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55994" Type="http://schemas.openxmlformats.org/officeDocument/2006/relationships/officeDocument" Target="/word/document.xml" /><Relationship Id="coreR7E5599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/>
    <w:p/>
    <w:p/>
    <w:p/>
    <w:p>
      <w:pPr>
        <w:spacing w:before="120" w:after="120" w:beforeAutospacing="0" w:afterAutospacing="0"/>
        <w:ind w:firstLine="227"/>
        <w:jc w:val="center"/>
        <w:rPr>
          <w:color w:val="000000"/>
        </w:rPr>
      </w:pPr>
      <w:r>
        <w:rPr>
          <w:b w:val="1"/>
          <w:color w:val="000000"/>
          <w:u w:val="none" w:color="000000"/>
        </w:rPr>
        <w:t>ROZSTRZYGNIĘCIE</w:t>
      </w:r>
    </w:p>
    <w:p>
      <w:pPr>
        <w:spacing w:before="120" w:after="120" w:beforeAutospacing="0" w:afterAutospacing="0"/>
        <w:ind w:firstLine="227"/>
        <w:jc w:val="center"/>
        <w:rPr>
          <w:color w:val="000000"/>
        </w:rPr>
      </w:pPr>
      <w:r>
        <w:rPr>
          <w:b w:val="1"/>
          <w:color w:val="000000"/>
          <w:u w:val="none" w:color="000000"/>
        </w:rPr>
        <w:t>RADY MIEJSKIEJ W SĘPÓLNIE KRAJEŃSKIM</w:t>
      </w:r>
    </w:p>
    <w:p>
      <w:pPr>
        <w:spacing w:before="120" w:after="120" w:beforeAutospacing="0" w:afterAutospacing="0"/>
        <w:ind w:firstLine="227"/>
        <w:jc w:val="both"/>
        <w:rPr>
          <w:color w:val="000000"/>
        </w:rPr>
      </w:pPr>
      <w:r>
        <w:rPr>
          <w:color w:val="000000"/>
          <w:u w:val="none" w:color="000000"/>
        </w:rPr>
        <w:t>w sprawie:</w:t>
        <w:tab/>
      </w:r>
      <w:r>
        <w:rPr>
          <w:b w:val="1"/>
          <w:color w:val="000000"/>
          <w:u w:val="none" w:color="000000"/>
        </w:rPr>
        <w:t xml:space="preserve">o sposobie realizacji zapisanych w miejscowym  planie zagospodarowania przestrzennego terenu działki o nr ewid. 168/14 zlokalizowanego przy ulicy Leśnej w Sępólnie Krajeńskim inwestycji z zakresu infrastruktury technicznej, które należą do zadań własnych gminy,</w:t>
      </w:r>
      <w:r>
        <w:rPr>
          <w:b w:val="1"/>
          <w:color w:val="000000"/>
          <w:u w:val="none" w:color="000000"/>
          <w:lang w:val="pl-PL" w:bidi="pl-PL" w:eastAsia="pl-PL"/>
        </w:rPr>
        <w:t xml:space="preserve"> </w:t>
      </w:r>
      <w:r>
        <w:rPr>
          <w:b w:val="1"/>
          <w:color w:val="000000"/>
          <w:u w:val="none" w:color="000000"/>
        </w:rPr>
        <w:t>oraz zasadach ich finansowania</w:t>
      </w:r>
    </w:p>
    <w:p>
      <w:pPr>
        <w:spacing w:before="120" w:after="120" w:beforeAutospacing="0" w:afterAutospacing="0"/>
        <w:ind w:firstLine="227"/>
        <w:jc w:val="both"/>
        <w:rPr>
          <w:color w:val="000000"/>
        </w:rPr>
      </w:pPr>
      <w:r>
        <w:rPr>
          <w:color w:val="000000"/>
          <w:u w:val="none" w:color="000000"/>
        </w:rPr>
        <w:t>Na podstawie art. 20 ust 1 ustawy z dnia 27 marca 2003 r. o planowaniu i zagospodarowaniu przestrzennym(t.j. Dz. U. z 2023 r. poz. 977 ze zmianami), art. 7 ust. 1 pkt 2 i 3 ustawy z dnia 8 marca 1990 r. o samorządzie gminnym (t.j. Dz. U. z 2023 r. poz. 40 ze zmianami), Rada Miejska w Sępólnie Krajeńskim rozstrzyga co następuje:</w:t>
      </w:r>
    </w:p>
    <w:p>
      <w:pPr>
        <w:spacing w:before="120" w:after="120" w:beforeAutospacing="0" w:afterAutospacing="0"/>
        <w:ind w:firstLine="227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Zapisane w miejscowym  planie zagospodarowania przestrzennego terenu działki o nr ewid. 168/14 zlokalizowanego przy ulicy Leśnej w Sępólnie Krajeńskim inwestycje z zakresu infrastruktury technicznej, które należą do zadań własnych gminy, nie wywołują skutków finansowych obciążających budżet gminy.</w:t>
      </w:r>
    </w:p>
    <w:p>
      <w:pPr>
        <w:spacing w:before="120" w:after="120" w:beforeAutospacing="0" w:afterAutospacing="0"/>
        <w:ind w:firstLine="227"/>
        <w:rPr>
          <w:color w:val="000000"/>
          <w:u w:val="none" w:color="000000"/>
        </w:rPr>
      </w:pPr>
    </w:p>
    <w:p>
      <w:pPr>
        <w:spacing w:before="120" w:after="120" w:beforeAutospacing="0" w:afterAutospacing="0"/>
        <w:ind w:firstLine="227"/>
        <w:rPr>
          <w:color w:val="000000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/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</w:rPr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>MERGEFIELD SIGNATURE_0_0__FUNCTION \* MERGEFORMAT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t>Przewodniczący Rady Miejskiej</w:t>
            </w:r>
            <w:r>
              <w:fldChar w:fldCharType="end"/>
            </w:r>
            <w:r>
              <w:rPr>
                <w:shd w:val="clear" w:color="auto" w:fill="FFFFFF"/>
              </w:rPr>
              <w:br w:type="textWrapping"/>
              <w:br w:type="textWrapping"/>
              <w:br w:type="textWrapping"/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SIGNATURE_0_0_TITLE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inż.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SIGNATURE_0_0_FIRSTNAME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Franciszek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SIGNATURE_0_0_LASTNAME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Lesinski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</w:p>
        </w:tc>
      </w:tr>
    </w:tbl>
    <w:p/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HOST-52\Barabach</dc:creator>
  <dcterms:created xsi:type="dcterms:W3CDTF">2023-09-13T10:29:25Z</dcterms:created>
  <cp:lastModifiedBy>HOST-13\Frosina</cp:lastModifiedBy>
  <dcterms:modified xsi:type="dcterms:W3CDTF">2023-09-28T09:21:08Z</dcterms:modified>
  <cp:revision>9</cp:revision>
</cp:coreProperties>
</file>