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A56D" w14:textId="04EAA5C2" w:rsidR="00CC5FD3" w:rsidRPr="004D2BCA" w:rsidRDefault="00CC5FD3" w:rsidP="00481DEB">
      <w:pPr>
        <w:spacing w:before="480" w:after="0" w:line="360" w:lineRule="auto"/>
        <w:ind w:left="284" w:firstLine="142"/>
        <w:jc w:val="both"/>
        <w:rPr>
          <w:rFonts w:ascii="Arial" w:hAnsi="Arial" w:cs="Arial"/>
        </w:rPr>
      </w:pPr>
      <w:bookmarkStart w:id="0" w:name="_Hlk72192058"/>
      <w:bookmarkStart w:id="1" w:name="_Hlk68807897"/>
      <w:r w:rsidRPr="004D2BCA">
        <w:rPr>
          <w:rFonts w:ascii="Arial" w:hAnsi="Arial" w:cs="Arial"/>
          <w:noProof/>
          <w:lang w:eastAsia="pl-PL"/>
        </w:rPr>
        <w:drawing>
          <wp:anchor distT="0" distB="0" distL="114300" distR="114300" simplePos="0" relativeHeight="251658240" behindDoc="0" locked="0" layoutInCell="1" allowOverlap="1" wp14:anchorId="6A22DD2A" wp14:editId="0606A6A5">
            <wp:simplePos x="0" y="0"/>
            <wp:positionH relativeFrom="column">
              <wp:posOffset>109855</wp:posOffset>
            </wp:positionH>
            <wp:positionV relativeFrom="paragraph">
              <wp:posOffset>194310</wp:posOffset>
            </wp:positionV>
            <wp:extent cx="833755" cy="1159510"/>
            <wp:effectExtent l="0" t="0" r="4445" b="2540"/>
            <wp:wrapSquare wrapText="bothSides"/>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BCA">
        <w:rPr>
          <w:rFonts w:ascii="Arial" w:hAnsi="Arial" w:cs="Arial"/>
        </w:rPr>
        <w:t xml:space="preserve">Zamawiający: </w:t>
      </w:r>
    </w:p>
    <w:p w14:paraId="51420BD5" w14:textId="77777777" w:rsidR="00CC5FD3" w:rsidRPr="004D2BCA" w:rsidRDefault="00CC5FD3" w:rsidP="00481DEB">
      <w:pPr>
        <w:spacing w:after="0" w:line="360" w:lineRule="auto"/>
        <w:ind w:firstLine="142"/>
        <w:jc w:val="both"/>
        <w:rPr>
          <w:rFonts w:ascii="Arial" w:hAnsi="Arial" w:cs="Arial"/>
          <w:b/>
          <w:bCs/>
          <w:spacing w:val="18"/>
          <w:sz w:val="24"/>
          <w:szCs w:val="24"/>
        </w:rPr>
      </w:pPr>
      <w:r w:rsidRPr="004D2BCA">
        <w:rPr>
          <w:rFonts w:ascii="Arial" w:hAnsi="Arial" w:cs="Arial"/>
          <w:b/>
          <w:bCs/>
          <w:spacing w:val="18"/>
          <w:sz w:val="24"/>
          <w:szCs w:val="24"/>
        </w:rPr>
        <w:t>GMINA SĘPÓLNO KRAJEŃSKIE</w:t>
      </w:r>
    </w:p>
    <w:p w14:paraId="399C3F67" w14:textId="54DA032E" w:rsidR="00CC5FD3" w:rsidRPr="004D2BCA" w:rsidRDefault="00CC5FD3" w:rsidP="00481DEB">
      <w:pPr>
        <w:pStyle w:val="Akapitzlist"/>
        <w:shd w:val="clear" w:color="auto" w:fill="FFFFFF" w:themeFill="background1"/>
        <w:spacing w:after="1200" w:line="360" w:lineRule="auto"/>
        <w:ind w:left="1701" w:firstLine="142"/>
        <w:contextualSpacing w:val="0"/>
        <w:rPr>
          <w:rFonts w:ascii="Arial" w:eastAsia="Times New Roman" w:hAnsi="Arial" w:cs="Arial"/>
          <w:lang w:eastAsia="pl-PL"/>
        </w:rPr>
      </w:pPr>
      <w:r w:rsidRPr="004D2BCA">
        <w:rPr>
          <w:rFonts w:ascii="Arial" w:eastAsia="Times New Roman" w:hAnsi="Arial" w:cs="Arial"/>
          <w:lang w:eastAsia="pl-PL"/>
        </w:rPr>
        <w:t>ul. Tadeusza Kościuszki 11, 89-400 Sępólno Krajeńskie</w:t>
      </w:r>
    </w:p>
    <w:p w14:paraId="3A393134" w14:textId="1377F81D" w:rsidR="00CC5FD3" w:rsidRPr="004D2BCA" w:rsidRDefault="00CC5FD3" w:rsidP="00481DEB">
      <w:pPr>
        <w:spacing w:after="0" w:line="360" w:lineRule="auto"/>
        <w:rPr>
          <w:rFonts w:ascii="Arial" w:hAnsi="Arial" w:cs="Arial"/>
          <w:b/>
          <w:bCs/>
          <w:spacing w:val="10"/>
        </w:rPr>
      </w:pPr>
      <w:bookmarkStart w:id="2" w:name="_Hlk85931445"/>
      <w:r w:rsidRPr="004D2BCA">
        <w:rPr>
          <w:rFonts w:ascii="Arial" w:hAnsi="Arial" w:cs="Arial"/>
          <w:b/>
          <w:bCs/>
          <w:spacing w:val="10"/>
        </w:rPr>
        <w:t>SPECYFIKACJA WARUNKÓW ZAMÓWIENIA</w:t>
      </w:r>
    </w:p>
    <w:p w14:paraId="3F21691D" w14:textId="24E40A18" w:rsidR="00CC5FD3" w:rsidRPr="004D2BCA" w:rsidRDefault="00CC5FD3" w:rsidP="00481DEB">
      <w:pPr>
        <w:spacing w:after="120" w:line="360" w:lineRule="auto"/>
        <w:rPr>
          <w:rFonts w:ascii="Arial" w:hAnsi="Arial" w:cs="Arial"/>
        </w:rPr>
      </w:pPr>
      <w:r w:rsidRPr="004D2BCA">
        <w:rPr>
          <w:rFonts w:ascii="Arial" w:hAnsi="Arial" w:cs="Arial"/>
        </w:rPr>
        <w:t>w postępowaniu o udzielenie zamówienia publicznego prowadzonego w trybie podstawowym bez negocjacji na podstawie art. 275 pkt 1</w:t>
      </w:r>
      <w:r w:rsidR="008A5F5C" w:rsidRPr="004D2BCA">
        <w:rPr>
          <w:rFonts w:ascii="Arial" w:hAnsi="Arial" w:cs="Arial"/>
        </w:rPr>
        <w:t>)</w:t>
      </w:r>
      <w:r w:rsidRPr="004D2BCA">
        <w:rPr>
          <w:rFonts w:ascii="Arial" w:hAnsi="Arial" w:cs="Arial"/>
        </w:rPr>
        <w:t xml:space="preserve"> ustawy z dnia 11 września 2019 r. – Prawo zamówień publicznych (</w:t>
      </w:r>
      <w:proofErr w:type="spellStart"/>
      <w:r w:rsidRPr="004D2BCA">
        <w:rPr>
          <w:rFonts w:ascii="Arial" w:hAnsi="Arial" w:cs="Arial"/>
        </w:rPr>
        <w:t>t.j</w:t>
      </w:r>
      <w:proofErr w:type="spellEnd"/>
      <w:r w:rsidRPr="004D2BCA">
        <w:rPr>
          <w:rFonts w:ascii="Arial" w:hAnsi="Arial" w:cs="Arial"/>
        </w:rPr>
        <w:t>. Dz.U. z 202</w:t>
      </w:r>
      <w:r w:rsidR="00691A84">
        <w:rPr>
          <w:rFonts w:ascii="Arial" w:hAnsi="Arial" w:cs="Arial"/>
        </w:rPr>
        <w:t>3</w:t>
      </w:r>
      <w:r w:rsidR="00AF4298" w:rsidRPr="004D2BCA">
        <w:rPr>
          <w:rFonts w:ascii="Arial" w:hAnsi="Arial" w:cs="Arial"/>
        </w:rPr>
        <w:t xml:space="preserve"> r., poz. 1</w:t>
      </w:r>
      <w:r w:rsidR="00691A84">
        <w:rPr>
          <w:rFonts w:ascii="Arial" w:hAnsi="Arial" w:cs="Arial"/>
        </w:rPr>
        <w:t>605</w:t>
      </w:r>
      <w:r w:rsidR="00D40191" w:rsidRPr="004D2BCA">
        <w:rPr>
          <w:rFonts w:ascii="Arial" w:hAnsi="Arial" w:cs="Arial"/>
        </w:rPr>
        <w:t xml:space="preserve">) – zwaną dalej „ustawą </w:t>
      </w:r>
      <w:proofErr w:type="spellStart"/>
      <w:r w:rsidR="00D40191" w:rsidRPr="004D2BCA">
        <w:rPr>
          <w:rFonts w:ascii="Arial" w:hAnsi="Arial" w:cs="Arial"/>
        </w:rPr>
        <w:t>Pzp</w:t>
      </w:r>
      <w:proofErr w:type="spellEnd"/>
      <w:r w:rsidR="00D40191" w:rsidRPr="004D2BCA">
        <w:rPr>
          <w:rFonts w:ascii="Arial" w:hAnsi="Arial" w:cs="Arial"/>
        </w:rPr>
        <w:t xml:space="preserve">” </w:t>
      </w:r>
      <w:r w:rsidRPr="004D2BCA">
        <w:rPr>
          <w:rFonts w:ascii="Arial" w:hAnsi="Arial" w:cs="Arial"/>
        </w:rPr>
        <w:t xml:space="preserve">na </w:t>
      </w:r>
      <w:r w:rsidR="00DA3E3F" w:rsidRPr="004D2BCA">
        <w:rPr>
          <w:rFonts w:ascii="Arial" w:hAnsi="Arial" w:cs="Arial"/>
        </w:rPr>
        <w:t>dostawy</w:t>
      </w:r>
      <w:r w:rsidRPr="004D2BCA">
        <w:rPr>
          <w:rFonts w:ascii="Arial" w:hAnsi="Arial" w:cs="Arial"/>
        </w:rPr>
        <w:t xml:space="preserve"> </w:t>
      </w:r>
      <w:proofErr w:type="spellStart"/>
      <w:r w:rsidRPr="004D2BCA">
        <w:rPr>
          <w:rFonts w:ascii="Arial" w:hAnsi="Arial" w:cs="Arial"/>
        </w:rPr>
        <w:t>pn</w:t>
      </w:r>
      <w:proofErr w:type="spellEnd"/>
      <w:r w:rsidRPr="004D2BCA">
        <w:rPr>
          <w:rFonts w:ascii="Arial" w:hAnsi="Arial" w:cs="Arial"/>
        </w:rPr>
        <w:t xml:space="preserve">: </w:t>
      </w:r>
    </w:p>
    <w:p w14:paraId="7FCA5379" w14:textId="79AF1AF9" w:rsidR="00CC5FD3" w:rsidRPr="004D2BCA" w:rsidRDefault="00CC5FD3" w:rsidP="00481DEB">
      <w:pPr>
        <w:spacing w:after="360" w:line="360" w:lineRule="auto"/>
        <w:rPr>
          <w:rFonts w:ascii="Arial" w:hAnsi="Arial" w:cs="Arial"/>
          <w:szCs w:val="20"/>
        </w:rPr>
      </w:pPr>
      <w:bookmarkStart w:id="3" w:name="_Hlk85786436"/>
      <w:r w:rsidRPr="004D2BCA">
        <w:rPr>
          <w:rFonts w:ascii="Arial" w:hAnsi="Arial" w:cs="Arial"/>
          <w:b/>
          <w:bCs/>
          <w:sz w:val="24"/>
        </w:rPr>
        <w:t>„</w:t>
      </w:r>
      <w:bookmarkEnd w:id="0"/>
      <w:bookmarkEnd w:id="1"/>
      <w:r w:rsidR="00691A84">
        <w:rPr>
          <w:rFonts w:ascii="Arial" w:hAnsi="Arial" w:cs="Arial"/>
          <w:b/>
          <w:bCs/>
        </w:rPr>
        <w:t>Doposażenie placów zabaw na terenie gminy Sępólno Krajeńskie</w:t>
      </w:r>
      <w:r w:rsidR="007B1DC1" w:rsidRPr="004D2BCA">
        <w:rPr>
          <w:rFonts w:ascii="Arial" w:hAnsi="Arial" w:cs="Arial"/>
          <w:b/>
          <w:sz w:val="24"/>
        </w:rPr>
        <w:t>”</w:t>
      </w:r>
    </w:p>
    <w:bookmarkEnd w:id="2"/>
    <w:bookmarkEnd w:id="3"/>
    <w:p w14:paraId="5E0ECA55" w14:textId="77777777" w:rsidR="00691A84" w:rsidRDefault="00691A84" w:rsidP="00691A84">
      <w:pPr>
        <w:spacing w:after="0" w:line="360" w:lineRule="auto"/>
        <w:rPr>
          <w:rFonts w:ascii="Arial" w:hAnsi="Arial" w:cs="Arial"/>
        </w:rPr>
      </w:pPr>
    </w:p>
    <w:p w14:paraId="4252DD0B" w14:textId="38603645" w:rsidR="00691A84" w:rsidRPr="004D2BCA" w:rsidRDefault="00CC5FD3" w:rsidP="00691A84">
      <w:pPr>
        <w:spacing w:after="0" w:line="360" w:lineRule="auto"/>
        <w:rPr>
          <w:rFonts w:ascii="Arial" w:hAnsi="Arial" w:cs="Arial"/>
        </w:rPr>
      </w:pPr>
      <w:r w:rsidRPr="004D2BCA">
        <w:rPr>
          <w:rFonts w:ascii="Arial" w:hAnsi="Arial" w:cs="Arial"/>
        </w:rPr>
        <w:t>Główn</w:t>
      </w:r>
      <w:r w:rsidR="00691A84">
        <w:rPr>
          <w:rFonts w:ascii="Arial" w:hAnsi="Arial" w:cs="Arial"/>
        </w:rPr>
        <w:t>y</w:t>
      </w:r>
      <w:r w:rsidRPr="004D2BCA">
        <w:rPr>
          <w:rFonts w:ascii="Arial" w:hAnsi="Arial" w:cs="Arial"/>
        </w:rPr>
        <w:t xml:space="preserve"> kod</w:t>
      </w:r>
      <w:r w:rsidR="002B1AC0">
        <w:rPr>
          <w:rFonts w:ascii="Arial" w:hAnsi="Arial" w:cs="Arial"/>
        </w:rPr>
        <w:t>y</w:t>
      </w:r>
      <w:r w:rsidRPr="004D2BCA">
        <w:rPr>
          <w:rFonts w:ascii="Arial" w:hAnsi="Arial" w:cs="Arial"/>
        </w:rPr>
        <w:t xml:space="preserve"> CPV:</w:t>
      </w:r>
      <w:bookmarkStart w:id="4" w:name="_Hlk70380781"/>
    </w:p>
    <w:p w14:paraId="12028C9E" w14:textId="26639B40" w:rsidR="004A1911" w:rsidRPr="00691A84" w:rsidRDefault="00691A84" w:rsidP="00691A84">
      <w:pPr>
        <w:autoSpaceDE w:val="0"/>
        <w:autoSpaceDN w:val="0"/>
        <w:adjustRightInd w:val="0"/>
        <w:spacing w:line="276" w:lineRule="auto"/>
        <w:rPr>
          <w:rFonts w:ascii="Arial" w:hAnsi="Arial" w:cs="Arial"/>
        </w:rPr>
      </w:pPr>
      <w:r w:rsidRPr="00691A84">
        <w:rPr>
          <w:rFonts w:ascii="Arial" w:hAnsi="Arial" w:cs="Arial"/>
          <w:bCs/>
        </w:rPr>
        <w:t>37535200-9</w:t>
      </w:r>
      <w:r w:rsidRPr="00691A84">
        <w:rPr>
          <w:rFonts w:ascii="Arial" w:hAnsi="Arial" w:cs="Arial"/>
          <w:b/>
          <w:bCs/>
        </w:rPr>
        <w:t xml:space="preserve"> </w:t>
      </w:r>
      <w:r w:rsidRPr="00691A84">
        <w:rPr>
          <w:rFonts w:ascii="Arial" w:hAnsi="Arial" w:cs="Arial"/>
        </w:rPr>
        <w:t>- Wyposażenie placów zabaw</w:t>
      </w:r>
    </w:p>
    <w:p w14:paraId="166DC8E3" w14:textId="77777777" w:rsidR="00691A84" w:rsidRPr="00691A84" w:rsidRDefault="00691A84" w:rsidP="00691A84">
      <w:pPr>
        <w:autoSpaceDE w:val="0"/>
        <w:autoSpaceDN w:val="0"/>
        <w:adjustRightInd w:val="0"/>
        <w:spacing w:line="276" w:lineRule="auto"/>
        <w:rPr>
          <w:sz w:val="24"/>
          <w:szCs w:val="24"/>
        </w:rPr>
      </w:pPr>
    </w:p>
    <w:p w14:paraId="4B82226A" w14:textId="4423CA08" w:rsidR="00AB7E73" w:rsidRPr="004D2BCA" w:rsidRDefault="00821703" w:rsidP="00821703">
      <w:pPr>
        <w:spacing w:after="120" w:line="480" w:lineRule="auto"/>
        <w:contextualSpacing/>
        <w:rPr>
          <w:rFonts w:ascii="Arial" w:hAnsi="Arial" w:cs="Arial"/>
          <w:b/>
          <w:bCs/>
          <w:spacing w:val="10"/>
        </w:rPr>
      </w:pPr>
      <w:r w:rsidRPr="004D2BCA">
        <w:rPr>
          <w:rFonts w:ascii="Arial" w:hAnsi="Arial" w:cs="Arial"/>
        </w:rPr>
        <w:t xml:space="preserve">Numer referencyjny sprawy: </w:t>
      </w:r>
      <w:r w:rsidRPr="004D2BCA">
        <w:rPr>
          <w:rFonts w:ascii="Arial" w:hAnsi="Arial" w:cs="Arial"/>
          <w:b/>
          <w:bCs/>
          <w:spacing w:val="10"/>
        </w:rPr>
        <w:t>IRG.</w:t>
      </w:r>
      <w:r w:rsidR="007B1DC1" w:rsidRPr="004D2BCA">
        <w:rPr>
          <w:rFonts w:ascii="Arial" w:hAnsi="Arial" w:cs="Arial"/>
          <w:b/>
          <w:bCs/>
          <w:spacing w:val="10"/>
        </w:rPr>
        <w:t>271</w:t>
      </w:r>
      <w:r w:rsidR="00FB051F">
        <w:rPr>
          <w:rFonts w:ascii="Arial" w:hAnsi="Arial" w:cs="Arial"/>
          <w:b/>
          <w:bCs/>
          <w:spacing w:val="10"/>
        </w:rPr>
        <w:t>.</w:t>
      </w:r>
      <w:r w:rsidR="00691A84">
        <w:rPr>
          <w:rFonts w:ascii="Arial" w:hAnsi="Arial" w:cs="Arial"/>
          <w:b/>
          <w:bCs/>
          <w:spacing w:val="10"/>
        </w:rPr>
        <w:t>11</w:t>
      </w:r>
      <w:r w:rsidR="00E94340" w:rsidRPr="004D2BCA">
        <w:rPr>
          <w:rFonts w:ascii="Arial" w:hAnsi="Arial" w:cs="Arial"/>
          <w:b/>
          <w:bCs/>
          <w:spacing w:val="10"/>
        </w:rPr>
        <w:t>.</w:t>
      </w:r>
      <w:r w:rsidRPr="004D2BCA">
        <w:rPr>
          <w:rFonts w:ascii="Arial" w:hAnsi="Arial" w:cs="Arial"/>
          <w:b/>
          <w:bCs/>
          <w:spacing w:val="10"/>
        </w:rPr>
        <w:t>202</w:t>
      </w:r>
      <w:r w:rsidR="00F455A5">
        <w:rPr>
          <w:rFonts w:ascii="Arial" w:hAnsi="Arial" w:cs="Arial"/>
          <w:b/>
          <w:bCs/>
          <w:spacing w:val="10"/>
        </w:rPr>
        <w:t>3</w:t>
      </w:r>
    </w:p>
    <w:bookmarkEnd w:id="4"/>
    <w:p w14:paraId="03951611" w14:textId="77777777" w:rsidR="00DA3E3F" w:rsidRPr="004D2BCA" w:rsidRDefault="00DA3E3F" w:rsidP="0029712E">
      <w:pPr>
        <w:tabs>
          <w:tab w:val="left" w:pos="6804"/>
        </w:tabs>
        <w:spacing w:after="100" w:afterAutospacing="1" w:line="360" w:lineRule="auto"/>
        <w:ind w:right="1275"/>
        <w:rPr>
          <w:rFonts w:ascii="Arial" w:hAnsi="Arial" w:cs="Arial"/>
          <w:b/>
          <w:color w:val="FF0000"/>
        </w:rPr>
      </w:pPr>
    </w:p>
    <w:p w14:paraId="7D8E58AA" w14:textId="7115BE2F" w:rsidR="00CC5FD3" w:rsidRPr="004D2BCA" w:rsidRDefault="00CC5FD3" w:rsidP="00821703">
      <w:pPr>
        <w:tabs>
          <w:tab w:val="left" w:pos="6804"/>
        </w:tabs>
        <w:spacing w:after="100" w:afterAutospacing="1" w:line="360" w:lineRule="auto"/>
        <w:ind w:left="-284" w:right="1275" w:firstLine="284"/>
        <w:rPr>
          <w:rFonts w:ascii="Arial" w:eastAsia="Calibri" w:hAnsi="Arial" w:cs="Arial"/>
        </w:rPr>
      </w:pPr>
      <w:r w:rsidRPr="004D2BCA">
        <w:rPr>
          <w:rFonts w:ascii="Arial" w:eastAsia="Calibri" w:hAnsi="Arial" w:cs="Arial"/>
        </w:rPr>
        <w:t>Zatwierdził:</w:t>
      </w:r>
    </w:p>
    <w:p w14:paraId="6E23DE9F" w14:textId="7198BC72" w:rsidR="003C2A34" w:rsidRDefault="00691A84" w:rsidP="00481DEB">
      <w:pPr>
        <w:spacing w:after="120" w:line="360" w:lineRule="auto"/>
        <w:ind w:right="141"/>
        <w:rPr>
          <w:rFonts w:ascii="Arial" w:eastAsia="Calibri" w:hAnsi="Arial" w:cs="Arial"/>
          <w:b/>
          <w:bCs/>
        </w:rPr>
      </w:pPr>
      <w:r>
        <w:rPr>
          <w:rFonts w:ascii="Arial" w:eastAsia="Calibri" w:hAnsi="Arial" w:cs="Arial"/>
          <w:b/>
          <w:bCs/>
        </w:rPr>
        <w:t>Burmistrz Sępólna Krajeńskiego</w:t>
      </w:r>
    </w:p>
    <w:p w14:paraId="23B9BE37" w14:textId="0133DFE2" w:rsidR="00691A84" w:rsidRPr="004D2BCA" w:rsidRDefault="00691A84" w:rsidP="00481DEB">
      <w:pPr>
        <w:spacing w:after="120" w:line="360" w:lineRule="auto"/>
        <w:ind w:right="141"/>
        <w:rPr>
          <w:rFonts w:ascii="Arial" w:eastAsia="Calibri" w:hAnsi="Arial" w:cs="Arial"/>
          <w:b/>
          <w:bCs/>
        </w:rPr>
      </w:pPr>
      <w:r>
        <w:rPr>
          <w:rFonts w:ascii="Arial" w:eastAsia="Calibri" w:hAnsi="Arial" w:cs="Arial"/>
          <w:b/>
          <w:bCs/>
        </w:rPr>
        <w:t xml:space="preserve">Waldemar </w:t>
      </w:r>
      <w:proofErr w:type="spellStart"/>
      <w:r>
        <w:rPr>
          <w:rFonts w:ascii="Arial" w:eastAsia="Calibri" w:hAnsi="Arial" w:cs="Arial"/>
          <w:b/>
          <w:bCs/>
        </w:rPr>
        <w:t>Stupałkowski</w:t>
      </w:r>
      <w:proofErr w:type="spellEnd"/>
    </w:p>
    <w:p w14:paraId="281D5E18" w14:textId="77777777" w:rsidR="00CC5FD3" w:rsidRPr="004D2BCA" w:rsidRDefault="00CC5FD3" w:rsidP="00481DEB">
      <w:pPr>
        <w:spacing w:after="0" w:line="360" w:lineRule="auto"/>
        <w:ind w:left="357" w:hanging="357"/>
        <w:rPr>
          <w:rFonts w:ascii="Arial" w:eastAsia="Calibri" w:hAnsi="Arial" w:cs="Arial"/>
        </w:rPr>
      </w:pPr>
    </w:p>
    <w:p w14:paraId="097C2B86" w14:textId="1A229E53" w:rsidR="00DA3E3F" w:rsidRDefault="00DA3E3F" w:rsidP="00481DEB">
      <w:pPr>
        <w:spacing w:after="0" w:line="360" w:lineRule="auto"/>
        <w:ind w:left="357" w:hanging="357"/>
        <w:rPr>
          <w:rFonts w:ascii="Arial" w:eastAsia="Calibri" w:hAnsi="Arial" w:cs="Arial"/>
        </w:rPr>
      </w:pPr>
    </w:p>
    <w:p w14:paraId="3E870DB3" w14:textId="77777777" w:rsidR="00691A84" w:rsidRDefault="00691A84" w:rsidP="00481DEB">
      <w:pPr>
        <w:spacing w:after="0" w:line="360" w:lineRule="auto"/>
        <w:ind w:left="357" w:hanging="357"/>
        <w:rPr>
          <w:rFonts w:ascii="Arial" w:eastAsia="Calibri" w:hAnsi="Arial" w:cs="Arial"/>
        </w:rPr>
      </w:pPr>
    </w:p>
    <w:p w14:paraId="5C574098" w14:textId="77777777" w:rsidR="00691A84" w:rsidRDefault="00691A84" w:rsidP="00481DEB">
      <w:pPr>
        <w:spacing w:after="0" w:line="360" w:lineRule="auto"/>
        <w:ind w:left="357" w:hanging="357"/>
        <w:rPr>
          <w:rFonts w:ascii="Arial" w:eastAsia="Calibri" w:hAnsi="Arial" w:cs="Arial"/>
        </w:rPr>
      </w:pPr>
    </w:p>
    <w:p w14:paraId="3D209D69" w14:textId="27439505" w:rsidR="00DA7E39" w:rsidRDefault="00DA7E39" w:rsidP="00481DEB">
      <w:pPr>
        <w:spacing w:after="0" w:line="360" w:lineRule="auto"/>
        <w:ind w:left="357" w:hanging="357"/>
        <w:rPr>
          <w:rFonts w:ascii="Arial" w:eastAsia="Calibri" w:hAnsi="Arial" w:cs="Arial"/>
        </w:rPr>
      </w:pPr>
    </w:p>
    <w:p w14:paraId="66B8AC6B" w14:textId="77777777" w:rsidR="00DA7E39" w:rsidRPr="004D2BCA" w:rsidRDefault="00DA7E39" w:rsidP="00481DEB">
      <w:pPr>
        <w:spacing w:after="0" w:line="360" w:lineRule="auto"/>
        <w:ind w:left="357" w:hanging="357"/>
        <w:rPr>
          <w:rFonts w:ascii="Arial" w:eastAsia="Calibri" w:hAnsi="Arial" w:cs="Arial"/>
        </w:rPr>
      </w:pPr>
    </w:p>
    <w:p w14:paraId="09AF8AC6" w14:textId="1B7478B0" w:rsidR="00CC5FD3" w:rsidRPr="006A70CA" w:rsidRDefault="00CC5FD3" w:rsidP="006A70CA">
      <w:pPr>
        <w:spacing w:after="0" w:line="360" w:lineRule="auto"/>
        <w:rPr>
          <w:rFonts w:ascii="Arial" w:eastAsia="Calibri" w:hAnsi="Arial" w:cs="Arial"/>
        </w:rPr>
      </w:pPr>
      <w:r w:rsidRPr="004D2BCA">
        <w:rPr>
          <w:rFonts w:ascii="Arial" w:eastAsia="Calibri" w:hAnsi="Arial" w:cs="Arial"/>
        </w:rPr>
        <w:t>Sępólno Krajeńskie, dnia</w:t>
      </w:r>
      <w:r w:rsidR="009B2BD2" w:rsidRPr="004D2BCA">
        <w:rPr>
          <w:rFonts w:ascii="Arial" w:eastAsia="Calibri" w:hAnsi="Arial" w:cs="Arial"/>
        </w:rPr>
        <w:t xml:space="preserve"> </w:t>
      </w:r>
      <w:r w:rsidR="00691A84">
        <w:rPr>
          <w:rFonts w:ascii="Arial" w:eastAsia="Calibri" w:hAnsi="Arial" w:cs="Arial"/>
        </w:rPr>
        <w:t>04</w:t>
      </w:r>
      <w:r w:rsidR="00DA7E39">
        <w:rPr>
          <w:rFonts w:ascii="Arial" w:eastAsia="Calibri" w:hAnsi="Arial" w:cs="Arial"/>
        </w:rPr>
        <w:t>.0</w:t>
      </w:r>
      <w:r w:rsidR="00691A84">
        <w:rPr>
          <w:rFonts w:ascii="Arial" w:eastAsia="Calibri" w:hAnsi="Arial" w:cs="Arial"/>
        </w:rPr>
        <w:t>9</w:t>
      </w:r>
      <w:r w:rsidR="00DA7E39">
        <w:rPr>
          <w:rFonts w:ascii="Arial" w:eastAsia="Calibri" w:hAnsi="Arial" w:cs="Arial"/>
        </w:rPr>
        <w:t>.2023</w:t>
      </w:r>
      <w:r w:rsidRPr="004D2BCA">
        <w:rPr>
          <w:rFonts w:ascii="Arial" w:eastAsia="Calibri" w:hAnsi="Arial" w:cs="Arial"/>
        </w:rPr>
        <w:t xml:space="preserve"> roku</w:t>
      </w:r>
      <w:r w:rsidRPr="004D2BCA">
        <w:rPr>
          <w:rFonts w:ascii="Arial" w:hAnsi="Arial" w:cs="Arial"/>
        </w:rPr>
        <w:br w:type="page"/>
      </w:r>
      <w:r w:rsidRPr="006A70CA">
        <w:rPr>
          <w:rFonts w:ascii="Arial" w:hAnsi="Arial" w:cs="Arial"/>
        </w:rPr>
        <w:lastRenderedPageBreak/>
        <w:t>Zawartość niniejszej Specyfikacji Warunków Zamówienia:</w:t>
      </w:r>
    </w:p>
    <w:sdt>
      <w:sdtPr>
        <w:rPr>
          <w:rFonts w:asciiTheme="minorHAnsi" w:eastAsiaTheme="minorHAnsi" w:hAnsiTheme="minorHAnsi" w:cs="Arial"/>
          <w:b w:val="0"/>
          <w:spacing w:val="0"/>
          <w:sz w:val="22"/>
          <w:szCs w:val="22"/>
          <w:lang w:eastAsia="en-US"/>
        </w:rPr>
        <w:id w:val="173693423"/>
        <w:docPartObj>
          <w:docPartGallery w:val="Table of Contents"/>
          <w:docPartUnique/>
        </w:docPartObj>
      </w:sdtPr>
      <w:sdtEndPr>
        <w:rPr>
          <w:bCs/>
        </w:rPr>
      </w:sdtEndPr>
      <w:sdtContent>
        <w:p w14:paraId="18006D57" w14:textId="35AFEC69" w:rsidR="00C65D88" w:rsidRPr="006A70CA" w:rsidRDefault="00C65D88" w:rsidP="006A70CA">
          <w:pPr>
            <w:pStyle w:val="Nagwekspisutreci"/>
            <w:spacing w:before="0" w:after="0" w:line="360" w:lineRule="auto"/>
            <w:rPr>
              <w:rFonts w:cs="Arial"/>
              <w:sz w:val="22"/>
              <w:szCs w:val="22"/>
            </w:rPr>
          </w:pPr>
        </w:p>
        <w:p w14:paraId="1F03A59C" w14:textId="59AF888E" w:rsidR="006A70CA" w:rsidRDefault="00C65D88">
          <w:pPr>
            <w:pStyle w:val="Spistreci1"/>
            <w:rPr>
              <w:rFonts w:eastAsiaTheme="minorEastAsia"/>
              <w:noProof/>
              <w:kern w:val="2"/>
              <w:lang w:eastAsia="pl-PL"/>
              <w14:ligatures w14:val="standardContextual"/>
            </w:rPr>
          </w:pPr>
          <w:r w:rsidRPr="006A70CA">
            <w:rPr>
              <w:rFonts w:ascii="Arial" w:hAnsi="Arial" w:cs="Arial"/>
              <w:b/>
              <w:spacing w:val="6"/>
            </w:rPr>
            <w:fldChar w:fldCharType="begin"/>
          </w:r>
          <w:r w:rsidRPr="006A70CA">
            <w:rPr>
              <w:rFonts w:ascii="Arial" w:hAnsi="Arial" w:cs="Arial"/>
              <w:b/>
              <w:spacing w:val="6"/>
            </w:rPr>
            <w:instrText xml:space="preserve"> TOC \o "1-3" \h \z \u </w:instrText>
          </w:r>
          <w:r w:rsidRPr="006A70CA">
            <w:rPr>
              <w:rFonts w:ascii="Arial" w:hAnsi="Arial" w:cs="Arial"/>
              <w:b/>
              <w:spacing w:val="6"/>
            </w:rPr>
            <w:fldChar w:fldCharType="separate"/>
          </w:r>
          <w:hyperlink w:anchor="_Toc144712380" w:history="1">
            <w:r w:rsidR="006A70CA" w:rsidRPr="00E84096">
              <w:rPr>
                <w:rStyle w:val="Hipercze"/>
                <w:rFonts w:cs="Arial"/>
                <w:noProof/>
                <w:spacing w:val="10"/>
              </w:rPr>
              <w:t>Rozdział I.</w:t>
            </w:r>
            <w:r w:rsidR="006A70CA">
              <w:rPr>
                <w:rFonts w:eastAsiaTheme="minorEastAsia"/>
                <w:noProof/>
                <w:kern w:val="2"/>
                <w:lang w:eastAsia="pl-PL"/>
                <w14:ligatures w14:val="standardContextual"/>
              </w:rPr>
              <w:tab/>
            </w:r>
            <w:r w:rsidR="006A70CA" w:rsidRPr="00E84096">
              <w:rPr>
                <w:rStyle w:val="Hipercze"/>
                <w:rFonts w:cs="Arial"/>
                <w:noProof/>
                <w:spacing w:val="10"/>
              </w:rPr>
              <w:t>Informacje ogólne</w:t>
            </w:r>
            <w:r w:rsidR="006A70CA">
              <w:rPr>
                <w:noProof/>
                <w:webHidden/>
              </w:rPr>
              <w:tab/>
            </w:r>
            <w:r w:rsidR="006A70CA">
              <w:rPr>
                <w:noProof/>
                <w:webHidden/>
              </w:rPr>
              <w:fldChar w:fldCharType="begin"/>
            </w:r>
            <w:r w:rsidR="006A70CA">
              <w:rPr>
                <w:noProof/>
                <w:webHidden/>
              </w:rPr>
              <w:instrText xml:space="preserve"> PAGEREF _Toc144712380 \h </w:instrText>
            </w:r>
            <w:r w:rsidR="006A70CA">
              <w:rPr>
                <w:noProof/>
                <w:webHidden/>
              </w:rPr>
            </w:r>
            <w:r w:rsidR="006A70CA">
              <w:rPr>
                <w:noProof/>
                <w:webHidden/>
              </w:rPr>
              <w:fldChar w:fldCharType="separate"/>
            </w:r>
            <w:r w:rsidR="00AE1321">
              <w:rPr>
                <w:noProof/>
                <w:webHidden/>
              </w:rPr>
              <w:t>4</w:t>
            </w:r>
            <w:r w:rsidR="006A70CA">
              <w:rPr>
                <w:noProof/>
                <w:webHidden/>
              </w:rPr>
              <w:fldChar w:fldCharType="end"/>
            </w:r>
          </w:hyperlink>
        </w:p>
        <w:p w14:paraId="69F50EA9" w14:textId="03CAD371" w:rsidR="006A70CA" w:rsidRDefault="00000000">
          <w:pPr>
            <w:pStyle w:val="Spistreci1"/>
            <w:rPr>
              <w:rFonts w:eastAsiaTheme="minorEastAsia"/>
              <w:noProof/>
              <w:kern w:val="2"/>
              <w:lang w:eastAsia="pl-PL"/>
              <w14:ligatures w14:val="standardContextual"/>
            </w:rPr>
          </w:pPr>
          <w:hyperlink w:anchor="_Toc144712381" w:history="1">
            <w:r w:rsidR="006A70CA" w:rsidRPr="00E84096">
              <w:rPr>
                <w:rStyle w:val="Hipercze"/>
                <w:rFonts w:cs="Arial"/>
                <w:bCs/>
                <w:noProof/>
                <w:spacing w:val="10"/>
              </w:rPr>
              <w:t>Rozdział II.</w:t>
            </w:r>
            <w:r w:rsidR="006A70CA">
              <w:rPr>
                <w:rFonts w:eastAsiaTheme="minorEastAsia"/>
                <w:noProof/>
                <w:kern w:val="2"/>
                <w:lang w:eastAsia="pl-PL"/>
                <w14:ligatures w14:val="standardContextual"/>
              </w:rPr>
              <w:tab/>
            </w:r>
            <w:r w:rsidR="006A70CA" w:rsidRPr="00E84096">
              <w:rPr>
                <w:rStyle w:val="Hipercze"/>
                <w:rFonts w:cs="Arial"/>
                <w:noProof/>
                <w:spacing w:val="10"/>
              </w:rPr>
              <w:t>Tryb udzielenia zamówienia</w:t>
            </w:r>
            <w:r w:rsidR="006A70CA">
              <w:rPr>
                <w:noProof/>
                <w:webHidden/>
              </w:rPr>
              <w:tab/>
            </w:r>
            <w:r w:rsidR="006A70CA">
              <w:rPr>
                <w:noProof/>
                <w:webHidden/>
              </w:rPr>
              <w:fldChar w:fldCharType="begin"/>
            </w:r>
            <w:r w:rsidR="006A70CA">
              <w:rPr>
                <w:noProof/>
                <w:webHidden/>
              </w:rPr>
              <w:instrText xml:space="preserve"> PAGEREF _Toc144712381 \h </w:instrText>
            </w:r>
            <w:r w:rsidR="006A70CA">
              <w:rPr>
                <w:noProof/>
                <w:webHidden/>
              </w:rPr>
            </w:r>
            <w:r w:rsidR="006A70CA">
              <w:rPr>
                <w:noProof/>
                <w:webHidden/>
              </w:rPr>
              <w:fldChar w:fldCharType="separate"/>
            </w:r>
            <w:r w:rsidR="00AE1321">
              <w:rPr>
                <w:noProof/>
                <w:webHidden/>
              </w:rPr>
              <w:t>7</w:t>
            </w:r>
            <w:r w:rsidR="006A70CA">
              <w:rPr>
                <w:noProof/>
                <w:webHidden/>
              </w:rPr>
              <w:fldChar w:fldCharType="end"/>
            </w:r>
          </w:hyperlink>
        </w:p>
        <w:p w14:paraId="7940640D" w14:textId="020E39AA" w:rsidR="006A70CA" w:rsidRDefault="00000000">
          <w:pPr>
            <w:pStyle w:val="Spistreci1"/>
            <w:rPr>
              <w:rFonts w:eastAsiaTheme="minorEastAsia"/>
              <w:noProof/>
              <w:kern w:val="2"/>
              <w:lang w:eastAsia="pl-PL"/>
              <w14:ligatures w14:val="standardContextual"/>
            </w:rPr>
          </w:pPr>
          <w:hyperlink w:anchor="_Toc144712382" w:history="1">
            <w:r w:rsidR="006A70CA" w:rsidRPr="00E84096">
              <w:rPr>
                <w:rStyle w:val="Hipercze"/>
                <w:rFonts w:cs="Arial"/>
                <w:bCs/>
                <w:noProof/>
                <w:spacing w:val="10"/>
              </w:rPr>
              <w:t>Rozdział III.</w:t>
            </w:r>
            <w:r w:rsidR="006A70CA">
              <w:rPr>
                <w:rFonts w:eastAsiaTheme="minorEastAsia"/>
                <w:noProof/>
                <w:kern w:val="2"/>
                <w:lang w:eastAsia="pl-PL"/>
                <w14:ligatures w14:val="standardContextual"/>
              </w:rPr>
              <w:tab/>
            </w:r>
            <w:r w:rsidR="006A70CA" w:rsidRPr="00E84096">
              <w:rPr>
                <w:rStyle w:val="Hipercze"/>
                <w:rFonts w:cs="Arial"/>
                <w:noProof/>
                <w:spacing w:val="10"/>
              </w:rPr>
              <w:t>Źródło finansowania</w:t>
            </w:r>
            <w:r w:rsidR="006A70CA">
              <w:rPr>
                <w:noProof/>
                <w:webHidden/>
              </w:rPr>
              <w:tab/>
            </w:r>
            <w:r w:rsidR="006A70CA">
              <w:rPr>
                <w:noProof/>
                <w:webHidden/>
              </w:rPr>
              <w:fldChar w:fldCharType="begin"/>
            </w:r>
            <w:r w:rsidR="006A70CA">
              <w:rPr>
                <w:noProof/>
                <w:webHidden/>
              </w:rPr>
              <w:instrText xml:space="preserve"> PAGEREF _Toc144712382 \h </w:instrText>
            </w:r>
            <w:r w:rsidR="006A70CA">
              <w:rPr>
                <w:noProof/>
                <w:webHidden/>
              </w:rPr>
            </w:r>
            <w:r w:rsidR="006A70CA">
              <w:rPr>
                <w:noProof/>
                <w:webHidden/>
              </w:rPr>
              <w:fldChar w:fldCharType="separate"/>
            </w:r>
            <w:r w:rsidR="00AE1321">
              <w:rPr>
                <w:noProof/>
                <w:webHidden/>
              </w:rPr>
              <w:t>8</w:t>
            </w:r>
            <w:r w:rsidR="006A70CA">
              <w:rPr>
                <w:noProof/>
                <w:webHidden/>
              </w:rPr>
              <w:fldChar w:fldCharType="end"/>
            </w:r>
          </w:hyperlink>
        </w:p>
        <w:p w14:paraId="364B2DD3" w14:textId="46ED68F4" w:rsidR="006A70CA" w:rsidRDefault="00000000">
          <w:pPr>
            <w:pStyle w:val="Spistreci1"/>
            <w:rPr>
              <w:rFonts w:eastAsiaTheme="minorEastAsia"/>
              <w:noProof/>
              <w:kern w:val="2"/>
              <w:lang w:eastAsia="pl-PL"/>
              <w14:ligatures w14:val="standardContextual"/>
            </w:rPr>
          </w:pPr>
          <w:hyperlink w:anchor="_Toc144712383" w:history="1">
            <w:r w:rsidR="006A70CA" w:rsidRPr="00E84096">
              <w:rPr>
                <w:rStyle w:val="Hipercze"/>
                <w:rFonts w:cs="Arial"/>
                <w:bCs/>
                <w:noProof/>
                <w:spacing w:val="10"/>
              </w:rPr>
              <w:t>Rozdział IV.</w:t>
            </w:r>
            <w:r w:rsidR="006A70CA">
              <w:rPr>
                <w:rFonts w:eastAsiaTheme="minorEastAsia"/>
                <w:noProof/>
                <w:kern w:val="2"/>
                <w:lang w:eastAsia="pl-PL"/>
                <w14:ligatures w14:val="standardContextual"/>
              </w:rPr>
              <w:tab/>
            </w:r>
            <w:r w:rsidR="006A70CA" w:rsidRPr="00E84096">
              <w:rPr>
                <w:rStyle w:val="Hipercze"/>
                <w:rFonts w:cs="Arial"/>
                <w:noProof/>
                <w:spacing w:val="10"/>
              </w:rPr>
              <w:t>Podział zamówienia na części</w:t>
            </w:r>
            <w:r w:rsidR="006A70CA">
              <w:rPr>
                <w:noProof/>
                <w:webHidden/>
              </w:rPr>
              <w:tab/>
            </w:r>
            <w:r w:rsidR="006A70CA">
              <w:rPr>
                <w:noProof/>
                <w:webHidden/>
              </w:rPr>
              <w:fldChar w:fldCharType="begin"/>
            </w:r>
            <w:r w:rsidR="006A70CA">
              <w:rPr>
                <w:noProof/>
                <w:webHidden/>
              </w:rPr>
              <w:instrText xml:space="preserve"> PAGEREF _Toc144712383 \h </w:instrText>
            </w:r>
            <w:r w:rsidR="006A70CA">
              <w:rPr>
                <w:noProof/>
                <w:webHidden/>
              </w:rPr>
            </w:r>
            <w:r w:rsidR="006A70CA">
              <w:rPr>
                <w:noProof/>
                <w:webHidden/>
              </w:rPr>
              <w:fldChar w:fldCharType="separate"/>
            </w:r>
            <w:r w:rsidR="00AE1321">
              <w:rPr>
                <w:noProof/>
                <w:webHidden/>
              </w:rPr>
              <w:t>8</w:t>
            </w:r>
            <w:r w:rsidR="006A70CA">
              <w:rPr>
                <w:noProof/>
                <w:webHidden/>
              </w:rPr>
              <w:fldChar w:fldCharType="end"/>
            </w:r>
          </w:hyperlink>
        </w:p>
        <w:p w14:paraId="7D29CF17" w14:textId="60E91FC0" w:rsidR="006A70CA" w:rsidRDefault="00000000">
          <w:pPr>
            <w:pStyle w:val="Spistreci1"/>
            <w:rPr>
              <w:rFonts w:eastAsiaTheme="minorEastAsia"/>
              <w:noProof/>
              <w:kern w:val="2"/>
              <w:lang w:eastAsia="pl-PL"/>
              <w14:ligatures w14:val="standardContextual"/>
            </w:rPr>
          </w:pPr>
          <w:hyperlink w:anchor="_Toc144712384" w:history="1">
            <w:r w:rsidR="006A70CA" w:rsidRPr="00E84096">
              <w:rPr>
                <w:rStyle w:val="Hipercze"/>
                <w:rFonts w:cs="Arial"/>
                <w:bCs/>
                <w:noProof/>
                <w:spacing w:val="10"/>
              </w:rPr>
              <w:t>Rozdział V.</w:t>
            </w:r>
            <w:r w:rsidR="006A70CA">
              <w:rPr>
                <w:rFonts w:eastAsiaTheme="minorEastAsia"/>
                <w:noProof/>
                <w:kern w:val="2"/>
                <w:lang w:eastAsia="pl-PL"/>
                <w14:ligatures w14:val="standardContextual"/>
              </w:rPr>
              <w:tab/>
            </w:r>
            <w:r w:rsidR="006A70CA" w:rsidRPr="00E84096">
              <w:rPr>
                <w:rStyle w:val="Hipercze"/>
                <w:rFonts w:cs="Arial"/>
                <w:noProof/>
                <w:spacing w:val="10"/>
              </w:rPr>
              <w:t>Opis przedmiotu zamówienia</w:t>
            </w:r>
            <w:r w:rsidR="006A70CA">
              <w:rPr>
                <w:noProof/>
                <w:webHidden/>
              </w:rPr>
              <w:tab/>
            </w:r>
            <w:r w:rsidR="006A70CA">
              <w:rPr>
                <w:noProof/>
                <w:webHidden/>
              </w:rPr>
              <w:fldChar w:fldCharType="begin"/>
            </w:r>
            <w:r w:rsidR="006A70CA">
              <w:rPr>
                <w:noProof/>
                <w:webHidden/>
              </w:rPr>
              <w:instrText xml:space="preserve"> PAGEREF _Toc144712384 \h </w:instrText>
            </w:r>
            <w:r w:rsidR="006A70CA">
              <w:rPr>
                <w:noProof/>
                <w:webHidden/>
              </w:rPr>
            </w:r>
            <w:r w:rsidR="006A70CA">
              <w:rPr>
                <w:noProof/>
                <w:webHidden/>
              </w:rPr>
              <w:fldChar w:fldCharType="separate"/>
            </w:r>
            <w:r w:rsidR="00AE1321">
              <w:rPr>
                <w:noProof/>
                <w:webHidden/>
              </w:rPr>
              <w:t>8</w:t>
            </w:r>
            <w:r w:rsidR="006A70CA">
              <w:rPr>
                <w:noProof/>
                <w:webHidden/>
              </w:rPr>
              <w:fldChar w:fldCharType="end"/>
            </w:r>
          </w:hyperlink>
        </w:p>
        <w:p w14:paraId="47FAA495" w14:textId="7BD100A0" w:rsidR="006A70CA" w:rsidRDefault="00000000">
          <w:pPr>
            <w:pStyle w:val="Spistreci1"/>
            <w:rPr>
              <w:rFonts w:eastAsiaTheme="minorEastAsia"/>
              <w:noProof/>
              <w:kern w:val="2"/>
              <w:lang w:eastAsia="pl-PL"/>
              <w14:ligatures w14:val="standardContextual"/>
            </w:rPr>
          </w:pPr>
          <w:hyperlink w:anchor="_Toc144712385" w:history="1">
            <w:r w:rsidR="006A70CA" w:rsidRPr="00E84096">
              <w:rPr>
                <w:rStyle w:val="Hipercze"/>
                <w:rFonts w:cs="Arial"/>
                <w:bCs/>
                <w:noProof/>
              </w:rPr>
              <w:t>Rozdział VI.</w:t>
            </w:r>
            <w:r w:rsidR="006A70CA">
              <w:rPr>
                <w:rFonts w:eastAsiaTheme="minorEastAsia"/>
                <w:noProof/>
                <w:kern w:val="2"/>
                <w:lang w:eastAsia="pl-PL"/>
                <w14:ligatures w14:val="standardContextual"/>
              </w:rPr>
              <w:tab/>
            </w:r>
            <w:r w:rsidR="006A70CA" w:rsidRPr="00E84096">
              <w:rPr>
                <w:rStyle w:val="Hipercze"/>
                <w:rFonts w:cs="Arial"/>
                <w:noProof/>
                <w:spacing w:val="10"/>
              </w:rPr>
              <w:t>Wymagania w zakresie odbycia przez Wykonawcę wizji lokalnej lub sprawdzenia dokumentów niezbędnych do realizacji zamówienia dostępnych na miejscu u Zamawiającego</w:t>
            </w:r>
            <w:r w:rsidR="006A70CA">
              <w:rPr>
                <w:noProof/>
                <w:webHidden/>
              </w:rPr>
              <w:tab/>
            </w:r>
            <w:r w:rsidR="006A70CA">
              <w:rPr>
                <w:noProof/>
                <w:webHidden/>
              </w:rPr>
              <w:fldChar w:fldCharType="begin"/>
            </w:r>
            <w:r w:rsidR="006A70CA">
              <w:rPr>
                <w:noProof/>
                <w:webHidden/>
              </w:rPr>
              <w:instrText xml:space="preserve"> PAGEREF _Toc144712385 \h </w:instrText>
            </w:r>
            <w:r w:rsidR="006A70CA">
              <w:rPr>
                <w:noProof/>
                <w:webHidden/>
              </w:rPr>
            </w:r>
            <w:r w:rsidR="006A70CA">
              <w:rPr>
                <w:noProof/>
                <w:webHidden/>
              </w:rPr>
              <w:fldChar w:fldCharType="separate"/>
            </w:r>
            <w:r w:rsidR="00AE1321">
              <w:rPr>
                <w:noProof/>
                <w:webHidden/>
              </w:rPr>
              <w:t>13</w:t>
            </w:r>
            <w:r w:rsidR="006A70CA">
              <w:rPr>
                <w:noProof/>
                <w:webHidden/>
              </w:rPr>
              <w:fldChar w:fldCharType="end"/>
            </w:r>
          </w:hyperlink>
        </w:p>
        <w:p w14:paraId="7588D273" w14:textId="79587347" w:rsidR="006A70CA" w:rsidRDefault="00000000">
          <w:pPr>
            <w:pStyle w:val="Spistreci1"/>
            <w:rPr>
              <w:rFonts w:eastAsiaTheme="minorEastAsia"/>
              <w:noProof/>
              <w:kern w:val="2"/>
              <w:lang w:eastAsia="pl-PL"/>
              <w14:ligatures w14:val="standardContextual"/>
            </w:rPr>
          </w:pPr>
          <w:hyperlink w:anchor="_Toc144712386" w:history="1">
            <w:r w:rsidR="006A70CA" w:rsidRPr="00E84096">
              <w:rPr>
                <w:rStyle w:val="Hipercze"/>
                <w:rFonts w:cs="Arial"/>
                <w:bCs/>
                <w:noProof/>
                <w:spacing w:val="10"/>
              </w:rPr>
              <w:t>Rozdział VII.</w:t>
            </w:r>
            <w:r w:rsidR="006A70CA">
              <w:rPr>
                <w:rFonts w:eastAsiaTheme="minorEastAsia"/>
                <w:noProof/>
                <w:kern w:val="2"/>
                <w:lang w:eastAsia="pl-PL"/>
                <w14:ligatures w14:val="standardContextual"/>
              </w:rPr>
              <w:tab/>
            </w:r>
            <w:r w:rsidR="006A70CA" w:rsidRPr="00E84096">
              <w:rPr>
                <w:rStyle w:val="Hipercze"/>
                <w:rFonts w:cs="Arial"/>
                <w:noProof/>
                <w:spacing w:val="10"/>
              </w:rPr>
              <w:t>Termin wykonania zamówienia</w:t>
            </w:r>
            <w:r w:rsidR="006A70CA">
              <w:rPr>
                <w:noProof/>
                <w:webHidden/>
              </w:rPr>
              <w:tab/>
            </w:r>
            <w:r w:rsidR="006A70CA">
              <w:rPr>
                <w:noProof/>
                <w:webHidden/>
              </w:rPr>
              <w:fldChar w:fldCharType="begin"/>
            </w:r>
            <w:r w:rsidR="006A70CA">
              <w:rPr>
                <w:noProof/>
                <w:webHidden/>
              </w:rPr>
              <w:instrText xml:space="preserve"> PAGEREF _Toc144712386 \h </w:instrText>
            </w:r>
            <w:r w:rsidR="006A70CA">
              <w:rPr>
                <w:noProof/>
                <w:webHidden/>
              </w:rPr>
            </w:r>
            <w:r w:rsidR="006A70CA">
              <w:rPr>
                <w:noProof/>
                <w:webHidden/>
              </w:rPr>
              <w:fldChar w:fldCharType="separate"/>
            </w:r>
            <w:r w:rsidR="00AE1321">
              <w:rPr>
                <w:noProof/>
                <w:webHidden/>
              </w:rPr>
              <w:t>14</w:t>
            </w:r>
            <w:r w:rsidR="006A70CA">
              <w:rPr>
                <w:noProof/>
                <w:webHidden/>
              </w:rPr>
              <w:fldChar w:fldCharType="end"/>
            </w:r>
          </w:hyperlink>
        </w:p>
        <w:p w14:paraId="1CFE7C51" w14:textId="51B41414" w:rsidR="006A70CA" w:rsidRDefault="00000000">
          <w:pPr>
            <w:pStyle w:val="Spistreci1"/>
            <w:rPr>
              <w:rFonts w:eastAsiaTheme="minorEastAsia"/>
              <w:noProof/>
              <w:kern w:val="2"/>
              <w:lang w:eastAsia="pl-PL"/>
              <w14:ligatures w14:val="standardContextual"/>
            </w:rPr>
          </w:pPr>
          <w:hyperlink w:anchor="_Toc144712387" w:history="1">
            <w:r w:rsidR="006A70CA" w:rsidRPr="00E84096">
              <w:rPr>
                <w:rStyle w:val="Hipercze"/>
                <w:rFonts w:cs="Arial"/>
                <w:bCs/>
                <w:noProof/>
                <w:spacing w:val="10"/>
              </w:rPr>
              <w:t>Rozdział VIII.</w:t>
            </w:r>
            <w:r w:rsidR="006A70CA">
              <w:rPr>
                <w:rFonts w:eastAsiaTheme="minorEastAsia"/>
                <w:noProof/>
                <w:kern w:val="2"/>
                <w:lang w:eastAsia="pl-PL"/>
                <w14:ligatures w14:val="standardContextual"/>
              </w:rPr>
              <w:tab/>
            </w:r>
            <w:r w:rsidR="006A70CA" w:rsidRPr="00E84096">
              <w:rPr>
                <w:rStyle w:val="Hipercze"/>
                <w:rFonts w:cs="Arial"/>
                <w:noProof/>
                <w:spacing w:val="10"/>
              </w:rPr>
              <w:t>Warunki udziału w postępowaniu</w:t>
            </w:r>
            <w:r w:rsidR="006A70CA">
              <w:rPr>
                <w:noProof/>
                <w:webHidden/>
              </w:rPr>
              <w:tab/>
            </w:r>
            <w:r w:rsidR="006A70CA">
              <w:rPr>
                <w:noProof/>
                <w:webHidden/>
              </w:rPr>
              <w:fldChar w:fldCharType="begin"/>
            </w:r>
            <w:r w:rsidR="006A70CA">
              <w:rPr>
                <w:noProof/>
                <w:webHidden/>
              </w:rPr>
              <w:instrText xml:space="preserve"> PAGEREF _Toc144712387 \h </w:instrText>
            </w:r>
            <w:r w:rsidR="006A70CA">
              <w:rPr>
                <w:noProof/>
                <w:webHidden/>
              </w:rPr>
            </w:r>
            <w:r w:rsidR="006A70CA">
              <w:rPr>
                <w:noProof/>
                <w:webHidden/>
              </w:rPr>
              <w:fldChar w:fldCharType="separate"/>
            </w:r>
            <w:r w:rsidR="00AE1321">
              <w:rPr>
                <w:noProof/>
                <w:webHidden/>
              </w:rPr>
              <w:t>14</w:t>
            </w:r>
            <w:r w:rsidR="006A70CA">
              <w:rPr>
                <w:noProof/>
                <w:webHidden/>
              </w:rPr>
              <w:fldChar w:fldCharType="end"/>
            </w:r>
          </w:hyperlink>
        </w:p>
        <w:p w14:paraId="69F3F0B0" w14:textId="53215916" w:rsidR="006A70CA" w:rsidRDefault="00000000">
          <w:pPr>
            <w:pStyle w:val="Spistreci1"/>
            <w:rPr>
              <w:rFonts w:eastAsiaTheme="minorEastAsia"/>
              <w:noProof/>
              <w:kern w:val="2"/>
              <w:lang w:eastAsia="pl-PL"/>
              <w14:ligatures w14:val="standardContextual"/>
            </w:rPr>
          </w:pPr>
          <w:hyperlink w:anchor="_Toc144712388" w:history="1">
            <w:r w:rsidR="006A70CA" w:rsidRPr="00E84096">
              <w:rPr>
                <w:rStyle w:val="Hipercze"/>
                <w:rFonts w:cs="Arial"/>
                <w:bCs/>
                <w:noProof/>
                <w:spacing w:val="10"/>
              </w:rPr>
              <w:t>Rozdział IX.</w:t>
            </w:r>
            <w:r w:rsidR="006A70CA">
              <w:rPr>
                <w:rFonts w:eastAsiaTheme="minorEastAsia"/>
                <w:noProof/>
                <w:kern w:val="2"/>
                <w:lang w:eastAsia="pl-PL"/>
                <w14:ligatures w14:val="standardContextual"/>
              </w:rPr>
              <w:tab/>
            </w:r>
            <w:r w:rsidR="006A70CA" w:rsidRPr="00E84096">
              <w:rPr>
                <w:rStyle w:val="Hipercze"/>
                <w:rFonts w:cs="Arial"/>
                <w:noProof/>
                <w:spacing w:val="10"/>
              </w:rPr>
              <w:t>Podstawy wykluczenia z postępowania o udzielenie zamówienia</w:t>
            </w:r>
            <w:r w:rsidR="006A70CA">
              <w:rPr>
                <w:noProof/>
                <w:webHidden/>
              </w:rPr>
              <w:tab/>
            </w:r>
            <w:r w:rsidR="006A70CA">
              <w:rPr>
                <w:noProof/>
                <w:webHidden/>
              </w:rPr>
              <w:fldChar w:fldCharType="begin"/>
            </w:r>
            <w:r w:rsidR="006A70CA">
              <w:rPr>
                <w:noProof/>
                <w:webHidden/>
              </w:rPr>
              <w:instrText xml:space="preserve"> PAGEREF _Toc144712388 \h </w:instrText>
            </w:r>
            <w:r w:rsidR="006A70CA">
              <w:rPr>
                <w:noProof/>
                <w:webHidden/>
              </w:rPr>
            </w:r>
            <w:r w:rsidR="006A70CA">
              <w:rPr>
                <w:noProof/>
                <w:webHidden/>
              </w:rPr>
              <w:fldChar w:fldCharType="separate"/>
            </w:r>
            <w:r w:rsidR="00AE1321">
              <w:rPr>
                <w:noProof/>
                <w:webHidden/>
              </w:rPr>
              <w:t>15</w:t>
            </w:r>
            <w:r w:rsidR="006A70CA">
              <w:rPr>
                <w:noProof/>
                <w:webHidden/>
              </w:rPr>
              <w:fldChar w:fldCharType="end"/>
            </w:r>
          </w:hyperlink>
        </w:p>
        <w:p w14:paraId="4E6571CB" w14:textId="220CDC4D" w:rsidR="006A70CA" w:rsidRDefault="00000000">
          <w:pPr>
            <w:pStyle w:val="Spistreci1"/>
            <w:rPr>
              <w:rFonts w:eastAsiaTheme="minorEastAsia"/>
              <w:noProof/>
              <w:kern w:val="2"/>
              <w:lang w:eastAsia="pl-PL"/>
              <w14:ligatures w14:val="standardContextual"/>
            </w:rPr>
          </w:pPr>
          <w:hyperlink w:anchor="_Toc144712389" w:history="1">
            <w:r w:rsidR="006A70CA" w:rsidRPr="00E84096">
              <w:rPr>
                <w:rStyle w:val="Hipercze"/>
                <w:rFonts w:cs="Arial"/>
                <w:bCs/>
                <w:noProof/>
                <w:spacing w:val="10"/>
              </w:rPr>
              <w:t>Rozdział X.</w:t>
            </w:r>
            <w:r w:rsidR="006A70CA">
              <w:rPr>
                <w:rFonts w:eastAsiaTheme="minorEastAsia"/>
                <w:noProof/>
                <w:kern w:val="2"/>
                <w:lang w:eastAsia="pl-PL"/>
                <w14:ligatures w14:val="standardContextual"/>
              </w:rPr>
              <w:tab/>
            </w:r>
            <w:r w:rsidR="006A70CA" w:rsidRPr="00E84096">
              <w:rPr>
                <w:rStyle w:val="Hipercze"/>
                <w:rFonts w:cs="Arial"/>
                <w:noProof/>
                <w:spacing w:val="10"/>
              </w:rPr>
              <w:t>Informacja o podmiotowych środkach dowodowych, jakie mają złożyć Wykonawcy na potwierdzenie spełniania warunków udziału w postępowaniu oraz braku podstaw wykluczenia oraz o innych dokumentach i oświadczeniach</w:t>
            </w:r>
            <w:r w:rsidR="006A70CA">
              <w:rPr>
                <w:noProof/>
                <w:webHidden/>
              </w:rPr>
              <w:tab/>
            </w:r>
            <w:r w:rsidR="006A70CA">
              <w:rPr>
                <w:noProof/>
                <w:webHidden/>
              </w:rPr>
              <w:fldChar w:fldCharType="begin"/>
            </w:r>
            <w:r w:rsidR="006A70CA">
              <w:rPr>
                <w:noProof/>
                <w:webHidden/>
              </w:rPr>
              <w:instrText xml:space="preserve"> PAGEREF _Toc144712389 \h </w:instrText>
            </w:r>
            <w:r w:rsidR="006A70CA">
              <w:rPr>
                <w:noProof/>
                <w:webHidden/>
              </w:rPr>
            </w:r>
            <w:r w:rsidR="006A70CA">
              <w:rPr>
                <w:noProof/>
                <w:webHidden/>
              </w:rPr>
              <w:fldChar w:fldCharType="separate"/>
            </w:r>
            <w:r w:rsidR="00AE1321">
              <w:rPr>
                <w:noProof/>
                <w:webHidden/>
              </w:rPr>
              <w:t>16</w:t>
            </w:r>
            <w:r w:rsidR="006A70CA">
              <w:rPr>
                <w:noProof/>
                <w:webHidden/>
              </w:rPr>
              <w:fldChar w:fldCharType="end"/>
            </w:r>
          </w:hyperlink>
        </w:p>
        <w:p w14:paraId="24CB5B21" w14:textId="6CDD7729" w:rsidR="006A70CA" w:rsidRDefault="00000000">
          <w:pPr>
            <w:pStyle w:val="Spistreci1"/>
            <w:rPr>
              <w:rFonts w:eastAsiaTheme="minorEastAsia"/>
              <w:noProof/>
              <w:kern w:val="2"/>
              <w:lang w:eastAsia="pl-PL"/>
              <w14:ligatures w14:val="standardContextual"/>
            </w:rPr>
          </w:pPr>
          <w:hyperlink w:anchor="_Toc144712390" w:history="1">
            <w:r w:rsidR="006A70CA" w:rsidRPr="00E84096">
              <w:rPr>
                <w:rStyle w:val="Hipercze"/>
                <w:rFonts w:cs="Arial"/>
                <w:bCs/>
                <w:noProof/>
                <w:spacing w:val="10"/>
              </w:rPr>
              <w:t>Rozdział XI.</w:t>
            </w:r>
            <w:r w:rsidR="006A70CA">
              <w:rPr>
                <w:rFonts w:eastAsiaTheme="minorEastAsia"/>
                <w:noProof/>
                <w:kern w:val="2"/>
                <w:lang w:eastAsia="pl-PL"/>
                <w14:ligatures w14:val="standardContextual"/>
              </w:rPr>
              <w:tab/>
            </w:r>
            <w:r w:rsidR="006A70CA" w:rsidRPr="00E84096">
              <w:rPr>
                <w:rStyle w:val="Hipercze"/>
                <w:rFonts w:cs="Arial"/>
                <w:noProof/>
                <w:spacing w:val="10"/>
              </w:rPr>
              <w:t>Informacja o przedmiotowych środkach dowodowych</w:t>
            </w:r>
            <w:r w:rsidR="006A70CA">
              <w:rPr>
                <w:noProof/>
                <w:webHidden/>
              </w:rPr>
              <w:tab/>
            </w:r>
            <w:r w:rsidR="006A70CA">
              <w:rPr>
                <w:noProof/>
                <w:webHidden/>
              </w:rPr>
              <w:fldChar w:fldCharType="begin"/>
            </w:r>
            <w:r w:rsidR="006A70CA">
              <w:rPr>
                <w:noProof/>
                <w:webHidden/>
              </w:rPr>
              <w:instrText xml:space="preserve"> PAGEREF _Toc144712390 \h </w:instrText>
            </w:r>
            <w:r w:rsidR="006A70CA">
              <w:rPr>
                <w:noProof/>
                <w:webHidden/>
              </w:rPr>
            </w:r>
            <w:r w:rsidR="006A70CA">
              <w:rPr>
                <w:noProof/>
                <w:webHidden/>
              </w:rPr>
              <w:fldChar w:fldCharType="separate"/>
            </w:r>
            <w:r w:rsidR="00AE1321">
              <w:rPr>
                <w:noProof/>
                <w:webHidden/>
              </w:rPr>
              <w:t>18</w:t>
            </w:r>
            <w:r w:rsidR="006A70CA">
              <w:rPr>
                <w:noProof/>
                <w:webHidden/>
              </w:rPr>
              <w:fldChar w:fldCharType="end"/>
            </w:r>
          </w:hyperlink>
        </w:p>
        <w:p w14:paraId="2873C76C" w14:textId="085AFDA2" w:rsidR="006A70CA" w:rsidRDefault="00000000">
          <w:pPr>
            <w:pStyle w:val="Spistreci1"/>
            <w:rPr>
              <w:rFonts w:eastAsiaTheme="minorEastAsia"/>
              <w:noProof/>
              <w:kern w:val="2"/>
              <w:lang w:eastAsia="pl-PL"/>
              <w14:ligatures w14:val="standardContextual"/>
            </w:rPr>
          </w:pPr>
          <w:hyperlink w:anchor="_Toc144712391" w:history="1">
            <w:r w:rsidR="006A70CA" w:rsidRPr="00E84096">
              <w:rPr>
                <w:rStyle w:val="Hipercze"/>
                <w:rFonts w:cs="Arial"/>
                <w:bCs/>
                <w:noProof/>
                <w:spacing w:val="10"/>
              </w:rPr>
              <w:t>Rozdział XII.</w:t>
            </w:r>
            <w:r w:rsidR="006A70CA">
              <w:rPr>
                <w:rFonts w:eastAsiaTheme="minorEastAsia"/>
                <w:noProof/>
                <w:kern w:val="2"/>
                <w:lang w:eastAsia="pl-PL"/>
                <w14:ligatures w14:val="standardContextual"/>
              </w:rPr>
              <w:tab/>
            </w:r>
            <w:r w:rsidR="006A70CA" w:rsidRPr="00E84096">
              <w:rPr>
                <w:rStyle w:val="Hipercze"/>
                <w:rFonts w:cs="Arial"/>
                <w:noProof/>
                <w:spacing w:val="16"/>
              </w:rPr>
              <w:t>Wykonawcy wspólnie ubiegający się o udzielenie zamówienia (spółki cywilne / konsorcja)</w:t>
            </w:r>
            <w:r w:rsidR="006A70CA">
              <w:rPr>
                <w:noProof/>
                <w:webHidden/>
              </w:rPr>
              <w:tab/>
            </w:r>
            <w:r w:rsidR="006A70CA">
              <w:rPr>
                <w:noProof/>
                <w:webHidden/>
              </w:rPr>
              <w:fldChar w:fldCharType="begin"/>
            </w:r>
            <w:r w:rsidR="006A70CA">
              <w:rPr>
                <w:noProof/>
                <w:webHidden/>
              </w:rPr>
              <w:instrText xml:space="preserve"> PAGEREF _Toc144712391 \h </w:instrText>
            </w:r>
            <w:r w:rsidR="006A70CA">
              <w:rPr>
                <w:noProof/>
                <w:webHidden/>
              </w:rPr>
            </w:r>
            <w:r w:rsidR="006A70CA">
              <w:rPr>
                <w:noProof/>
                <w:webHidden/>
              </w:rPr>
              <w:fldChar w:fldCharType="separate"/>
            </w:r>
            <w:r w:rsidR="00AE1321">
              <w:rPr>
                <w:noProof/>
                <w:webHidden/>
              </w:rPr>
              <w:t>19</w:t>
            </w:r>
            <w:r w:rsidR="006A70CA">
              <w:rPr>
                <w:noProof/>
                <w:webHidden/>
              </w:rPr>
              <w:fldChar w:fldCharType="end"/>
            </w:r>
          </w:hyperlink>
        </w:p>
        <w:p w14:paraId="7CB64A2E" w14:textId="7561EDBA" w:rsidR="006A70CA" w:rsidRDefault="00000000">
          <w:pPr>
            <w:pStyle w:val="Spistreci1"/>
            <w:rPr>
              <w:rFonts w:eastAsiaTheme="minorEastAsia"/>
              <w:noProof/>
              <w:kern w:val="2"/>
              <w:lang w:eastAsia="pl-PL"/>
              <w14:ligatures w14:val="standardContextual"/>
            </w:rPr>
          </w:pPr>
          <w:hyperlink w:anchor="_Toc144712392" w:history="1">
            <w:r w:rsidR="006A70CA" w:rsidRPr="00E84096">
              <w:rPr>
                <w:rStyle w:val="Hipercze"/>
                <w:rFonts w:cs="Arial"/>
                <w:bCs/>
                <w:noProof/>
                <w:spacing w:val="10"/>
              </w:rPr>
              <w:t>Rozdział XIII.</w:t>
            </w:r>
            <w:r w:rsidR="006A70CA">
              <w:rPr>
                <w:rFonts w:eastAsiaTheme="minorEastAsia"/>
                <w:noProof/>
                <w:kern w:val="2"/>
                <w:lang w:eastAsia="pl-PL"/>
                <w14:ligatures w14:val="standardContextual"/>
              </w:rPr>
              <w:tab/>
            </w:r>
            <w:r w:rsidR="006A70CA" w:rsidRPr="00E84096">
              <w:rPr>
                <w:rStyle w:val="Hipercze"/>
                <w:rFonts w:cs="Arial"/>
                <w:noProof/>
                <w:spacing w:val="10"/>
              </w:rPr>
              <w:t>Podwykonawcy</w:t>
            </w:r>
            <w:r w:rsidR="006A70CA">
              <w:rPr>
                <w:noProof/>
                <w:webHidden/>
              </w:rPr>
              <w:tab/>
            </w:r>
            <w:r w:rsidR="006A70CA">
              <w:rPr>
                <w:noProof/>
                <w:webHidden/>
              </w:rPr>
              <w:fldChar w:fldCharType="begin"/>
            </w:r>
            <w:r w:rsidR="006A70CA">
              <w:rPr>
                <w:noProof/>
                <w:webHidden/>
              </w:rPr>
              <w:instrText xml:space="preserve"> PAGEREF _Toc144712392 \h </w:instrText>
            </w:r>
            <w:r w:rsidR="006A70CA">
              <w:rPr>
                <w:noProof/>
                <w:webHidden/>
              </w:rPr>
            </w:r>
            <w:r w:rsidR="006A70CA">
              <w:rPr>
                <w:noProof/>
                <w:webHidden/>
              </w:rPr>
              <w:fldChar w:fldCharType="separate"/>
            </w:r>
            <w:r w:rsidR="00AE1321">
              <w:rPr>
                <w:noProof/>
                <w:webHidden/>
              </w:rPr>
              <w:t>20</w:t>
            </w:r>
            <w:r w:rsidR="006A70CA">
              <w:rPr>
                <w:noProof/>
                <w:webHidden/>
              </w:rPr>
              <w:fldChar w:fldCharType="end"/>
            </w:r>
          </w:hyperlink>
        </w:p>
        <w:p w14:paraId="7848BFA4" w14:textId="5005979D" w:rsidR="006A70CA" w:rsidRDefault="00000000">
          <w:pPr>
            <w:pStyle w:val="Spistreci1"/>
            <w:rPr>
              <w:rFonts w:eastAsiaTheme="minorEastAsia"/>
              <w:noProof/>
              <w:kern w:val="2"/>
              <w:lang w:eastAsia="pl-PL"/>
              <w14:ligatures w14:val="standardContextual"/>
            </w:rPr>
          </w:pPr>
          <w:hyperlink w:anchor="_Toc144712393" w:history="1">
            <w:r w:rsidR="006A70CA" w:rsidRPr="00E84096">
              <w:rPr>
                <w:rStyle w:val="Hipercze"/>
                <w:rFonts w:cs="Arial"/>
                <w:bCs/>
                <w:noProof/>
                <w:spacing w:val="10"/>
              </w:rPr>
              <w:t>Rozdział XIV.</w:t>
            </w:r>
            <w:r w:rsidR="006A70CA">
              <w:rPr>
                <w:rFonts w:eastAsiaTheme="minorEastAsia"/>
                <w:noProof/>
                <w:kern w:val="2"/>
                <w:lang w:eastAsia="pl-PL"/>
                <w14:ligatures w14:val="standardContextual"/>
              </w:rPr>
              <w:tab/>
            </w:r>
            <w:r w:rsidR="006A70CA" w:rsidRPr="00E84096">
              <w:rPr>
                <w:rStyle w:val="Hipercze"/>
                <w:rFonts w:cs="Arial"/>
                <w:noProof/>
                <w:spacing w:val="10"/>
              </w:rPr>
              <w:t>Projektowane postanowienia umowy w sprawie zamówienia publicznego, które zostaną wprowadzone do treści tej umowy</w:t>
            </w:r>
            <w:r w:rsidR="006A70CA">
              <w:rPr>
                <w:noProof/>
                <w:webHidden/>
              </w:rPr>
              <w:tab/>
            </w:r>
            <w:r w:rsidR="006A70CA">
              <w:rPr>
                <w:noProof/>
                <w:webHidden/>
              </w:rPr>
              <w:fldChar w:fldCharType="begin"/>
            </w:r>
            <w:r w:rsidR="006A70CA">
              <w:rPr>
                <w:noProof/>
                <w:webHidden/>
              </w:rPr>
              <w:instrText xml:space="preserve"> PAGEREF _Toc144712393 \h </w:instrText>
            </w:r>
            <w:r w:rsidR="006A70CA">
              <w:rPr>
                <w:noProof/>
                <w:webHidden/>
              </w:rPr>
            </w:r>
            <w:r w:rsidR="006A70CA">
              <w:rPr>
                <w:noProof/>
                <w:webHidden/>
              </w:rPr>
              <w:fldChar w:fldCharType="separate"/>
            </w:r>
            <w:r w:rsidR="00AE1321">
              <w:rPr>
                <w:noProof/>
                <w:webHidden/>
              </w:rPr>
              <w:t>20</w:t>
            </w:r>
            <w:r w:rsidR="006A70CA">
              <w:rPr>
                <w:noProof/>
                <w:webHidden/>
              </w:rPr>
              <w:fldChar w:fldCharType="end"/>
            </w:r>
          </w:hyperlink>
        </w:p>
        <w:p w14:paraId="19ECFD60" w14:textId="7CE56223" w:rsidR="006A70CA" w:rsidRDefault="00000000">
          <w:pPr>
            <w:pStyle w:val="Spistreci1"/>
            <w:rPr>
              <w:rFonts w:eastAsiaTheme="minorEastAsia"/>
              <w:noProof/>
              <w:kern w:val="2"/>
              <w:lang w:eastAsia="pl-PL"/>
              <w14:ligatures w14:val="standardContextual"/>
            </w:rPr>
          </w:pPr>
          <w:hyperlink w:anchor="_Toc144712394" w:history="1">
            <w:r w:rsidR="006A70CA" w:rsidRPr="00E84096">
              <w:rPr>
                <w:rStyle w:val="Hipercze"/>
                <w:rFonts w:cs="Arial"/>
                <w:bCs/>
                <w:noProof/>
                <w:spacing w:val="10"/>
              </w:rPr>
              <w:t>Rozdział XV.</w:t>
            </w:r>
            <w:r w:rsidR="006A70CA">
              <w:rPr>
                <w:rFonts w:eastAsiaTheme="minorEastAsia"/>
                <w:noProof/>
                <w:kern w:val="2"/>
                <w:lang w:eastAsia="pl-PL"/>
                <w14:ligatures w14:val="standardContextual"/>
              </w:rPr>
              <w:tab/>
            </w:r>
            <w:r w:rsidR="006A70CA" w:rsidRPr="00E84096">
              <w:rPr>
                <w:rStyle w:val="Hipercze"/>
                <w:rFonts w:cs="Arial"/>
                <w:noProof/>
                <w:spacing w:val="10"/>
              </w:rPr>
              <w:t>Opis kryteriów oceny ofert wraz z podaniem wag tych kryteriów i sposobu oceny ofert</w:t>
            </w:r>
            <w:r w:rsidR="006A70CA">
              <w:rPr>
                <w:noProof/>
                <w:webHidden/>
              </w:rPr>
              <w:tab/>
            </w:r>
            <w:r w:rsidR="006A70CA">
              <w:rPr>
                <w:noProof/>
                <w:webHidden/>
              </w:rPr>
              <w:fldChar w:fldCharType="begin"/>
            </w:r>
            <w:r w:rsidR="006A70CA">
              <w:rPr>
                <w:noProof/>
                <w:webHidden/>
              </w:rPr>
              <w:instrText xml:space="preserve"> PAGEREF _Toc144712394 \h </w:instrText>
            </w:r>
            <w:r w:rsidR="006A70CA">
              <w:rPr>
                <w:noProof/>
                <w:webHidden/>
              </w:rPr>
            </w:r>
            <w:r w:rsidR="006A70CA">
              <w:rPr>
                <w:noProof/>
                <w:webHidden/>
              </w:rPr>
              <w:fldChar w:fldCharType="separate"/>
            </w:r>
            <w:r w:rsidR="00AE1321">
              <w:rPr>
                <w:noProof/>
                <w:webHidden/>
              </w:rPr>
              <w:t>20</w:t>
            </w:r>
            <w:r w:rsidR="006A70CA">
              <w:rPr>
                <w:noProof/>
                <w:webHidden/>
              </w:rPr>
              <w:fldChar w:fldCharType="end"/>
            </w:r>
          </w:hyperlink>
        </w:p>
        <w:p w14:paraId="33C11D06" w14:textId="2C2DFB75" w:rsidR="006A70CA" w:rsidRDefault="00000000">
          <w:pPr>
            <w:pStyle w:val="Spistreci1"/>
            <w:rPr>
              <w:rFonts w:eastAsiaTheme="minorEastAsia"/>
              <w:noProof/>
              <w:kern w:val="2"/>
              <w:lang w:eastAsia="pl-PL"/>
              <w14:ligatures w14:val="standardContextual"/>
            </w:rPr>
          </w:pPr>
          <w:hyperlink w:anchor="_Toc144712395" w:history="1">
            <w:r w:rsidR="006A70CA" w:rsidRPr="00E84096">
              <w:rPr>
                <w:rStyle w:val="Hipercze"/>
                <w:rFonts w:cs="Arial"/>
                <w:bCs/>
                <w:noProof/>
                <w:spacing w:val="10"/>
              </w:rPr>
              <w:t>Rozdział XVI.</w:t>
            </w:r>
            <w:r w:rsidR="006A70CA">
              <w:rPr>
                <w:rFonts w:eastAsiaTheme="minorEastAsia"/>
                <w:noProof/>
                <w:kern w:val="2"/>
                <w:lang w:eastAsia="pl-PL"/>
                <w14:ligatures w14:val="standardContextual"/>
              </w:rPr>
              <w:tab/>
            </w:r>
            <w:r w:rsidR="006A70CA" w:rsidRPr="00E84096">
              <w:rPr>
                <w:rStyle w:val="Hipercze"/>
                <w:rFonts w:cs="Arial"/>
                <w:noProof/>
                <w:spacing w:val="10"/>
              </w:rPr>
              <w:t>Sposób obliczenia ceny</w:t>
            </w:r>
            <w:r w:rsidR="006A70CA">
              <w:rPr>
                <w:noProof/>
                <w:webHidden/>
              </w:rPr>
              <w:tab/>
            </w:r>
            <w:r w:rsidR="006A70CA">
              <w:rPr>
                <w:noProof/>
                <w:webHidden/>
              </w:rPr>
              <w:fldChar w:fldCharType="begin"/>
            </w:r>
            <w:r w:rsidR="006A70CA">
              <w:rPr>
                <w:noProof/>
                <w:webHidden/>
              </w:rPr>
              <w:instrText xml:space="preserve"> PAGEREF _Toc144712395 \h </w:instrText>
            </w:r>
            <w:r w:rsidR="006A70CA">
              <w:rPr>
                <w:noProof/>
                <w:webHidden/>
              </w:rPr>
            </w:r>
            <w:r w:rsidR="006A70CA">
              <w:rPr>
                <w:noProof/>
                <w:webHidden/>
              </w:rPr>
              <w:fldChar w:fldCharType="separate"/>
            </w:r>
            <w:r w:rsidR="00AE1321">
              <w:rPr>
                <w:noProof/>
                <w:webHidden/>
              </w:rPr>
              <w:t>22</w:t>
            </w:r>
            <w:r w:rsidR="006A70CA">
              <w:rPr>
                <w:noProof/>
                <w:webHidden/>
              </w:rPr>
              <w:fldChar w:fldCharType="end"/>
            </w:r>
          </w:hyperlink>
        </w:p>
        <w:p w14:paraId="12833E28" w14:textId="5B27BC08" w:rsidR="006A70CA" w:rsidRDefault="00000000">
          <w:pPr>
            <w:pStyle w:val="Spistreci1"/>
            <w:rPr>
              <w:rFonts w:eastAsiaTheme="minorEastAsia"/>
              <w:noProof/>
              <w:kern w:val="2"/>
              <w:lang w:eastAsia="pl-PL"/>
              <w14:ligatures w14:val="standardContextual"/>
            </w:rPr>
          </w:pPr>
          <w:hyperlink w:anchor="_Toc144712396" w:history="1">
            <w:r w:rsidR="006A70CA" w:rsidRPr="00E84096">
              <w:rPr>
                <w:rStyle w:val="Hipercze"/>
                <w:rFonts w:cs="Arial"/>
                <w:bCs/>
                <w:noProof/>
                <w:spacing w:val="10"/>
              </w:rPr>
              <w:t>Rozdział XVII.</w:t>
            </w:r>
            <w:r w:rsidR="006A70CA">
              <w:rPr>
                <w:rFonts w:eastAsiaTheme="minorEastAsia"/>
                <w:noProof/>
                <w:kern w:val="2"/>
                <w:lang w:eastAsia="pl-PL"/>
                <w14:ligatures w14:val="standardContextual"/>
              </w:rPr>
              <w:tab/>
            </w:r>
            <w:r w:rsidR="006A70CA" w:rsidRPr="00E84096">
              <w:rPr>
                <w:rStyle w:val="Hipercze"/>
                <w:rFonts w:cs="Arial"/>
                <w:noProof/>
                <w:spacing w:val="10"/>
              </w:rPr>
              <w:t>Osoby uprawnione do komunikowania się z Wykonawcami</w:t>
            </w:r>
            <w:r w:rsidR="006A70CA">
              <w:rPr>
                <w:noProof/>
                <w:webHidden/>
              </w:rPr>
              <w:tab/>
            </w:r>
            <w:r w:rsidR="006A70CA">
              <w:rPr>
                <w:noProof/>
                <w:webHidden/>
              </w:rPr>
              <w:fldChar w:fldCharType="begin"/>
            </w:r>
            <w:r w:rsidR="006A70CA">
              <w:rPr>
                <w:noProof/>
                <w:webHidden/>
              </w:rPr>
              <w:instrText xml:space="preserve"> PAGEREF _Toc144712396 \h </w:instrText>
            </w:r>
            <w:r w:rsidR="006A70CA">
              <w:rPr>
                <w:noProof/>
                <w:webHidden/>
              </w:rPr>
            </w:r>
            <w:r w:rsidR="006A70CA">
              <w:rPr>
                <w:noProof/>
                <w:webHidden/>
              </w:rPr>
              <w:fldChar w:fldCharType="separate"/>
            </w:r>
            <w:r w:rsidR="00AE1321">
              <w:rPr>
                <w:noProof/>
                <w:webHidden/>
              </w:rPr>
              <w:t>23</w:t>
            </w:r>
            <w:r w:rsidR="006A70CA">
              <w:rPr>
                <w:noProof/>
                <w:webHidden/>
              </w:rPr>
              <w:fldChar w:fldCharType="end"/>
            </w:r>
          </w:hyperlink>
        </w:p>
        <w:p w14:paraId="4FF4493D" w14:textId="3509BB05" w:rsidR="006A70CA" w:rsidRDefault="00000000">
          <w:pPr>
            <w:pStyle w:val="Spistreci1"/>
            <w:rPr>
              <w:rFonts w:eastAsiaTheme="minorEastAsia"/>
              <w:noProof/>
              <w:kern w:val="2"/>
              <w:lang w:eastAsia="pl-PL"/>
              <w14:ligatures w14:val="standardContextual"/>
            </w:rPr>
          </w:pPr>
          <w:hyperlink w:anchor="_Toc144712397" w:history="1">
            <w:r w:rsidR="006A70CA" w:rsidRPr="00E84096">
              <w:rPr>
                <w:rStyle w:val="Hipercze"/>
                <w:rFonts w:cs="Arial"/>
                <w:bCs/>
                <w:noProof/>
                <w:spacing w:val="10"/>
              </w:rPr>
              <w:t>Rozdział XVIII.</w:t>
            </w:r>
            <w:r w:rsidR="006A70CA">
              <w:rPr>
                <w:rFonts w:eastAsiaTheme="minorEastAsia"/>
                <w:noProof/>
                <w:kern w:val="2"/>
                <w:lang w:eastAsia="pl-PL"/>
                <w14:ligatures w14:val="standardContextual"/>
              </w:rPr>
              <w:tab/>
            </w:r>
            <w:r w:rsidR="006A70CA" w:rsidRPr="00E84096">
              <w:rPr>
                <w:rStyle w:val="Hipercze"/>
                <w:rFonts w:cs="Arial"/>
                <w:noProof/>
                <w:spacing w:val="10"/>
              </w:rPr>
              <w:t>Sposób udzielania wyjaśnień i zmian treści SWZ</w:t>
            </w:r>
            <w:r w:rsidR="006A70CA">
              <w:rPr>
                <w:noProof/>
                <w:webHidden/>
              </w:rPr>
              <w:tab/>
            </w:r>
            <w:r w:rsidR="006A70CA">
              <w:rPr>
                <w:noProof/>
                <w:webHidden/>
              </w:rPr>
              <w:fldChar w:fldCharType="begin"/>
            </w:r>
            <w:r w:rsidR="006A70CA">
              <w:rPr>
                <w:noProof/>
                <w:webHidden/>
              </w:rPr>
              <w:instrText xml:space="preserve"> PAGEREF _Toc144712397 \h </w:instrText>
            </w:r>
            <w:r w:rsidR="006A70CA">
              <w:rPr>
                <w:noProof/>
                <w:webHidden/>
              </w:rPr>
            </w:r>
            <w:r w:rsidR="006A70CA">
              <w:rPr>
                <w:noProof/>
                <w:webHidden/>
              </w:rPr>
              <w:fldChar w:fldCharType="separate"/>
            </w:r>
            <w:r w:rsidR="00AE1321">
              <w:rPr>
                <w:noProof/>
                <w:webHidden/>
              </w:rPr>
              <w:t>23</w:t>
            </w:r>
            <w:r w:rsidR="006A70CA">
              <w:rPr>
                <w:noProof/>
                <w:webHidden/>
              </w:rPr>
              <w:fldChar w:fldCharType="end"/>
            </w:r>
          </w:hyperlink>
        </w:p>
        <w:p w14:paraId="69AA98A7" w14:textId="4B09B784" w:rsidR="006A70CA" w:rsidRDefault="00000000">
          <w:pPr>
            <w:pStyle w:val="Spistreci1"/>
            <w:rPr>
              <w:rFonts w:eastAsiaTheme="minorEastAsia"/>
              <w:noProof/>
              <w:kern w:val="2"/>
              <w:lang w:eastAsia="pl-PL"/>
              <w14:ligatures w14:val="standardContextual"/>
            </w:rPr>
          </w:pPr>
          <w:hyperlink w:anchor="_Toc144712398" w:history="1">
            <w:r w:rsidR="006A70CA" w:rsidRPr="00E84096">
              <w:rPr>
                <w:rStyle w:val="Hipercze"/>
                <w:rFonts w:cs="Arial"/>
                <w:bCs/>
                <w:noProof/>
                <w:spacing w:val="10"/>
              </w:rPr>
              <w:t>Rozdział XIX.</w:t>
            </w:r>
            <w:r w:rsidR="006A70CA">
              <w:rPr>
                <w:rFonts w:eastAsiaTheme="minorEastAsia"/>
                <w:noProof/>
                <w:kern w:val="2"/>
                <w:lang w:eastAsia="pl-PL"/>
                <w14:ligatures w14:val="standardContextual"/>
              </w:rPr>
              <w:tab/>
            </w:r>
            <w:r w:rsidR="006A70CA" w:rsidRPr="00E84096">
              <w:rPr>
                <w:rStyle w:val="Hipercze"/>
                <w:rFonts w:cs="Arial"/>
                <w:noProof/>
                <w:spacing w:val="10"/>
              </w:rPr>
              <w:t>Informacje o środkach komunikacji elektronicznej, przy użyciu których zamawiający będzie komunikował się z Wykonawcami, oraz informacje o wymaganiach technicznych i organizacyjnych sporządzania, wysyłania i odbierania korespondencji elektronicznej</w:t>
            </w:r>
            <w:r w:rsidR="006A70CA">
              <w:rPr>
                <w:noProof/>
                <w:webHidden/>
              </w:rPr>
              <w:tab/>
            </w:r>
            <w:r w:rsidR="006A70CA">
              <w:rPr>
                <w:noProof/>
                <w:webHidden/>
              </w:rPr>
              <w:fldChar w:fldCharType="begin"/>
            </w:r>
            <w:r w:rsidR="006A70CA">
              <w:rPr>
                <w:noProof/>
                <w:webHidden/>
              </w:rPr>
              <w:instrText xml:space="preserve"> PAGEREF _Toc144712398 \h </w:instrText>
            </w:r>
            <w:r w:rsidR="006A70CA">
              <w:rPr>
                <w:noProof/>
                <w:webHidden/>
              </w:rPr>
            </w:r>
            <w:r w:rsidR="006A70CA">
              <w:rPr>
                <w:noProof/>
                <w:webHidden/>
              </w:rPr>
              <w:fldChar w:fldCharType="separate"/>
            </w:r>
            <w:r w:rsidR="00AE1321">
              <w:rPr>
                <w:noProof/>
                <w:webHidden/>
              </w:rPr>
              <w:t>24</w:t>
            </w:r>
            <w:r w:rsidR="006A70CA">
              <w:rPr>
                <w:noProof/>
                <w:webHidden/>
              </w:rPr>
              <w:fldChar w:fldCharType="end"/>
            </w:r>
          </w:hyperlink>
        </w:p>
        <w:p w14:paraId="50AF234C" w14:textId="6D626C85" w:rsidR="006A70CA" w:rsidRDefault="00000000">
          <w:pPr>
            <w:pStyle w:val="Spistreci1"/>
            <w:rPr>
              <w:rFonts w:eastAsiaTheme="minorEastAsia"/>
              <w:noProof/>
              <w:kern w:val="2"/>
              <w:lang w:eastAsia="pl-PL"/>
              <w14:ligatures w14:val="standardContextual"/>
            </w:rPr>
          </w:pPr>
          <w:hyperlink w:anchor="_Toc144712399" w:history="1">
            <w:r w:rsidR="006A70CA" w:rsidRPr="00E84096">
              <w:rPr>
                <w:rStyle w:val="Hipercze"/>
                <w:rFonts w:cs="Arial"/>
                <w:bCs/>
                <w:noProof/>
                <w:spacing w:val="10"/>
              </w:rPr>
              <w:t>Rozdział XX.</w:t>
            </w:r>
            <w:r w:rsidR="006A70CA">
              <w:rPr>
                <w:rFonts w:eastAsiaTheme="minorEastAsia"/>
                <w:noProof/>
                <w:kern w:val="2"/>
                <w:lang w:eastAsia="pl-PL"/>
                <w14:ligatures w14:val="standardContextual"/>
              </w:rPr>
              <w:tab/>
            </w:r>
            <w:r w:rsidR="006A70CA" w:rsidRPr="00E84096">
              <w:rPr>
                <w:rStyle w:val="Hipercze"/>
                <w:rFonts w:cs="Arial"/>
                <w:noProof/>
                <w:spacing w:val="10"/>
              </w:rPr>
              <w:t>Informacje o sposobie komunikowania się zamawiającego z wykonawcami w inny sposób niż przy użyciu środków komunikacji elektronicznej, w tym w przypadku zaistnienia jednej z sytuacji określonych w art. 65 ust. 1, art. 66 i art. 69</w:t>
            </w:r>
            <w:r w:rsidR="006A70CA">
              <w:rPr>
                <w:noProof/>
                <w:webHidden/>
              </w:rPr>
              <w:tab/>
            </w:r>
            <w:r w:rsidR="006A70CA">
              <w:rPr>
                <w:noProof/>
                <w:webHidden/>
              </w:rPr>
              <w:fldChar w:fldCharType="begin"/>
            </w:r>
            <w:r w:rsidR="006A70CA">
              <w:rPr>
                <w:noProof/>
                <w:webHidden/>
              </w:rPr>
              <w:instrText xml:space="preserve"> PAGEREF _Toc144712399 \h </w:instrText>
            </w:r>
            <w:r w:rsidR="006A70CA">
              <w:rPr>
                <w:noProof/>
                <w:webHidden/>
              </w:rPr>
            </w:r>
            <w:r w:rsidR="006A70CA">
              <w:rPr>
                <w:noProof/>
                <w:webHidden/>
              </w:rPr>
              <w:fldChar w:fldCharType="separate"/>
            </w:r>
            <w:r w:rsidR="00AE1321">
              <w:rPr>
                <w:noProof/>
                <w:webHidden/>
              </w:rPr>
              <w:t>29</w:t>
            </w:r>
            <w:r w:rsidR="006A70CA">
              <w:rPr>
                <w:noProof/>
                <w:webHidden/>
              </w:rPr>
              <w:fldChar w:fldCharType="end"/>
            </w:r>
          </w:hyperlink>
        </w:p>
        <w:p w14:paraId="69E9F246" w14:textId="76EFDEC5" w:rsidR="006A70CA" w:rsidRDefault="00000000">
          <w:pPr>
            <w:pStyle w:val="Spistreci1"/>
            <w:rPr>
              <w:rFonts w:eastAsiaTheme="minorEastAsia"/>
              <w:noProof/>
              <w:kern w:val="2"/>
              <w:lang w:eastAsia="pl-PL"/>
              <w14:ligatures w14:val="standardContextual"/>
            </w:rPr>
          </w:pPr>
          <w:hyperlink w:anchor="_Toc144712400" w:history="1">
            <w:r w:rsidR="006A70CA" w:rsidRPr="00E84096">
              <w:rPr>
                <w:rStyle w:val="Hipercze"/>
                <w:rFonts w:cs="Arial"/>
                <w:bCs/>
                <w:noProof/>
                <w:spacing w:val="10"/>
              </w:rPr>
              <w:t>Rozdział XXI.</w:t>
            </w:r>
            <w:r w:rsidR="006A70CA">
              <w:rPr>
                <w:rFonts w:eastAsiaTheme="minorEastAsia"/>
                <w:noProof/>
                <w:kern w:val="2"/>
                <w:lang w:eastAsia="pl-PL"/>
                <w14:ligatures w14:val="standardContextual"/>
              </w:rPr>
              <w:tab/>
            </w:r>
            <w:r w:rsidR="006A70CA" w:rsidRPr="00E84096">
              <w:rPr>
                <w:rStyle w:val="Hipercze"/>
                <w:rFonts w:cs="Arial"/>
                <w:noProof/>
                <w:spacing w:val="10"/>
              </w:rPr>
              <w:t>Sposób oraz termin składania ofert</w:t>
            </w:r>
            <w:r w:rsidR="006A70CA">
              <w:rPr>
                <w:noProof/>
                <w:webHidden/>
              </w:rPr>
              <w:tab/>
            </w:r>
            <w:r w:rsidR="006A70CA">
              <w:rPr>
                <w:noProof/>
                <w:webHidden/>
              </w:rPr>
              <w:fldChar w:fldCharType="begin"/>
            </w:r>
            <w:r w:rsidR="006A70CA">
              <w:rPr>
                <w:noProof/>
                <w:webHidden/>
              </w:rPr>
              <w:instrText xml:space="preserve"> PAGEREF _Toc144712400 \h </w:instrText>
            </w:r>
            <w:r w:rsidR="006A70CA">
              <w:rPr>
                <w:noProof/>
                <w:webHidden/>
              </w:rPr>
            </w:r>
            <w:r w:rsidR="006A70CA">
              <w:rPr>
                <w:noProof/>
                <w:webHidden/>
              </w:rPr>
              <w:fldChar w:fldCharType="separate"/>
            </w:r>
            <w:r w:rsidR="00AE1321">
              <w:rPr>
                <w:noProof/>
                <w:webHidden/>
              </w:rPr>
              <w:t>29</w:t>
            </w:r>
            <w:r w:rsidR="006A70CA">
              <w:rPr>
                <w:noProof/>
                <w:webHidden/>
              </w:rPr>
              <w:fldChar w:fldCharType="end"/>
            </w:r>
          </w:hyperlink>
        </w:p>
        <w:p w14:paraId="4F005533" w14:textId="64B2B505" w:rsidR="006A70CA" w:rsidRDefault="00000000">
          <w:pPr>
            <w:pStyle w:val="Spistreci1"/>
            <w:rPr>
              <w:rFonts w:eastAsiaTheme="minorEastAsia"/>
              <w:noProof/>
              <w:kern w:val="2"/>
              <w:lang w:eastAsia="pl-PL"/>
              <w14:ligatures w14:val="standardContextual"/>
            </w:rPr>
          </w:pPr>
          <w:hyperlink w:anchor="_Toc144712401" w:history="1">
            <w:r w:rsidR="006A70CA" w:rsidRPr="00E84096">
              <w:rPr>
                <w:rStyle w:val="Hipercze"/>
                <w:rFonts w:cs="Arial"/>
                <w:bCs/>
                <w:noProof/>
                <w:spacing w:val="10"/>
              </w:rPr>
              <w:t>Rozdział XXII.</w:t>
            </w:r>
            <w:r w:rsidR="006A70CA">
              <w:rPr>
                <w:rFonts w:eastAsiaTheme="minorEastAsia"/>
                <w:noProof/>
                <w:kern w:val="2"/>
                <w:lang w:eastAsia="pl-PL"/>
                <w14:ligatures w14:val="standardContextual"/>
              </w:rPr>
              <w:tab/>
            </w:r>
            <w:r w:rsidR="006A70CA" w:rsidRPr="00E84096">
              <w:rPr>
                <w:rStyle w:val="Hipercze"/>
                <w:rFonts w:cs="Arial"/>
                <w:noProof/>
                <w:spacing w:val="10"/>
              </w:rPr>
              <w:t>Wymagania dotyczące wadium</w:t>
            </w:r>
            <w:r w:rsidR="006A70CA">
              <w:rPr>
                <w:noProof/>
                <w:webHidden/>
              </w:rPr>
              <w:tab/>
            </w:r>
            <w:r w:rsidR="006A70CA">
              <w:rPr>
                <w:noProof/>
                <w:webHidden/>
              </w:rPr>
              <w:fldChar w:fldCharType="begin"/>
            </w:r>
            <w:r w:rsidR="006A70CA">
              <w:rPr>
                <w:noProof/>
                <w:webHidden/>
              </w:rPr>
              <w:instrText xml:space="preserve"> PAGEREF _Toc144712401 \h </w:instrText>
            </w:r>
            <w:r w:rsidR="006A70CA">
              <w:rPr>
                <w:noProof/>
                <w:webHidden/>
              </w:rPr>
            </w:r>
            <w:r w:rsidR="006A70CA">
              <w:rPr>
                <w:noProof/>
                <w:webHidden/>
              </w:rPr>
              <w:fldChar w:fldCharType="separate"/>
            </w:r>
            <w:r w:rsidR="00AE1321">
              <w:rPr>
                <w:noProof/>
                <w:webHidden/>
              </w:rPr>
              <w:t>32</w:t>
            </w:r>
            <w:r w:rsidR="006A70CA">
              <w:rPr>
                <w:noProof/>
                <w:webHidden/>
              </w:rPr>
              <w:fldChar w:fldCharType="end"/>
            </w:r>
          </w:hyperlink>
        </w:p>
        <w:p w14:paraId="5AD16356" w14:textId="7F4D6A3C" w:rsidR="006A70CA" w:rsidRDefault="00000000">
          <w:pPr>
            <w:pStyle w:val="Spistreci1"/>
            <w:rPr>
              <w:rFonts w:eastAsiaTheme="minorEastAsia"/>
              <w:noProof/>
              <w:kern w:val="2"/>
              <w:lang w:eastAsia="pl-PL"/>
              <w14:ligatures w14:val="standardContextual"/>
            </w:rPr>
          </w:pPr>
          <w:hyperlink w:anchor="_Toc144712402" w:history="1">
            <w:r w:rsidR="006A70CA" w:rsidRPr="00E84096">
              <w:rPr>
                <w:rStyle w:val="Hipercze"/>
                <w:rFonts w:cs="Arial"/>
                <w:bCs/>
                <w:noProof/>
                <w:spacing w:val="10"/>
              </w:rPr>
              <w:t>Rozdział XXIII.</w:t>
            </w:r>
            <w:r w:rsidR="006A70CA">
              <w:rPr>
                <w:rFonts w:eastAsiaTheme="minorEastAsia"/>
                <w:noProof/>
                <w:kern w:val="2"/>
                <w:lang w:eastAsia="pl-PL"/>
                <w14:ligatures w14:val="standardContextual"/>
              </w:rPr>
              <w:tab/>
            </w:r>
            <w:r w:rsidR="006A70CA" w:rsidRPr="00E84096">
              <w:rPr>
                <w:rStyle w:val="Hipercze"/>
                <w:rFonts w:cs="Arial"/>
                <w:noProof/>
                <w:spacing w:val="10"/>
              </w:rPr>
              <w:t>Wymagania dotyczące zabezpieczenia należytego wykonania umowy</w:t>
            </w:r>
            <w:r w:rsidR="006A70CA">
              <w:rPr>
                <w:noProof/>
                <w:webHidden/>
              </w:rPr>
              <w:tab/>
            </w:r>
            <w:r w:rsidR="006A70CA">
              <w:rPr>
                <w:noProof/>
                <w:webHidden/>
              </w:rPr>
              <w:fldChar w:fldCharType="begin"/>
            </w:r>
            <w:r w:rsidR="006A70CA">
              <w:rPr>
                <w:noProof/>
                <w:webHidden/>
              </w:rPr>
              <w:instrText xml:space="preserve"> PAGEREF _Toc144712402 \h </w:instrText>
            </w:r>
            <w:r w:rsidR="006A70CA">
              <w:rPr>
                <w:noProof/>
                <w:webHidden/>
              </w:rPr>
            </w:r>
            <w:r w:rsidR="006A70CA">
              <w:rPr>
                <w:noProof/>
                <w:webHidden/>
              </w:rPr>
              <w:fldChar w:fldCharType="separate"/>
            </w:r>
            <w:r w:rsidR="00AE1321">
              <w:rPr>
                <w:noProof/>
                <w:webHidden/>
              </w:rPr>
              <w:t>32</w:t>
            </w:r>
            <w:r w:rsidR="006A70CA">
              <w:rPr>
                <w:noProof/>
                <w:webHidden/>
              </w:rPr>
              <w:fldChar w:fldCharType="end"/>
            </w:r>
          </w:hyperlink>
        </w:p>
        <w:p w14:paraId="2DDCC3F8" w14:textId="6494EB18" w:rsidR="006A70CA" w:rsidRDefault="00000000">
          <w:pPr>
            <w:pStyle w:val="Spistreci1"/>
            <w:rPr>
              <w:rFonts w:eastAsiaTheme="minorEastAsia"/>
              <w:noProof/>
              <w:kern w:val="2"/>
              <w:lang w:eastAsia="pl-PL"/>
              <w14:ligatures w14:val="standardContextual"/>
            </w:rPr>
          </w:pPr>
          <w:hyperlink w:anchor="_Toc144712403" w:history="1">
            <w:r w:rsidR="006A70CA" w:rsidRPr="00E84096">
              <w:rPr>
                <w:rStyle w:val="Hipercze"/>
                <w:rFonts w:cs="Arial"/>
                <w:bCs/>
                <w:noProof/>
                <w:spacing w:val="10"/>
              </w:rPr>
              <w:t>Rozdział XXIV.</w:t>
            </w:r>
            <w:r w:rsidR="006A70CA">
              <w:rPr>
                <w:rFonts w:eastAsiaTheme="minorEastAsia"/>
                <w:noProof/>
                <w:kern w:val="2"/>
                <w:lang w:eastAsia="pl-PL"/>
                <w14:ligatures w14:val="standardContextual"/>
              </w:rPr>
              <w:tab/>
            </w:r>
            <w:r w:rsidR="006A70CA" w:rsidRPr="00E84096">
              <w:rPr>
                <w:rStyle w:val="Hipercze"/>
                <w:rFonts w:cs="Arial"/>
                <w:noProof/>
                <w:spacing w:val="10"/>
              </w:rPr>
              <w:t>Termin otwarcia ofert</w:t>
            </w:r>
            <w:r w:rsidR="006A70CA">
              <w:rPr>
                <w:noProof/>
                <w:webHidden/>
              </w:rPr>
              <w:tab/>
            </w:r>
            <w:r w:rsidR="006A70CA">
              <w:rPr>
                <w:noProof/>
                <w:webHidden/>
              </w:rPr>
              <w:fldChar w:fldCharType="begin"/>
            </w:r>
            <w:r w:rsidR="006A70CA">
              <w:rPr>
                <w:noProof/>
                <w:webHidden/>
              </w:rPr>
              <w:instrText xml:space="preserve"> PAGEREF _Toc144712403 \h </w:instrText>
            </w:r>
            <w:r w:rsidR="006A70CA">
              <w:rPr>
                <w:noProof/>
                <w:webHidden/>
              </w:rPr>
            </w:r>
            <w:r w:rsidR="006A70CA">
              <w:rPr>
                <w:noProof/>
                <w:webHidden/>
              </w:rPr>
              <w:fldChar w:fldCharType="separate"/>
            </w:r>
            <w:r w:rsidR="00AE1321">
              <w:rPr>
                <w:noProof/>
                <w:webHidden/>
              </w:rPr>
              <w:t>34</w:t>
            </w:r>
            <w:r w:rsidR="006A70CA">
              <w:rPr>
                <w:noProof/>
                <w:webHidden/>
              </w:rPr>
              <w:fldChar w:fldCharType="end"/>
            </w:r>
          </w:hyperlink>
        </w:p>
        <w:p w14:paraId="0956BFE3" w14:textId="21BDBDC0" w:rsidR="006A70CA" w:rsidRDefault="00000000">
          <w:pPr>
            <w:pStyle w:val="Spistreci1"/>
            <w:rPr>
              <w:rFonts w:eastAsiaTheme="minorEastAsia"/>
              <w:noProof/>
              <w:kern w:val="2"/>
              <w:lang w:eastAsia="pl-PL"/>
              <w14:ligatures w14:val="standardContextual"/>
            </w:rPr>
          </w:pPr>
          <w:hyperlink w:anchor="_Toc144712404" w:history="1">
            <w:r w:rsidR="006A70CA" w:rsidRPr="00E84096">
              <w:rPr>
                <w:rStyle w:val="Hipercze"/>
                <w:rFonts w:cs="Arial"/>
                <w:bCs/>
                <w:noProof/>
                <w:spacing w:val="10"/>
              </w:rPr>
              <w:t>Rozdział XXV.</w:t>
            </w:r>
            <w:r w:rsidR="006A70CA">
              <w:rPr>
                <w:rFonts w:eastAsiaTheme="minorEastAsia"/>
                <w:noProof/>
                <w:kern w:val="2"/>
                <w:lang w:eastAsia="pl-PL"/>
                <w14:ligatures w14:val="standardContextual"/>
              </w:rPr>
              <w:tab/>
            </w:r>
            <w:r w:rsidR="006A70CA" w:rsidRPr="00E84096">
              <w:rPr>
                <w:rStyle w:val="Hipercze"/>
                <w:rFonts w:cs="Arial"/>
                <w:noProof/>
                <w:spacing w:val="10"/>
              </w:rPr>
              <w:t>Termin związania ofertą</w:t>
            </w:r>
            <w:r w:rsidR="006A70CA">
              <w:rPr>
                <w:noProof/>
                <w:webHidden/>
              </w:rPr>
              <w:tab/>
            </w:r>
            <w:r w:rsidR="006A70CA">
              <w:rPr>
                <w:noProof/>
                <w:webHidden/>
              </w:rPr>
              <w:fldChar w:fldCharType="begin"/>
            </w:r>
            <w:r w:rsidR="006A70CA">
              <w:rPr>
                <w:noProof/>
                <w:webHidden/>
              </w:rPr>
              <w:instrText xml:space="preserve"> PAGEREF _Toc144712404 \h </w:instrText>
            </w:r>
            <w:r w:rsidR="006A70CA">
              <w:rPr>
                <w:noProof/>
                <w:webHidden/>
              </w:rPr>
            </w:r>
            <w:r w:rsidR="006A70CA">
              <w:rPr>
                <w:noProof/>
                <w:webHidden/>
              </w:rPr>
              <w:fldChar w:fldCharType="separate"/>
            </w:r>
            <w:r w:rsidR="00AE1321">
              <w:rPr>
                <w:noProof/>
                <w:webHidden/>
              </w:rPr>
              <w:t>35</w:t>
            </w:r>
            <w:r w:rsidR="006A70CA">
              <w:rPr>
                <w:noProof/>
                <w:webHidden/>
              </w:rPr>
              <w:fldChar w:fldCharType="end"/>
            </w:r>
          </w:hyperlink>
        </w:p>
        <w:p w14:paraId="600C232E" w14:textId="3A4512B6" w:rsidR="006A70CA" w:rsidRDefault="00000000">
          <w:pPr>
            <w:pStyle w:val="Spistreci1"/>
            <w:rPr>
              <w:rFonts w:eastAsiaTheme="minorEastAsia"/>
              <w:noProof/>
              <w:kern w:val="2"/>
              <w:lang w:eastAsia="pl-PL"/>
              <w14:ligatures w14:val="standardContextual"/>
            </w:rPr>
          </w:pPr>
          <w:hyperlink w:anchor="_Toc144712405" w:history="1">
            <w:r w:rsidR="006A70CA" w:rsidRPr="00E84096">
              <w:rPr>
                <w:rStyle w:val="Hipercze"/>
                <w:rFonts w:cs="Arial"/>
                <w:bCs/>
                <w:noProof/>
                <w:spacing w:val="10"/>
              </w:rPr>
              <w:t>Rozdział XXVI.</w:t>
            </w:r>
            <w:r w:rsidR="006A70CA">
              <w:rPr>
                <w:rFonts w:eastAsiaTheme="minorEastAsia"/>
                <w:noProof/>
                <w:kern w:val="2"/>
                <w:lang w:eastAsia="pl-PL"/>
                <w14:ligatures w14:val="standardContextual"/>
              </w:rPr>
              <w:tab/>
            </w:r>
            <w:r w:rsidR="006A70CA" w:rsidRPr="00E84096">
              <w:rPr>
                <w:rStyle w:val="Hipercze"/>
                <w:rFonts w:cs="Arial"/>
                <w:noProof/>
                <w:spacing w:val="10"/>
              </w:rPr>
              <w:t>Informacje o formalnościach, jakie muszą zostać dopełnione po wyborze oferty w celu zawarcia umowy w sprawie zamówienia publicznego</w:t>
            </w:r>
            <w:r w:rsidR="006A70CA">
              <w:rPr>
                <w:noProof/>
                <w:webHidden/>
              </w:rPr>
              <w:tab/>
            </w:r>
            <w:r w:rsidR="006A70CA">
              <w:rPr>
                <w:noProof/>
                <w:webHidden/>
              </w:rPr>
              <w:fldChar w:fldCharType="begin"/>
            </w:r>
            <w:r w:rsidR="006A70CA">
              <w:rPr>
                <w:noProof/>
                <w:webHidden/>
              </w:rPr>
              <w:instrText xml:space="preserve"> PAGEREF _Toc144712405 \h </w:instrText>
            </w:r>
            <w:r w:rsidR="006A70CA">
              <w:rPr>
                <w:noProof/>
                <w:webHidden/>
              </w:rPr>
            </w:r>
            <w:r w:rsidR="006A70CA">
              <w:rPr>
                <w:noProof/>
                <w:webHidden/>
              </w:rPr>
              <w:fldChar w:fldCharType="separate"/>
            </w:r>
            <w:r w:rsidR="00AE1321">
              <w:rPr>
                <w:noProof/>
                <w:webHidden/>
              </w:rPr>
              <w:t>35</w:t>
            </w:r>
            <w:r w:rsidR="006A70CA">
              <w:rPr>
                <w:noProof/>
                <w:webHidden/>
              </w:rPr>
              <w:fldChar w:fldCharType="end"/>
            </w:r>
          </w:hyperlink>
        </w:p>
        <w:p w14:paraId="4CAE92FF" w14:textId="1A5408A2" w:rsidR="006A70CA" w:rsidRDefault="00000000">
          <w:pPr>
            <w:pStyle w:val="Spistreci1"/>
            <w:tabs>
              <w:tab w:val="left" w:pos="1760"/>
            </w:tabs>
            <w:rPr>
              <w:rFonts w:eastAsiaTheme="minorEastAsia"/>
              <w:noProof/>
              <w:kern w:val="2"/>
              <w:lang w:eastAsia="pl-PL"/>
              <w14:ligatures w14:val="standardContextual"/>
            </w:rPr>
          </w:pPr>
          <w:hyperlink w:anchor="_Toc144712406" w:history="1">
            <w:r w:rsidR="006A70CA" w:rsidRPr="00E84096">
              <w:rPr>
                <w:rStyle w:val="Hipercze"/>
                <w:rFonts w:cs="Arial"/>
                <w:bCs/>
                <w:noProof/>
                <w:spacing w:val="12"/>
              </w:rPr>
              <w:t>Rozdział XXVII.</w:t>
            </w:r>
            <w:r w:rsidR="006A70CA">
              <w:rPr>
                <w:rFonts w:eastAsiaTheme="minorEastAsia"/>
                <w:noProof/>
                <w:kern w:val="2"/>
                <w:lang w:eastAsia="pl-PL"/>
                <w14:ligatures w14:val="standardContextual"/>
              </w:rPr>
              <w:tab/>
            </w:r>
            <w:r w:rsidR="006A70CA" w:rsidRPr="00E84096">
              <w:rPr>
                <w:rStyle w:val="Hipercze"/>
                <w:rFonts w:cs="Arial"/>
                <w:noProof/>
                <w:spacing w:val="16"/>
              </w:rPr>
              <w:t>Pouczenie o środkach ochrony prawnej przysługujących Wykonawcy w toku postępowania o udzielenie zamówienia</w:t>
            </w:r>
            <w:r w:rsidR="006A70CA">
              <w:rPr>
                <w:noProof/>
                <w:webHidden/>
              </w:rPr>
              <w:tab/>
            </w:r>
            <w:r w:rsidR="006A70CA">
              <w:rPr>
                <w:noProof/>
                <w:webHidden/>
              </w:rPr>
              <w:fldChar w:fldCharType="begin"/>
            </w:r>
            <w:r w:rsidR="006A70CA">
              <w:rPr>
                <w:noProof/>
                <w:webHidden/>
              </w:rPr>
              <w:instrText xml:space="preserve"> PAGEREF _Toc144712406 \h </w:instrText>
            </w:r>
            <w:r w:rsidR="006A70CA">
              <w:rPr>
                <w:noProof/>
                <w:webHidden/>
              </w:rPr>
            </w:r>
            <w:r w:rsidR="006A70CA">
              <w:rPr>
                <w:noProof/>
                <w:webHidden/>
              </w:rPr>
              <w:fldChar w:fldCharType="separate"/>
            </w:r>
            <w:r w:rsidR="00AE1321">
              <w:rPr>
                <w:noProof/>
                <w:webHidden/>
              </w:rPr>
              <w:t>36</w:t>
            </w:r>
            <w:r w:rsidR="006A70CA">
              <w:rPr>
                <w:noProof/>
                <w:webHidden/>
              </w:rPr>
              <w:fldChar w:fldCharType="end"/>
            </w:r>
          </w:hyperlink>
        </w:p>
        <w:p w14:paraId="604A2111" w14:textId="271E2D4C" w:rsidR="006A70CA" w:rsidRDefault="00000000">
          <w:pPr>
            <w:pStyle w:val="Spistreci1"/>
            <w:tabs>
              <w:tab w:val="left" w:pos="1760"/>
            </w:tabs>
            <w:rPr>
              <w:rFonts w:eastAsiaTheme="minorEastAsia"/>
              <w:noProof/>
              <w:kern w:val="2"/>
              <w:lang w:eastAsia="pl-PL"/>
              <w14:ligatures w14:val="standardContextual"/>
            </w:rPr>
          </w:pPr>
          <w:hyperlink w:anchor="_Toc144712407" w:history="1">
            <w:r w:rsidR="006A70CA" w:rsidRPr="00E84096">
              <w:rPr>
                <w:rStyle w:val="Hipercze"/>
                <w:rFonts w:cs="Arial"/>
                <w:bCs/>
                <w:noProof/>
                <w:spacing w:val="10"/>
              </w:rPr>
              <w:t>Rozdział XXVIII.</w:t>
            </w:r>
            <w:r w:rsidR="006A70CA">
              <w:rPr>
                <w:rFonts w:eastAsiaTheme="minorEastAsia"/>
                <w:noProof/>
                <w:kern w:val="2"/>
                <w:lang w:eastAsia="pl-PL"/>
                <w14:ligatures w14:val="standardContextual"/>
              </w:rPr>
              <w:tab/>
            </w:r>
            <w:r w:rsidR="006A70CA" w:rsidRPr="00E84096">
              <w:rPr>
                <w:rStyle w:val="Hipercze"/>
                <w:rFonts w:cs="Arial"/>
                <w:noProof/>
                <w:spacing w:val="12"/>
              </w:rPr>
              <w:t>Informacja o ochronie danych osobowych</w:t>
            </w:r>
            <w:r w:rsidR="006A70CA">
              <w:rPr>
                <w:noProof/>
                <w:webHidden/>
              </w:rPr>
              <w:tab/>
            </w:r>
            <w:r w:rsidR="006A70CA">
              <w:rPr>
                <w:noProof/>
                <w:webHidden/>
              </w:rPr>
              <w:fldChar w:fldCharType="begin"/>
            </w:r>
            <w:r w:rsidR="006A70CA">
              <w:rPr>
                <w:noProof/>
                <w:webHidden/>
              </w:rPr>
              <w:instrText xml:space="preserve"> PAGEREF _Toc144712407 \h </w:instrText>
            </w:r>
            <w:r w:rsidR="006A70CA">
              <w:rPr>
                <w:noProof/>
                <w:webHidden/>
              </w:rPr>
            </w:r>
            <w:r w:rsidR="006A70CA">
              <w:rPr>
                <w:noProof/>
                <w:webHidden/>
              </w:rPr>
              <w:fldChar w:fldCharType="separate"/>
            </w:r>
            <w:r w:rsidR="00AE1321">
              <w:rPr>
                <w:noProof/>
                <w:webHidden/>
              </w:rPr>
              <w:t>38</w:t>
            </w:r>
            <w:r w:rsidR="006A70CA">
              <w:rPr>
                <w:noProof/>
                <w:webHidden/>
              </w:rPr>
              <w:fldChar w:fldCharType="end"/>
            </w:r>
          </w:hyperlink>
        </w:p>
        <w:p w14:paraId="16E3809D" w14:textId="17726A2D" w:rsidR="006A70CA" w:rsidRDefault="00000000">
          <w:pPr>
            <w:pStyle w:val="Spistreci1"/>
            <w:rPr>
              <w:rFonts w:eastAsiaTheme="minorEastAsia"/>
              <w:noProof/>
              <w:kern w:val="2"/>
              <w:lang w:eastAsia="pl-PL"/>
              <w14:ligatures w14:val="standardContextual"/>
            </w:rPr>
          </w:pPr>
          <w:hyperlink w:anchor="_Toc144712408" w:history="1">
            <w:r w:rsidR="006A70CA" w:rsidRPr="00E84096">
              <w:rPr>
                <w:rStyle w:val="Hipercze"/>
                <w:rFonts w:cs="Arial"/>
                <w:bCs/>
                <w:noProof/>
                <w:spacing w:val="10"/>
              </w:rPr>
              <w:t>Rozdział XXIX.</w:t>
            </w:r>
            <w:r w:rsidR="006A70CA">
              <w:rPr>
                <w:rFonts w:eastAsiaTheme="minorEastAsia"/>
                <w:noProof/>
                <w:kern w:val="2"/>
                <w:lang w:eastAsia="pl-PL"/>
                <w14:ligatures w14:val="standardContextual"/>
              </w:rPr>
              <w:tab/>
            </w:r>
            <w:r w:rsidR="006A70CA" w:rsidRPr="00E84096">
              <w:rPr>
                <w:rStyle w:val="Hipercze"/>
                <w:rFonts w:cs="Arial"/>
                <w:noProof/>
                <w:spacing w:val="10"/>
              </w:rPr>
              <w:t>Wykaz załączników do SWZ</w:t>
            </w:r>
            <w:r w:rsidR="006A70CA">
              <w:rPr>
                <w:noProof/>
                <w:webHidden/>
              </w:rPr>
              <w:tab/>
            </w:r>
            <w:r w:rsidR="006A70CA">
              <w:rPr>
                <w:noProof/>
                <w:webHidden/>
              </w:rPr>
              <w:fldChar w:fldCharType="begin"/>
            </w:r>
            <w:r w:rsidR="006A70CA">
              <w:rPr>
                <w:noProof/>
                <w:webHidden/>
              </w:rPr>
              <w:instrText xml:space="preserve"> PAGEREF _Toc144712408 \h </w:instrText>
            </w:r>
            <w:r w:rsidR="006A70CA">
              <w:rPr>
                <w:noProof/>
                <w:webHidden/>
              </w:rPr>
            </w:r>
            <w:r w:rsidR="006A70CA">
              <w:rPr>
                <w:noProof/>
                <w:webHidden/>
              </w:rPr>
              <w:fldChar w:fldCharType="separate"/>
            </w:r>
            <w:r w:rsidR="00AE1321">
              <w:rPr>
                <w:noProof/>
                <w:webHidden/>
              </w:rPr>
              <w:t>40</w:t>
            </w:r>
            <w:r w:rsidR="006A70CA">
              <w:rPr>
                <w:noProof/>
                <w:webHidden/>
              </w:rPr>
              <w:fldChar w:fldCharType="end"/>
            </w:r>
          </w:hyperlink>
        </w:p>
        <w:p w14:paraId="30C9CF0B" w14:textId="4B9B1181" w:rsidR="006A70CA" w:rsidRDefault="00000000">
          <w:pPr>
            <w:pStyle w:val="Spistreci1"/>
            <w:rPr>
              <w:rFonts w:eastAsiaTheme="minorEastAsia"/>
              <w:noProof/>
              <w:kern w:val="2"/>
              <w:lang w:eastAsia="pl-PL"/>
              <w14:ligatures w14:val="standardContextual"/>
            </w:rPr>
          </w:pPr>
          <w:hyperlink w:anchor="_Toc144712409" w:history="1">
            <w:r w:rsidR="006A70CA" w:rsidRPr="00E84096">
              <w:rPr>
                <w:rStyle w:val="Hipercze"/>
                <w:rFonts w:cs="Arial"/>
                <w:bCs/>
                <w:noProof/>
                <w:spacing w:val="10"/>
              </w:rPr>
              <w:t>Rozdział XXX.</w:t>
            </w:r>
            <w:r w:rsidR="006A70CA">
              <w:rPr>
                <w:rFonts w:eastAsiaTheme="minorEastAsia"/>
                <w:noProof/>
                <w:kern w:val="2"/>
                <w:lang w:eastAsia="pl-PL"/>
                <w14:ligatures w14:val="standardContextual"/>
              </w:rPr>
              <w:tab/>
            </w:r>
            <w:r w:rsidR="006A70CA" w:rsidRPr="00E84096">
              <w:rPr>
                <w:rStyle w:val="Hipercze"/>
                <w:rFonts w:cs="Arial"/>
                <w:noProof/>
                <w:spacing w:val="10"/>
              </w:rPr>
              <w:t>Komisja Przetargowa</w:t>
            </w:r>
            <w:r w:rsidR="006A70CA">
              <w:rPr>
                <w:noProof/>
                <w:webHidden/>
              </w:rPr>
              <w:tab/>
            </w:r>
            <w:r w:rsidR="006A70CA">
              <w:rPr>
                <w:noProof/>
                <w:webHidden/>
              </w:rPr>
              <w:fldChar w:fldCharType="begin"/>
            </w:r>
            <w:r w:rsidR="006A70CA">
              <w:rPr>
                <w:noProof/>
                <w:webHidden/>
              </w:rPr>
              <w:instrText xml:space="preserve"> PAGEREF _Toc144712409 \h </w:instrText>
            </w:r>
            <w:r w:rsidR="006A70CA">
              <w:rPr>
                <w:noProof/>
                <w:webHidden/>
              </w:rPr>
            </w:r>
            <w:r w:rsidR="006A70CA">
              <w:rPr>
                <w:noProof/>
                <w:webHidden/>
              </w:rPr>
              <w:fldChar w:fldCharType="separate"/>
            </w:r>
            <w:r w:rsidR="00AE1321">
              <w:rPr>
                <w:noProof/>
                <w:webHidden/>
              </w:rPr>
              <w:t>40</w:t>
            </w:r>
            <w:r w:rsidR="006A70CA">
              <w:rPr>
                <w:noProof/>
                <w:webHidden/>
              </w:rPr>
              <w:fldChar w:fldCharType="end"/>
            </w:r>
          </w:hyperlink>
        </w:p>
        <w:p w14:paraId="636F509C" w14:textId="4918A1D3" w:rsidR="00C65D88" w:rsidRPr="006A70CA" w:rsidRDefault="00C65D88" w:rsidP="006A70CA">
          <w:pPr>
            <w:spacing w:after="0" w:line="360" w:lineRule="auto"/>
            <w:ind w:hanging="284"/>
            <w:rPr>
              <w:rFonts w:ascii="Arial" w:hAnsi="Arial" w:cs="Arial"/>
            </w:rPr>
          </w:pPr>
          <w:r w:rsidRPr="006A70CA">
            <w:rPr>
              <w:rFonts w:ascii="Arial" w:hAnsi="Arial" w:cs="Arial"/>
              <w:b/>
              <w:spacing w:val="6"/>
            </w:rPr>
            <w:fldChar w:fldCharType="end"/>
          </w:r>
        </w:p>
      </w:sdtContent>
    </w:sdt>
    <w:p w14:paraId="05F892DA" w14:textId="77777777" w:rsidR="00AC221F" w:rsidRPr="006A70CA" w:rsidRDefault="00AC221F" w:rsidP="006A70CA">
      <w:pPr>
        <w:tabs>
          <w:tab w:val="left" w:pos="851"/>
        </w:tabs>
        <w:spacing w:after="0" w:line="360" w:lineRule="auto"/>
        <w:rPr>
          <w:rFonts w:ascii="Arial" w:hAnsi="Arial" w:cs="Arial"/>
        </w:rPr>
      </w:pPr>
    </w:p>
    <w:p w14:paraId="566DF878" w14:textId="53E1F47A" w:rsidR="00AC221F" w:rsidRPr="006A70CA" w:rsidRDefault="00AC221F" w:rsidP="006A70CA">
      <w:pPr>
        <w:tabs>
          <w:tab w:val="left" w:pos="5520"/>
        </w:tabs>
        <w:spacing w:after="0" w:line="360" w:lineRule="auto"/>
        <w:rPr>
          <w:rFonts w:ascii="Arial" w:hAnsi="Arial" w:cs="Arial"/>
        </w:rPr>
      </w:pPr>
      <w:r w:rsidRPr="006A70CA">
        <w:rPr>
          <w:rFonts w:ascii="Arial" w:hAnsi="Arial" w:cs="Arial"/>
        </w:rPr>
        <w:tab/>
      </w:r>
    </w:p>
    <w:p w14:paraId="2623BE85" w14:textId="77777777" w:rsidR="002C3C91" w:rsidRPr="006A70CA" w:rsidRDefault="002C3C91" w:rsidP="006A70CA">
      <w:pPr>
        <w:tabs>
          <w:tab w:val="left" w:pos="851"/>
        </w:tabs>
        <w:spacing w:after="0" w:line="360" w:lineRule="auto"/>
        <w:rPr>
          <w:rFonts w:ascii="Arial" w:hAnsi="Arial" w:cs="Arial"/>
        </w:rPr>
      </w:pPr>
    </w:p>
    <w:p w14:paraId="66055F9F" w14:textId="77777777" w:rsidR="002C3C91" w:rsidRPr="006A70CA" w:rsidRDefault="002C3C91" w:rsidP="006A70CA">
      <w:pPr>
        <w:spacing w:after="0" w:line="360" w:lineRule="auto"/>
        <w:rPr>
          <w:rFonts w:ascii="Arial" w:hAnsi="Arial" w:cs="Arial"/>
        </w:rPr>
      </w:pPr>
    </w:p>
    <w:p w14:paraId="6F69CC44" w14:textId="3B8D9933" w:rsidR="00CC5FD3" w:rsidRPr="006A70CA" w:rsidRDefault="00CC5FD3" w:rsidP="006A70CA">
      <w:pPr>
        <w:tabs>
          <w:tab w:val="left" w:pos="851"/>
        </w:tabs>
        <w:spacing w:after="0" w:line="360" w:lineRule="auto"/>
        <w:rPr>
          <w:rFonts w:ascii="Arial" w:eastAsia="Calibri" w:hAnsi="Arial" w:cs="Arial"/>
          <w:b/>
          <w:bCs/>
          <w:spacing w:val="6"/>
        </w:rPr>
      </w:pPr>
      <w:r w:rsidRPr="006A70CA">
        <w:rPr>
          <w:rFonts w:ascii="Arial" w:hAnsi="Arial" w:cs="Arial"/>
        </w:rPr>
        <w:br w:type="column"/>
      </w:r>
      <w:r w:rsidR="00A2233A" w:rsidRPr="006A70CA">
        <w:rPr>
          <w:rFonts w:ascii="Arial" w:eastAsia="Calibri" w:hAnsi="Arial" w:cs="Arial"/>
          <w:b/>
          <w:bCs/>
          <w:spacing w:val="6"/>
        </w:rPr>
        <w:lastRenderedPageBreak/>
        <w:t xml:space="preserve">Specyfikacja Warunków Zamówienia </w:t>
      </w:r>
      <w:r w:rsidRPr="006A70CA">
        <w:rPr>
          <w:rFonts w:ascii="Arial" w:eastAsia="Calibri" w:hAnsi="Arial" w:cs="Arial"/>
          <w:spacing w:val="6"/>
        </w:rPr>
        <w:t xml:space="preserve">w postępowaniu o udzielenie zamówienia publicznego prowadzonego </w:t>
      </w:r>
      <w:r w:rsidRPr="006A70CA">
        <w:rPr>
          <w:rFonts w:ascii="Arial" w:eastAsia="Calibri" w:hAnsi="Arial" w:cs="Arial"/>
          <w:b/>
          <w:bCs/>
          <w:spacing w:val="6"/>
        </w:rPr>
        <w:t>w trybie podstawowym bez negocjacji na podstawie art. 275 pkt 1</w:t>
      </w:r>
      <w:r w:rsidR="008A5F5C" w:rsidRPr="006A70CA">
        <w:rPr>
          <w:rFonts w:ascii="Arial" w:eastAsia="Calibri" w:hAnsi="Arial" w:cs="Arial"/>
          <w:b/>
          <w:bCs/>
          <w:spacing w:val="6"/>
        </w:rPr>
        <w:t>)</w:t>
      </w:r>
      <w:r w:rsidRPr="006A70CA">
        <w:rPr>
          <w:rFonts w:ascii="Arial" w:eastAsia="Calibri" w:hAnsi="Arial" w:cs="Arial"/>
          <w:b/>
          <w:bCs/>
          <w:spacing w:val="6"/>
        </w:rPr>
        <w:t xml:space="preserve"> </w:t>
      </w:r>
      <w:r w:rsidRPr="006A70CA">
        <w:rPr>
          <w:rFonts w:ascii="Arial" w:eastAsia="Calibri" w:hAnsi="Arial" w:cs="Arial"/>
          <w:spacing w:val="6"/>
        </w:rPr>
        <w:t xml:space="preserve">ustawy </w:t>
      </w:r>
      <w:bookmarkStart w:id="5" w:name="_Hlk72367691"/>
      <w:r w:rsidRPr="006A70CA">
        <w:rPr>
          <w:rFonts w:ascii="Arial" w:eastAsia="Calibri" w:hAnsi="Arial" w:cs="Arial"/>
          <w:spacing w:val="6"/>
        </w:rPr>
        <w:t>z dnia 11 września 2019 r. – Prawo zamówień publicznych (</w:t>
      </w:r>
      <w:proofErr w:type="spellStart"/>
      <w:r w:rsidRPr="006A70CA">
        <w:rPr>
          <w:rFonts w:ascii="Arial" w:eastAsia="Calibri" w:hAnsi="Arial" w:cs="Arial"/>
          <w:spacing w:val="6"/>
        </w:rPr>
        <w:t>t.j</w:t>
      </w:r>
      <w:proofErr w:type="spellEnd"/>
      <w:r w:rsidRPr="006A70CA">
        <w:rPr>
          <w:rFonts w:ascii="Arial" w:eastAsia="Calibri" w:hAnsi="Arial" w:cs="Arial"/>
          <w:spacing w:val="6"/>
        </w:rPr>
        <w:t>. Dz.U. z 202</w:t>
      </w:r>
      <w:r w:rsidR="00691A84" w:rsidRPr="006A70CA">
        <w:rPr>
          <w:rFonts w:ascii="Arial" w:eastAsia="Calibri" w:hAnsi="Arial" w:cs="Arial"/>
          <w:spacing w:val="6"/>
        </w:rPr>
        <w:t>3</w:t>
      </w:r>
      <w:r w:rsidRPr="006A70CA">
        <w:rPr>
          <w:rFonts w:ascii="Arial" w:eastAsia="Calibri" w:hAnsi="Arial" w:cs="Arial"/>
          <w:spacing w:val="6"/>
        </w:rPr>
        <w:t xml:space="preserve"> r., poz. 1</w:t>
      </w:r>
      <w:bookmarkEnd w:id="5"/>
      <w:r w:rsidR="00691A84" w:rsidRPr="006A70CA">
        <w:rPr>
          <w:rFonts w:ascii="Arial" w:eastAsia="Calibri" w:hAnsi="Arial" w:cs="Arial"/>
          <w:spacing w:val="6"/>
        </w:rPr>
        <w:t>605</w:t>
      </w:r>
      <w:r w:rsidR="00AF4298" w:rsidRPr="006A70CA">
        <w:rPr>
          <w:rFonts w:ascii="Arial" w:eastAsia="Calibri" w:hAnsi="Arial" w:cs="Arial"/>
          <w:spacing w:val="6"/>
        </w:rPr>
        <w:t>)</w:t>
      </w:r>
      <w:r w:rsidRPr="006A70CA">
        <w:rPr>
          <w:rFonts w:ascii="Arial" w:eastAsia="Calibri" w:hAnsi="Arial" w:cs="Arial"/>
          <w:spacing w:val="6"/>
        </w:rPr>
        <w:t xml:space="preserve"> – zwaną dalej „ustawą </w:t>
      </w:r>
      <w:proofErr w:type="spellStart"/>
      <w:r w:rsidRPr="006A70CA">
        <w:rPr>
          <w:rFonts w:ascii="Arial" w:eastAsia="Calibri" w:hAnsi="Arial" w:cs="Arial"/>
          <w:spacing w:val="6"/>
        </w:rPr>
        <w:t>Pzp</w:t>
      </w:r>
      <w:proofErr w:type="spellEnd"/>
      <w:r w:rsidRPr="006A70CA">
        <w:rPr>
          <w:rFonts w:ascii="Arial" w:eastAsia="Calibri" w:hAnsi="Arial" w:cs="Arial"/>
          <w:spacing w:val="6"/>
        </w:rPr>
        <w:t xml:space="preserve">” na </w:t>
      </w:r>
      <w:r w:rsidR="00DA3E3F" w:rsidRPr="006A70CA">
        <w:rPr>
          <w:rFonts w:ascii="Arial" w:eastAsia="Calibri" w:hAnsi="Arial" w:cs="Arial"/>
          <w:spacing w:val="6"/>
        </w:rPr>
        <w:t>dostawy</w:t>
      </w:r>
      <w:r w:rsidRPr="006A70CA">
        <w:rPr>
          <w:rFonts w:ascii="Arial" w:eastAsia="Calibri" w:hAnsi="Arial" w:cs="Arial"/>
          <w:spacing w:val="6"/>
        </w:rPr>
        <w:t xml:space="preserve"> </w:t>
      </w:r>
      <w:proofErr w:type="spellStart"/>
      <w:r w:rsidRPr="006A70CA">
        <w:rPr>
          <w:rFonts w:ascii="Arial" w:eastAsia="Calibri" w:hAnsi="Arial" w:cs="Arial"/>
          <w:spacing w:val="6"/>
        </w:rPr>
        <w:t>pn</w:t>
      </w:r>
      <w:proofErr w:type="spellEnd"/>
      <w:r w:rsidRPr="006A70CA">
        <w:rPr>
          <w:rFonts w:ascii="Arial" w:eastAsia="Calibri" w:hAnsi="Arial" w:cs="Arial"/>
          <w:spacing w:val="6"/>
        </w:rPr>
        <w:t>:</w:t>
      </w:r>
    </w:p>
    <w:p w14:paraId="48CE4915" w14:textId="48110DF1" w:rsidR="00CC5FD3" w:rsidRPr="006A70CA" w:rsidRDefault="00CC5FD3" w:rsidP="006A70CA">
      <w:pPr>
        <w:tabs>
          <w:tab w:val="left" w:pos="851"/>
        </w:tabs>
        <w:spacing w:after="0" w:line="360" w:lineRule="auto"/>
        <w:rPr>
          <w:rFonts w:ascii="Arial" w:hAnsi="Arial" w:cs="Arial"/>
          <w:b/>
          <w:bCs/>
          <w:spacing w:val="6"/>
        </w:rPr>
      </w:pPr>
      <w:r w:rsidRPr="006A70CA">
        <w:rPr>
          <w:rFonts w:ascii="Arial" w:hAnsi="Arial" w:cs="Arial"/>
          <w:b/>
          <w:bCs/>
          <w:spacing w:val="6"/>
        </w:rPr>
        <w:t>„</w:t>
      </w:r>
      <w:r w:rsidR="00691A84" w:rsidRPr="006A70CA">
        <w:rPr>
          <w:rFonts w:ascii="Arial" w:hAnsi="Arial" w:cs="Arial"/>
          <w:b/>
        </w:rPr>
        <w:t>Doposażenie placów zabaw na terenie gminy Sępólno Krajeńskie</w:t>
      </w:r>
      <w:r w:rsidRPr="006A70CA">
        <w:rPr>
          <w:rFonts w:ascii="Arial" w:hAnsi="Arial" w:cs="Arial"/>
          <w:b/>
          <w:bCs/>
          <w:spacing w:val="6"/>
        </w:rPr>
        <w:t>”</w:t>
      </w:r>
      <w:r w:rsidR="00C65D88" w:rsidRPr="006A70CA">
        <w:rPr>
          <w:rFonts w:ascii="Arial" w:hAnsi="Arial" w:cs="Arial"/>
          <w:spacing w:val="6"/>
        </w:rPr>
        <w:t>.</w:t>
      </w:r>
    </w:p>
    <w:p w14:paraId="2CD6988D" w14:textId="3570127F" w:rsidR="00CC5FD3" w:rsidRPr="006A70CA" w:rsidRDefault="00CC5FD3" w:rsidP="006A70CA">
      <w:pPr>
        <w:spacing w:after="0" w:line="360" w:lineRule="auto"/>
        <w:rPr>
          <w:rFonts w:ascii="Arial" w:eastAsia="Calibri" w:hAnsi="Arial" w:cs="Arial"/>
          <w:spacing w:val="2"/>
        </w:rPr>
      </w:pPr>
      <w:r w:rsidRPr="006A70CA">
        <w:rPr>
          <w:rFonts w:ascii="Arial" w:eastAsia="Calibri" w:hAnsi="Arial" w:cs="Arial"/>
          <w:spacing w:val="2"/>
        </w:rPr>
        <w:t>Wartość zamówienia</w:t>
      </w:r>
      <w:bookmarkStart w:id="6" w:name="_Hlk69077243"/>
      <w:r w:rsidRPr="006A70CA">
        <w:rPr>
          <w:rFonts w:ascii="Arial" w:eastAsia="Calibri" w:hAnsi="Arial" w:cs="Arial"/>
          <w:spacing w:val="2"/>
        </w:rPr>
        <w:t xml:space="preserve"> jest mniejsza niż progi unijne określone w art. 3 ustawy </w:t>
      </w:r>
      <w:bookmarkEnd w:id="6"/>
      <w:r w:rsidRPr="006A70CA">
        <w:rPr>
          <w:rFonts w:ascii="Arial" w:eastAsia="Calibri" w:hAnsi="Arial" w:cs="Arial"/>
          <w:spacing w:val="2"/>
        </w:rPr>
        <w:t>z dnia 11 września 2019 r. – Prawo zamówień publicznych (</w:t>
      </w:r>
      <w:proofErr w:type="spellStart"/>
      <w:r w:rsidRPr="006A70CA">
        <w:rPr>
          <w:rFonts w:ascii="Arial" w:eastAsia="Calibri" w:hAnsi="Arial" w:cs="Arial"/>
          <w:spacing w:val="2"/>
        </w:rPr>
        <w:t>t.j</w:t>
      </w:r>
      <w:proofErr w:type="spellEnd"/>
      <w:r w:rsidR="00AF4298" w:rsidRPr="006A70CA">
        <w:rPr>
          <w:rFonts w:ascii="Arial" w:eastAsia="Calibri" w:hAnsi="Arial" w:cs="Arial"/>
          <w:spacing w:val="2"/>
        </w:rPr>
        <w:t>. Dz.U. z 202</w:t>
      </w:r>
      <w:r w:rsidR="00691A84" w:rsidRPr="006A70CA">
        <w:rPr>
          <w:rFonts w:ascii="Arial" w:eastAsia="Calibri" w:hAnsi="Arial" w:cs="Arial"/>
          <w:spacing w:val="2"/>
        </w:rPr>
        <w:t>3</w:t>
      </w:r>
      <w:r w:rsidR="00AF4298" w:rsidRPr="006A70CA">
        <w:rPr>
          <w:rFonts w:ascii="Arial" w:eastAsia="Calibri" w:hAnsi="Arial" w:cs="Arial"/>
          <w:spacing w:val="2"/>
        </w:rPr>
        <w:t xml:space="preserve"> r., poz. 1</w:t>
      </w:r>
      <w:r w:rsidR="00691A84" w:rsidRPr="006A70CA">
        <w:rPr>
          <w:rFonts w:ascii="Arial" w:eastAsia="Calibri" w:hAnsi="Arial" w:cs="Arial"/>
          <w:spacing w:val="2"/>
        </w:rPr>
        <w:t>605</w:t>
      </w:r>
      <w:r w:rsidRPr="006A70CA">
        <w:rPr>
          <w:rFonts w:ascii="Arial" w:eastAsia="Calibri" w:hAnsi="Arial" w:cs="Arial"/>
          <w:spacing w:val="2"/>
        </w:rPr>
        <w:t>).</w:t>
      </w:r>
    </w:p>
    <w:p w14:paraId="1BD09D68" w14:textId="77777777" w:rsidR="00FF27AF" w:rsidRPr="006A70CA" w:rsidRDefault="00FF27AF" w:rsidP="006A70CA">
      <w:pPr>
        <w:spacing w:after="0" w:line="360" w:lineRule="auto"/>
        <w:rPr>
          <w:rFonts w:ascii="Arial" w:eastAsia="Calibri" w:hAnsi="Arial" w:cs="Arial"/>
          <w:spacing w:val="2"/>
        </w:rPr>
      </w:pPr>
    </w:p>
    <w:p w14:paraId="094E01CB" w14:textId="44B6751F" w:rsidR="00CC5FD3" w:rsidRPr="006A70CA" w:rsidRDefault="00CC5FD3" w:rsidP="006A70CA">
      <w:pPr>
        <w:pStyle w:val="Nagwek1"/>
        <w:numPr>
          <w:ilvl w:val="0"/>
          <w:numId w:val="29"/>
        </w:numPr>
        <w:shd w:val="clear" w:color="auto" w:fill="FFFFFF" w:themeFill="background1"/>
        <w:spacing w:before="0" w:after="0" w:line="360" w:lineRule="auto"/>
        <w:rPr>
          <w:rFonts w:cs="Arial"/>
          <w:spacing w:val="10"/>
          <w:sz w:val="22"/>
          <w:szCs w:val="22"/>
        </w:rPr>
      </w:pPr>
      <w:bookmarkStart w:id="7" w:name="_Toc144712380"/>
      <w:r w:rsidRPr="006A70CA">
        <w:rPr>
          <w:rFonts w:cs="Arial"/>
          <w:spacing w:val="10"/>
          <w:sz w:val="22"/>
          <w:szCs w:val="22"/>
        </w:rPr>
        <w:t>Informacje ogólne</w:t>
      </w:r>
      <w:bookmarkEnd w:id="7"/>
    </w:p>
    <w:p w14:paraId="10A7884A" w14:textId="77777777" w:rsidR="00CC5FD3" w:rsidRPr="006A70CA" w:rsidRDefault="00CC5FD3" w:rsidP="006A70CA">
      <w:pPr>
        <w:pStyle w:val="Akapitzlist"/>
        <w:numPr>
          <w:ilvl w:val="0"/>
          <w:numId w:val="1"/>
        </w:numPr>
        <w:spacing w:after="0" w:line="360" w:lineRule="auto"/>
        <w:ind w:left="284" w:hanging="284"/>
        <w:contextualSpacing w:val="0"/>
        <w:rPr>
          <w:rFonts w:ascii="Arial" w:hAnsi="Arial" w:cs="Arial"/>
          <w:b/>
        </w:rPr>
      </w:pPr>
      <w:r w:rsidRPr="006A70CA">
        <w:rPr>
          <w:rFonts w:ascii="Arial" w:hAnsi="Arial" w:cs="Arial"/>
          <w:b/>
        </w:rPr>
        <w:t>Informacje dotyczące Zamawiającego</w:t>
      </w:r>
    </w:p>
    <w:p w14:paraId="06243390" w14:textId="3E8B0A98" w:rsidR="00775645" w:rsidRPr="006A70CA" w:rsidRDefault="00CC5FD3" w:rsidP="006A70CA">
      <w:pPr>
        <w:pStyle w:val="Akapitzlist"/>
        <w:spacing w:after="0" w:line="360" w:lineRule="auto"/>
        <w:ind w:left="284"/>
        <w:contextualSpacing w:val="0"/>
        <w:rPr>
          <w:rFonts w:ascii="Arial" w:hAnsi="Arial" w:cs="Arial"/>
          <w:b/>
        </w:rPr>
      </w:pPr>
      <w:r w:rsidRPr="006A70CA">
        <w:rPr>
          <w:rFonts w:ascii="Arial" w:hAnsi="Arial" w:cs="Arial"/>
        </w:rPr>
        <w:t xml:space="preserve">Zamawiającym jest: </w:t>
      </w:r>
      <w:r w:rsidR="00775645" w:rsidRPr="006A70CA">
        <w:rPr>
          <w:rFonts w:ascii="Arial" w:hAnsi="Arial" w:cs="Arial"/>
        </w:rPr>
        <w:br/>
      </w:r>
      <w:r w:rsidRPr="006A70CA">
        <w:rPr>
          <w:rFonts w:ascii="Arial" w:hAnsi="Arial" w:cs="Arial"/>
        </w:rPr>
        <w:t xml:space="preserve">Gmina Sępólno Krajeńskie, ul. Tadeusza Kościuszki 11, 89-400 Sępólno Krajeńskie </w:t>
      </w:r>
      <w:r w:rsidR="00775645" w:rsidRPr="006A70CA">
        <w:rPr>
          <w:rFonts w:ascii="Arial" w:hAnsi="Arial" w:cs="Arial"/>
        </w:rPr>
        <w:br/>
      </w:r>
      <w:r w:rsidRPr="006A70CA">
        <w:rPr>
          <w:rFonts w:ascii="Arial" w:hAnsi="Arial" w:cs="Arial"/>
        </w:rPr>
        <w:t xml:space="preserve">NIP: 504-00-13-744 </w:t>
      </w:r>
      <w:r w:rsidR="00775645" w:rsidRPr="006A70CA">
        <w:rPr>
          <w:rFonts w:ascii="Arial" w:hAnsi="Arial" w:cs="Arial"/>
        </w:rPr>
        <w:br/>
      </w:r>
      <w:r w:rsidRPr="006A70CA">
        <w:rPr>
          <w:rFonts w:ascii="Arial" w:hAnsi="Arial" w:cs="Arial"/>
        </w:rPr>
        <w:t>Tel.: + 48 52 389 42 00</w:t>
      </w:r>
      <w:r w:rsidR="00F175EC" w:rsidRPr="006A70CA">
        <w:rPr>
          <w:rFonts w:ascii="Arial" w:hAnsi="Arial" w:cs="Arial"/>
        </w:rPr>
        <w:br/>
      </w:r>
      <w:r w:rsidRPr="006A70CA">
        <w:rPr>
          <w:rFonts w:ascii="Arial" w:hAnsi="Arial" w:cs="Arial"/>
        </w:rPr>
        <w:t>Fax: + 48 52 389 42 20</w:t>
      </w:r>
      <w:r w:rsidR="00775645" w:rsidRPr="006A70CA">
        <w:rPr>
          <w:rFonts w:ascii="Arial" w:hAnsi="Arial" w:cs="Arial"/>
        </w:rPr>
        <w:br/>
      </w:r>
      <w:r w:rsidR="005238AD" w:rsidRPr="006A70CA">
        <w:rPr>
          <w:rFonts w:ascii="Arial" w:hAnsi="Arial" w:cs="Arial"/>
        </w:rPr>
        <w:t>Adres e-mail</w:t>
      </w:r>
      <w:r w:rsidRPr="006A70CA">
        <w:rPr>
          <w:rFonts w:ascii="Arial" w:hAnsi="Arial" w:cs="Arial"/>
        </w:rPr>
        <w:t xml:space="preserve">: </w:t>
      </w:r>
      <w:hyperlink r:id="rId9" w:history="1">
        <w:r w:rsidR="00775645" w:rsidRPr="006A70CA">
          <w:rPr>
            <w:rStyle w:val="Styl1Znak"/>
            <w:rFonts w:cs="Arial"/>
          </w:rPr>
          <w:t>zamowienia@gmina-sepolno.pl</w:t>
        </w:r>
      </w:hyperlink>
      <w:r w:rsidR="00775645" w:rsidRPr="006A70CA">
        <w:rPr>
          <w:rStyle w:val="Styl1Znak"/>
          <w:rFonts w:cs="Arial"/>
        </w:rPr>
        <w:t xml:space="preserve"> </w:t>
      </w:r>
      <w:r w:rsidRPr="006A70CA">
        <w:rPr>
          <w:rStyle w:val="Styl1Znak"/>
          <w:rFonts w:cs="Arial"/>
        </w:rPr>
        <w:t xml:space="preserve"> </w:t>
      </w:r>
      <w:r w:rsidR="00775645" w:rsidRPr="006A70CA">
        <w:rPr>
          <w:rStyle w:val="Styl1Znak"/>
          <w:rFonts w:cs="Arial"/>
        </w:rPr>
        <w:t xml:space="preserve"> </w:t>
      </w:r>
    </w:p>
    <w:p w14:paraId="35DAC307"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Godziny urzędowania:</w:t>
      </w:r>
    </w:p>
    <w:p w14:paraId="2478A15C"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poniedziałek, środa i czwartek od 7</w:t>
      </w:r>
      <w:r w:rsidR="00775645" w:rsidRPr="006A70CA">
        <w:rPr>
          <w:rFonts w:ascii="Arial" w:hAnsi="Arial" w:cs="Arial"/>
        </w:rPr>
        <w:t>:</w:t>
      </w:r>
      <w:r w:rsidRPr="006A70CA">
        <w:rPr>
          <w:rFonts w:ascii="Arial" w:hAnsi="Arial" w:cs="Arial"/>
        </w:rPr>
        <w:t>30 do 15</w:t>
      </w:r>
      <w:r w:rsidR="00775645" w:rsidRPr="006A70CA">
        <w:rPr>
          <w:rFonts w:ascii="Arial" w:hAnsi="Arial" w:cs="Arial"/>
        </w:rPr>
        <w:t>:</w:t>
      </w:r>
      <w:r w:rsidRPr="006A70CA">
        <w:rPr>
          <w:rFonts w:ascii="Arial" w:hAnsi="Arial" w:cs="Arial"/>
        </w:rPr>
        <w:t>30,</w:t>
      </w:r>
    </w:p>
    <w:p w14:paraId="42D31AA4"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wtorek od 7</w:t>
      </w:r>
      <w:r w:rsidR="00775645" w:rsidRPr="006A70CA">
        <w:rPr>
          <w:rFonts w:ascii="Arial" w:hAnsi="Arial" w:cs="Arial"/>
        </w:rPr>
        <w:t>:</w:t>
      </w:r>
      <w:r w:rsidRPr="006A70CA">
        <w:rPr>
          <w:rFonts w:ascii="Arial" w:hAnsi="Arial" w:cs="Arial"/>
        </w:rPr>
        <w:t>30 do 16</w:t>
      </w:r>
      <w:r w:rsidR="00775645" w:rsidRPr="006A70CA">
        <w:rPr>
          <w:rFonts w:ascii="Arial" w:hAnsi="Arial" w:cs="Arial"/>
        </w:rPr>
        <w:t>:</w:t>
      </w:r>
      <w:r w:rsidRPr="006A70CA">
        <w:rPr>
          <w:rFonts w:ascii="Arial" w:hAnsi="Arial" w:cs="Arial"/>
        </w:rPr>
        <w:t>00,</w:t>
      </w:r>
    </w:p>
    <w:p w14:paraId="37B1E5B6"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piątek od 7</w:t>
      </w:r>
      <w:r w:rsidR="00775645" w:rsidRPr="006A70CA">
        <w:rPr>
          <w:rFonts w:ascii="Arial" w:hAnsi="Arial" w:cs="Arial"/>
        </w:rPr>
        <w:t>:</w:t>
      </w:r>
      <w:r w:rsidRPr="006A70CA">
        <w:rPr>
          <w:rFonts w:ascii="Arial" w:hAnsi="Arial" w:cs="Arial"/>
        </w:rPr>
        <w:t>30 do 15</w:t>
      </w:r>
      <w:r w:rsidR="00775645" w:rsidRPr="006A70CA">
        <w:rPr>
          <w:rFonts w:ascii="Arial" w:hAnsi="Arial" w:cs="Arial"/>
        </w:rPr>
        <w:t>:</w:t>
      </w:r>
      <w:r w:rsidRPr="006A70CA">
        <w:rPr>
          <w:rFonts w:ascii="Arial" w:hAnsi="Arial" w:cs="Arial"/>
        </w:rPr>
        <w:t>00.</w:t>
      </w:r>
    </w:p>
    <w:p w14:paraId="3EC652AE"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Kierownik Zamawiającego: Burmistrz Sępólna Krajeńskiego.</w:t>
      </w:r>
    </w:p>
    <w:p w14:paraId="595EB5B3"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 xml:space="preserve">Komórki organizacyjne prowadzące sprawę: </w:t>
      </w:r>
    </w:p>
    <w:p w14:paraId="216D81B9" w14:textId="77777777" w:rsidR="00775645" w:rsidRPr="006A70CA" w:rsidRDefault="00CC5FD3" w:rsidP="006A70CA">
      <w:pPr>
        <w:pStyle w:val="Akapitzlist"/>
        <w:spacing w:after="0" w:line="360" w:lineRule="auto"/>
        <w:ind w:left="284"/>
        <w:contextualSpacing w:val="0"/>
        <w:rPr>
          <w:rFonts w:ascii="Arial" w:hAnsi="Arial" w:cs="Arial"/>
        </w:rPr>
      </w:pPr>
      <w:r w:rsidRPr="006A70CA">
        <w:rPr>
          <w:rFonts w:ascii="Arial" w:hAnsi="Arial" w:cs="Arial"/>
        </w:rPr>
        <w:t>Referat Inwestycji i Rozwoju Gospodarczego Urzędu Miejskiego w Sępólnie Krajeńskim.</w:t>
      </w:r>
    </w:p>
    <w:p w14:paraId="01166D0E" w14:textId="77777777" w:rsidR="00775645" w:rsidRPr="006A70CA" w:rsidRDefault="00775645" w:rsidP="006A70CA">
      <w:pPr>
        <w:pStyle w:val="Akapitzlist"/>
        <w:numPr>
          <w:ilvl w:val="0"/>
          <w:numId w:val="1"/>
        </w:numPr>
        <w:spacing w:after="0" w:line="360" w:lineRule="auto"/>
        <w:ind w:left="284" w:hanging="284"/>
        <w:contextualSpacing w:val="0"/>
        <w:rPr>
          <w:rFonts w:ascii="Arial" w:hAnsi="Arial" w:cs="Arial"/>
          <w:b/>
        </w:rPr>
      </w:pPr>
      <w:r w:rsidRPr="006A70CA">
        <w:rPr>
          <w:rFonts w:ascii="Arial" w:hAnsi="Arial" w:cs="Arial"/>
          <w:b/>
        </w:rPr>
        <w:t>Informacje dotyczące niniejszego postępowania o udzielenie zamówienia publicznego</w:t>
      </w:r>
    </w:p>
    <w:p w14:paraId="54625334" w14:textId="4A593FB7" w:rsidR="00775645" w:rsidRPr="006A70CA" w:rsidRDefault="00775645" w:rsidP="006A70CA">
      <w:pPr>
        <w:pStyle w:val="Akapitzlist"/>
        <w:numPr>
          <w:ilvl w:val="0"/>
          <w:numId w:val="2"/>
        </w:numPr>
        <w:spacing w:after="0" w:line="360" w:lineRule="auto"/>
        <w:ind w:left="709" w:hanging="425"/>
        <w:contextualSpacing w:val="0"/>
        <w:rPr>
          <w:rFonts w:ascii="Arial" w:hAnsi="Arial" w:cs="Arial"/>
          <w:b/>
        </w:rPr>
      </w:pPr>
      <w:r w:rsidRPr="006A70CA">
        <w:rPr>
          <w:rFonts w:ascii="Arial" w:hAnsi="Arial" w:cs="Arial"/>
        </w:rPr>
        <w:t>Adres strony internetowej prowadzonego postępowania, na której udostępniane będą zmiany i wyjaśnienia treści SWZ oraz inne dokumenty zamówienia bezpośrednio związane z postępo</w:t>
      </w:r>
      <w:r w:rsidR="00D40191" w:rsidRPr="006A70CA">
        <w:rPr>
          <w:rFonts w:ascii="Arial" w:hAnsi="Arial" w:cs="Arial"/>
        </w:rPr>
        <w:t xml:space="preserve">waniem o udzielenie </w:t>
      </w:r>
      <w:hyperlink r:id="rId10" w:history="1">
        <w:r w:rsidR="00D40191" w:rsidRPr="006A70CA">
          <w:rPr>
            <w:rStyle w:val="Hipercze"/>
            <w:rFonts w:ascii="Arial" w:hAnsi="Arial" w:cs="Arial"/>
            <w:b/>
          </w:rPr>
          <w:t>https://ezamowienia.gov.pl/pl/</w:t>
        </w:r>
      </w:hyperlink>
      <w:r w:rsidR="00D40191" w:rsidRPr="006A70CA">
        <w:rPr>
          <w:rFonts w:ascii="Arial" w:hAnsi="Arial" w:cs="Arial"/>
          <w:b/>
        </w:rPr>
        <w:t>.</w:t>
      </w:r>
    </w:p>
    <w:p w14:paraId="5B1ED6AB" w14:textId="20B004BB" w:rsidR="00775645" w:rsidRPr="006A70CA" w:rsidRDefault="00775645" w:rsidP="006A70CA">
      <w:pPr>
        <w:pStyle w:val="Akapitzlist"/>
        <w:numPr>
          <w:ilvl w:val="0"/>
          <w:numId w:val="2"/>
        </w:numPr>
        <w:spacing w:after="0" w:line="360" w:lineRule="auto"/>
        <w:ind w:left="709" w:hanging="425"/>
        <w:contextualSpacing w:val="0"/>
        <w:rPr>
          <w:rFonts w:ascii="Arial" w:hAnsi="Arial" w:cs="Arial"/>
        </w:rPr>
      </w:pPr>
      <w:r w:rsidRPr="006A70CA">
        <w:rPr>
          <w:rFonts w:ascii="Arial" w:hAnsi="Arial" w:cs="Arial"/>
        </w:rPr>
        <w:t xml:space="preserve">Dokumentacja, o której mowa w pkt 2.1 </w:t>
      </w:r>
      <w:r w:rsidR="0012012C" w:rsidRPr="006A70CA">
        <w:rPr>
          <w:rFonts w:ascii="Arial" w:hAnsi="Arial" w:cs="Arial"/>
        </w:rPr>
        <w:t>Rozdziału I S</w:t>
      </w:r>
      <w:r w:rsidRPr="006A70CA">
        <w:rPr>
          <w:rFonts w:ascii="Arial" w:hAnsi="Arial" w:cs="Arial"/>
        </w:rPr>
        <w:t>WZ, udostępniona na stronie internetowej prowadzonego postępowania, zostanie udostępniona także na stronie internetowej Zamawiającego</w:t>
      </w:r>
      <w:r w:rsidR="009A327F" w:rsidRPr="006A70CA">
        <w:rPr>
          <w:rFonts w:ascii="Arial" w:hAnsi="Arial" w:cs="Arial"/>
        </w:rPr>
        <w:t xml:space="preserve"> (stronie właściwej dla danego postępowania w </w:t>
      </w:r>
      <w:r w:rsidR="009A327F" w:rsidRPr="006A70CA">
        <w:rPr>
          <w:rFonts w:ascii="Arial" w:hAnsi="Arial" w:cs="Arial"/>
          <w:b/>
          <w:bCs/>
        </w:rPr>
        <w:t>Biuletynie Informacji Publicznej</w:t>
      </w:r>
      <w:r w:rsidR="009A327F" w:rsidRPr="006A70CA">
        <w:rPr>
          <w:rFonts w:ascii="Arial" w:hAnsi="Arial" w:cs="Arial"/>
        </w:rPr>
        <w:t>)</w:t>
      </w:r>
      <w:r w:rsidRPr="006A70CA">
        <w:rPr>
          <w:rFonts w:ascii="Arial" w:hAnsi="Arial" w:cs="Arial"/>
        </w:rPr>
        <w:t>:</w:t>
      </w:r>
      <w:r w:rsidRPr="006A70CA">
        <w:rPr>
          <w:rFonts w:ascii="Arial" w:hAnsi="Arial" w:cs="Arial"/>
          <w:b/>
        </w:rPr>
        <w:t xml:space="preserve"> </w:t>
      </w:r>
      <w:hyperlink r:id="rId11" w:history="1">
        <w:r w:rsidRPr="006A70CA">
          <w:rPr>
            <w:rStyle w:val="Styl1Znak"/>
            <w:rFonts w:cs="Arial"/>
          </w:rPr>
          <w:t>http://www.bip.gmina-sepolno.pl/</w:t>
        </w:r>
      </w:hyperlink>
      <w:r w:rsidRPr="006A70CA">
        <w:rPr>
          <w:rFonts w:ascii="Arial" w:hAnsi="Arial" w:cs="Arial"/>
          <w:b/>
        </w:rPr>
        <w:t xml:space="preserve">. </w:t>
      </w:r>
    </w:p>
    <w:p w14:paraId="491E4F30" w14:textId="38F82D5F" w:rsidR="00775645" w:rsidRPr="006A70CA" w:rsidRDefault="00775645" w:rsidP="006A70CA">
      <w:pPr>
        <w:pStyle w:val="Akapitzlist"/>
        <w:spacing w:after="0" w:line="360" w:lineRule="auto"/>
        <w:ind w:left="709" w:hanging="1"/>
        <w:contextualSpacing w:val="0"/>
        <w:rPr>
          <w:rFonts w:ascii="Arial" w:hAnsi="Arial" w:cs="Arial"/>
        </w:rPr>
      </w:pPr>
      <w:r w:rsidRPr="006A70CA">
        <w:rPr>
          <w:rFonts w:ascii="Arial" w:hAnsi="Arial" w:cs="Arial"/>
        </w:rPr>
        <w:lastRenderedPageBreak/>
        <w:t xml:space="preserve">Ponadto Zamawiający udostępnia na swojej stronie internetowej link do postępowania oraz ID postępowania (numer identyfikacyjny postępowania generowany przez </w:t>
      </w:r>
      <w:r w:rsidR="009E3E85" w:rsidRPr="006A70CA">
        <w:rPr>
          <w:rFonts w:ascii="Arial" w:hAnsi="Arial" w:cs="Arial"/>
        </w:rPr>
        <w:t>Platformę e-Zamówienia).</w:t>
      </w:r>
    </w:p>
    <w:p w14:paraId="0B08C4ED" w14:textId="14DA29C9" w:rsidR="00775645" w:rsidRPr="006A70CA" w:rsidRDefault="00775645" w:rsidP="006A70CA">
      <w:pPr>
        <w:pStyle w:val="Akapitzlist"/>
        <w:numPr>
          <w:ilvl w:val="0"/>
          <w:numId w:val="2"/>
        </w:numPr>
        <w:spacing w:after="0" w:line="360" w:lineRule="auto"/>
        <w:ind w:left="709" w:hanging="425"/>
        <w:contextualSpacing w:val="0"/>
        <w:rPr>
          <w:rFonts w:ascii="Arial" w:hAnsi="Arial" w:cs="Arial"/>
        </w:rPr>
      </w:pPr>
      <w:r w:rsidRPr="006A70CA">
        <w:rPr>
          <w:rFonts w:ascii="Arial" w:hAnsi="Arial" w:cs="Arial"/>
        </w:rPr>
        <w:t xml:space="preserve">Przedmiotowe postępowanie o udzielenie zamówienia publicznego prowadzone jest przy użyciu środków komunikacji elektronicznej. Składanie ofert następuje za pośrednictwem </w:t>
      </w:r>
      <w:r w:rsidR="00FF4C9F" w:rsidRPr="006A70CA">
        <w:rPr>
          <w:rFonts w:ascii="Arial" w:hAnsi="Arial" w:cs="Arial"/>
        </w:rPr>
        <w:t>P</w:t>
      </w:r>
      <w:r w:rsidR="004D2BCA" w:rsidRPr="006A70CA">
        <w:rPr>
          <w:rFonts w:ascii="Arial" w:hAnsi="Arial" w:cs="Arial"/>
        </w:rPr>
        <w:t>latformy e-zamó</w:t>
      </w:r>
      <w:r w:rsidR="00057732" w:rsidRPr="006A70CA">
        <w:rPr>
          <w:rFonts w:ascii="Arial" w:hAnsi="Arial" w:cs="Arial"/>
        </w:rPr>
        <w:t xml:space="preserve">wienia  </w:t>
      </w:r>
      <w:hyperlink r:id="rId12" w:history="1">
        <w:r w:rsidR="00824F79" w:rsidRPr="006A70CA">
          <w:rPr>
            <w:rStyle w:val="Hipercze"/>
            <w:rFonts w:ascii="Arial" w:hAnsi="Arial" w:cs="Arial"/>
            <w:b/>
          </w:rPr>
          <w:t>https://ezamowienia.gov.pl</w:t>
        </w:r>
      </w:hyperlink>
      <w:r w:rsidR="00824F79" w:rsidRPr="006A70CA">
        <w:rPr>
          <w:rFonts w:ascii="Arial" w:hAnsi="Arial" w:cs="Arial"/>
          <w:b/>
        </w:rPr>
        <w:t xml:space="preserve">. </w:t>
      </w:r>
    </w:p>
    <w:p w14:paraId="6A7770BE" w14:textId="358DC39E" w:rsidR="00775645" w:rsidRPr="006A70CA" w:rsidRDefault="00775645" w:rsidP="006A70CA">
      <w:pPr>
        <w:pStyle w:val="Akapitzlist"/>
        <w:spacing w:after="0" w:line="360" w:lineRule="auto"/>
        <w:ind w:left="709" w:hanging="1"/>
        <w:contextualSpacing w:val="0"/>
        <w:rPr>
          <w:rFonts w:ascii="Arial" w:hAnsi="Arial" w:cs="Arial"/>
        </w:rPr>
      </w:pPr>
      <w:r w:rsidRPr="006A70CA">
        <w:rPr>
          <w:rFonts w:ascii="Arial" w:hAnsi="Arial" w:cs="Arial"/>
        </w:rPr>
        <w:t xml:space="preserve">Szczegółowy opis sposobu składania ofert znajduje się w Rozdziale </w:t>
      </w:r>
      <w:r w:rsidR="0002318C" w:rsidRPr="006A70CA">
        <w:rPr>
          <w:rFonts w:ascii="Arial" w:hAnsi="Arial" w:cs="Arial"/>
        </w:rPr>
        <w:t>XXI</w:t>
      </w:r>
      <w:r w:rsidRPr="006A70CA">
        <w:rPr>
          <w:rFonts w:ascii="Arial" w:hAnsi="Arial" w:cs="Arial"/>
        </w:rPr>
        <w:t xml:space="preserve"> SWZ. </w:t>
      </w:r>
    </w:p>
    <w:p w14:paraId="032D0F28" w14:textId="707C3B15" w:rsidR="00775645" w:rsidRPr="006A70CA" w:rsidRDefault="00775645" w:rsidP="006A70CA">
      <w:pPr>
        <w:pStyle w:val="Akapitzlist"/>
        <w:numPr>
          <w:ilvl w:val="0"/>
          <w:numId w:val="2"/>
        </w:numPr>
        <w:spacing w:after="0" w:line="360" w:lineRule="auto"/>
        <w:ind w:left="709" w:hanging="425"/>
        <w:contextualSpacing w:val="0"/>
        <w:rPr>
          <w:rFonts w:ascii="Arial" w:hAnsi="Arial" w:cs="Arial"/>
        </w:rPr>
      </w:pPr>
      <w:r w:rsidRPr="006A70CA">
        <w:rPr>
          <w:rFonts w:ascii="Arial" w:hAnsi="Arial" w:cs="Arial"/>
        </w:rPr>
        <w:t xml:space="preserve">W niniejszym postępowaniu o udzielenie zamówienia publicznego komunikacja między Zamawiającym, a Wykonawcami odbywa się elektronicznie przy użyciu: </w:t>
      </w:r>
      <w:r w:rsidR="004D2BCA" w:rsidRPr="006A70CA">
        <w:rPr>
          <w:rFonts w:ascii="Arial" w:hAnsi="Arial" w:cs="Arial"/>
        </w:rPr>
        <w:t>Platformy e-zamó</w:t>
      </w:r>
      <w:r w:rsidR="00824F79" w:rsidRPr="006A70CA">
        <w:rPr>
          <w:rFonts w:ascii="Arial" w:hAnsi="Arial" w:cs="Arial"/>
        </w:rPr>
        <w:t>wienia</w:t>
      </w:r>
      <w:r w:rsidR="00601E77" w:rsidRPr="006A70CA">
        <w:rPr>
          <w:rFonts w:ascii="Arial" w:hAnsi="Arial" w:cs="Arial"/>
        </w:rPr>
        <w:t xml:space="preserve">, </w:t>
      </w:r>
      <w:r w:rsidR="00824F79" w:rsidRPr="006A70CA">
        <w:rPr>
          <w:rFonts w:ascii="Arial" w:hAnsi="Arial" w:cs="Arial"/>
        </w:rPr>
        <w:t>dostępnej</w:t>
      </w:r>
      <w:r w:rsidR="00601E77" w:rsidRPr="006A70CA">
        <w:rPr>
          <w:rFonts w:ascii="Arial" w:hAnsi="Arial" w:cs="Arial"/>
        </w:rPr>
        <w:t xml:space="preserve"> pod adresem</w:t>
      </w:r>
      <w:r w:rsidRPr="006A70CA">
        <w:rPr>
          <w:rFonts w:ascii="Arial" w:hAnsi="Arial" w:cs="Arial"/>
        </w:rPr>
        <w:t xml:space="preserve">: </w:t>
      </w:r>
      <w:hyperlink r:id="rId13" w:history="1">
        <w:r w:rsidR="00824F79" w:rsidRPr="006A70CA">
          <w:rPr>
            <w:rStyle w:val="Hipercze"/>
            <w:rFonts w:ascii="Arial" w:hAnsi="Arial" w:cs="Arial"/>
            <w:b/>
          </w:rPr>
          <w:t>https://ezamowienia.gov.pl</w:t>
        </w:r>
      </w:hyperlink>
      <w:r w:rsidRPr="006A70CA">
        <w:rPr>
          <w:rFonts w:ascii="Arial" w:hAnsi="Arial" w:cs="Arial"/>
        </w:rPr>
        <w:t xml:space="preserve">, poczty elektronicznej Zamawiającego: </w:t>
      </w:r>
      <w:hyperlink r:id="rId14" w:history="1">
        <w:r w:rsidRPr="006A70CA">
          <w:rPr>
            <w:rStyle w:val="Styl1Znak"/>
            <w:rFonts w:cs="Arial"/>
          </w:rPr>
          <w:t>zamowienia@gmina-sepolno.pl</w:t>
        </w:r>
      </w:hyperlink>
      <w:r w:rsidR="00FF4C9F" w:rsidRPr="006A70CA">
        <w:rPr>
          <w:rStyle w:val="Styl1Znak"/>
          <w:rFonts w:cs="Arial"/>
        </w:rPr>
        <w:t xml:space="preserve">, </w:t>
      </w:r>
      <w:r w:rsidR="00FF4C9F" w:rsidRPr="006A70CA">
        <w:rPr>
          <w:rFonts w:ascii="Arial" w:hAnsi="Arial" w:cs="Arial"/>
        </w:rPr>
        <w:t xml:space="preserve"> </w:t>
      </w:r>
      <w:r w:rsidRPr="006A70CA">
        <w:rPr>
          <w:rFonts w:ascii="Arial" w:hAnsi="Arial" w:cs="Arial"/>
          <w:b/>
        </w:rPr>
        <w:t xml:space="preserve">(z zastrzeżeniem, iż oferta musi zostać złożona przy użyciu </w:t>
      </w:r>
      <w:r w:rsidR="00824F79" w:rsidRPr="006A70CA">
        <w:rPr>
          <w:rFonts w:ascii="Arial" w:hAnsi="Arial" w:cs="Arial"/>
          <w:b/>
        </w:rPr>
        <w:t>Platformy e-zam</w:t>
      </w:r>
      <w:r w:rsidR="004C0E50" w:rsidRPr="006A70CA">
        <w:rPr>
          <w:rFonts w:ascii="Arial" w:hAnsi="Arial" w:cs="Arial"/>
          <w:b/>
        </w:rPr>
        <w:t>ó</w:t>
      </w:r>
      <w:r w:rsidR="00824F79" w:rsidRPr="006A70CA">
        <w:rPr>
          <w:rFonts w:ascii="Arial" w:hAnsi="Arial" w:cs="Arial"/>
          <w:b/>
        </w:rPr>
        <w:t>wienia</w:t>
      </w:r>
      <w:r w:rsidRPr="006A70CA">
        <w:rPr>
          <w:rFonts w:ascii="Arial" w:hAnsi="Arial" w:cs="Arial"/>
          <w:b/>
        </w:rPr>
        <w:t>)</w:t>
      </w:r>
      <w:r w:rsidRPr="006A70CA">
        <w:rPr>
          <w:rFonts w:ascii="Arial" w:hAnsi="Arial" w:cs="Arial"/>
        </w:rPr>
        <w:t>.</w:t>
      </w:r>
    </w:p>
    <w:p w14:paraId="72AB14BF" w14:textId="51010A4D" w:rsidR="00775645" w:rsidRPr="006A70CA" w:rsidRDefault="00775645" w:rsidP="006A70CA">
      <w:pPr>
        <w:pStyle w:val="Akapitzlist"/>
        <w:spacing w:after="0" w:line="360" w:lineRule="auto"/>
        <w:ind w:left="709" w:hanging="1"/>
        <w:contextualSpacing w:val="0"/>
        <w:rPr>
          <w:rFonts w:ascii="Arial" w:hAnsi="Arial" w:cs="Arial"/>
        </w:rPr>
      </w:pPr>
      <w:r w:rsidRPr="006A70CA">
        <w:rPr>
          <w:rFonts w:ascii="Arial" w:hAnsi="Arial" w:cs="Arial"/>
        </w:rPr>
        <w:t xml:space="preserve">Szczegółowe informacje dotyczące komunikacji między Zamawiającym, a Wykonawcami znajdują się w Rozdziale </w:t>
      </w:r>
      <w:r w:rsidR="0002318C" w:rsidRPr="006A70CA">
        <w:rPr>
          <w:rFonts w:ascii="Arial" w:hAnsi="Arial" w:cs="Arial"/>
        </w:rPr>
        <w:t>XIX</w:t>
      </w:r>
      <w:r w:rsidRPr="006A70CA">
        <w:rPr>
          <w:rFonts w:ascii="Arial" w:hAnsi="Arial" w:cs="Arial"/>
        </w:rPr>
        <w:t xml:space="preserve"> SWZ.</w:t>
      </w:r>
    </w:p>
    <w:p w14:paraId="2847CB77" w14:textId="77777777" w:rsidR="00601E77" w:rsidRPr="006A70CA" w:rsidRDefault="00601E77" w:rsidP="006A70CA">
      <w:pPr>
        <w:pStyle w:val="Akapitzlist"/>
        <w:numPr>
          <w:ilvl w:val="0"/>
          <w:numId w:val="2"/>
        </w:numPr>
        <w:spacing w:after="0" w:line="360" w:lineRule="auto"/>
        <w:ind w:left="709" w:hanging="425"/>
        <w:contextualSpacing w:val="0"/>
        <w:rPr>
          <w:rFonts w:ascii="Arial" w:hAnsi="Arial" w:cs="Arial"/>
        </w:rPr>
      </w:pPr>
      <w:r w:rsidRPr="006A70CA">
        <w:rPr>
          <w:rFonts w:ascii="Arial" w:hAnsi="Arial" w:cs="Arial"/>
        </w:rPr>
        <w:t>Oznaczenie postępowania:</w:t>
      </w:r>
    </w:p>
    <w:p w14:paraId="1086DC40" w14:textId="32B4BD3D" w:rsidR="007B1DC1" w:rsidRPr="006A70CA" w:rsidRDefault="00601E77" w:rsidP="006A70CA">
      <w:pPr>
        <w:pStyle w:val="Akapitzlist"/>
        <w:spacing w:after="0" w:line="360" w:lineRule="auto"/>
        <w:ind w:left="709" w:hanging="1"/>
        <w:contextualSpacing w:val="0"/>
        <w:rPr>
          <w:rFonts w:ascii="Arial" w:hAnsi="Arial" w:cs="Arial"/>
          <w:b/>
        </w:rPr>
      </w:pPr>
      <w:r w:rsidRPr="006A70CA">
        <w:rPr>
          <w:rFonts w:ascii="Arial" w:hAnsi="Arial" w:cs="Arial"/>
        </w:rPr>
        <w:t>Niniejsze postępowanie o udzielenie zamówienia publicznego prowadzone jest pod numerem sprawy</w:t>
      </w:r>
      <w:r w:rsidR="005258C5" w:rsidRPr="006A70CA">
        <w:rPr>
          <w:rFonts w:ascii="Arial" w:hAnsi="Arial" w:cs="Arial"/>
          <w:b/>
          <w:bCs/>
        </w:rPr>
        <w:t>: IRG</w:t>
      </w:r>
      <w:r w:rsidRPr="006A70CA">
        <w:rPr>
          <w:rFonts w:ascii="Arial" w:hAnsi="Arial" w:cs="Arial"/>
          <w:b/>
          <w:bCs/>
        </w:rPr>
        <w:t>.271</w:t>
      </w:r>
      <w:r w:rsidR="00A84A69" w:rsidRPr="006A70CA">
        <w:rPr>
          <w:rFonts w:ascii="Arial" w:hAnsi="Arial" w:cs="Arial"/>
          <w:b/>
          <w:bCs/>
        </w:rPr>
        <w:t>.</w:t>
      </w:r>
      <w:r w:rsidR="00AE6CAF" w:rsidRPr="006A70CA">
        <w:rPr>
          <w:rFonts w:ascii="Arial" w:hAnsi="Arial" w:cs="Arial"/>
          <w:b/>
          <w:bCs/>
        </w:rPr>
        <w:t>11</w:t>
      </w:r>
      <w:r w:rsidR="00A84A69" w:rsidRPr="006A70CA">
        <w:rPr>
          <w:rFonts w:ascii="Arial" w:hAnsi="Arial" w:cs="Arial"/>
          <w:b/>
          <w:bCs/>
        </w:rPr>
        <w:t>.</w:t>
      </w:r>
      <w:r w:rsidR="00F6677A" w:rsidRPr="006A70CA">
        <w:rPr>
          <w:rFonts w:ascii="Arial" w:hAnsi="Arial" w:cs="Arial"/>
          <w:b/>
          <w:bCs/>
        </w:rPr>
        <w:t>202</w:t>
      </w:r>
      <w:r w:rsidR="00C53C06" w:rsidRPr="006A70CA">
        <w:rPr>
          <w:rFonts w:ascii="Arial" w:hAnsi="Arial" w:cs="Arial"/>
          <w:b/>
          <w:bCs/>
        </w:rPr>
        <w:t>3</w:t>
      </w:r>
      <w:r w:rsidRPr="006A70CA">
        <w:rPr>
          <w:rFonts w:ascii="Arial" w:hAnsi="Arial" w:cs="Arial"/>
        </w:rPr>
        <w:t xml:space="preserve">, pod nazwą: </w:t>
      </w:r>
      <w:r w:rsidR="00AE6CAF" w:rsidRPr="006A70CA">
        <w:rPr>
          <w:rFonts w:ascii="Arial" w:hAnsi="Arial" w:cs="Arial"/>
          <w:b/>
        </w:rPr>
        <w:t>Doposażenie placów zabaw na terenie gminy Sępólno Krajeńskie</w:t>
      </w:r>
    </w:p>
    <w:p w14:paraId="18D700F0" w14:textId="77777777" w:rsidR="00601E77" w:rsidRPr="006A70CA" w:rsidRDefault="00601E77" w:rsidP="006A70CA">
      <w:pPr>
        <w:pStyle w:val="Akapitzlist"/>
        <w:numPr>
          <w:ilvl w:val="0"/>
          <w:numId w:val="2"/>
        </w:numPr>
        <w:spacing w:after="0" w:line="360" w:lineRule="auto"/>
        <w:ind w:left="709" w:hanging="425"/>
        <w:contextualSpacing w:val="0"/>
        <w:rPr>
          <w:rFonts w:ascii="Arial" w:hAnsi="Arial" w:cs="Arial"/>
        </w:rPr>
      </w:pPr>
      <w:r w:rsidRPr="006A70CA">
        <w:rPr>
          <w:rFonts w:ascii="Arial" w:hAnsi="Arial" w:cs="Arial"/>
        </w:rPr>
        <w:t>Pozycja w planie postępowań:</w:t>
      </w:r>
    </w:p>
    <w:p w14:paraId="0B4BC0B2" w14:textId="78495B81" w:rsidR="00601E77" w:rsidRPr="006A70CA" w:rsidRDefault="00601E77" w:rsidP="006A70CA">
      <w:pPr>
        <w:pStyle w:val="Akapitzlist"/>
        <w:spacing w:after="0" w:line="360" w:lineRule="auto"/>
        <w:ind w:left="709" w:hanging="1"/>
        <w:contextualSpacing w:val="0"/>
        <w:rPr>
          <w:rFonts w:ascii="Arial" w:hAnsi="Arial" w:cs="Arial"/>
        </w:rPr>
      </w:pPr>
      <w:r w:rsidRPr="006A70CA">
        <w:rPr>
          <w:rFonts w:ascii="Arial" w:hAnsi="Arial" w:cs="Arial"/>
        </w:rPr>
        <w:t xml:space="preserve">Postępowanie zostało ujęte w planie postępowań pod numerem: </w:t>
      </w:r>
      <w:r w:rsidR="00E73F16" w:rsidRPr="006A70CA">
        <w:rPr>
          <w:rFonts w:ascii="Arial" w:hAnsi="Arial" w:cs="Arial"/>
          <w:b/>
          <w:bCs/>
        </w:rPr>
        <w:t>1.</w:t>
      </w:r>
      <w:r w:rsidR="00C147E7" w:rsidRPr="006A70CA">
        <w:rPr>
          <w:rFonts w:ascii="Arial" w:hAnsi="Arial" w:cs="Arial"/>
          <w:b/>
          <w:bCs/>
        </w:rPr>
        <w:t>2</w:t>
      </w:r>
      <w:r w:rsidR="007B1DC1" w:rsidRPr="006A70CA">
        <w:rPr>
          <w:rFonts w:ascii="Arial" w:hAnsi="Arial" w:cs="Arial"/>
          <w:b/>
          <w:bCs/>
        </w:rPr>
        <w:t>.</w:t>
      </w:r>
      <w:r w:rsidR="00AE6CAF" w:rsidRPr="006A70CA">
        <w:rPr>
          <w:rFonts w:ascii="Arial" w:hAnsi="Arial" w:cs="Arial"/>
          <w:b/>
          <w:bCs/>
        </w:rPr>
        <w:t>1</w:t>
      </w:r>
    </w:p>
    <w:p w14:paraId="742C2768" w14:textId="77777777" w:rsidR="00601E77" w:rsidRPr="006A70CA" w:rsidRDefault="00601E77" w:rsidP="006A70CA">
      <w:pPr>
        <w:pStyle w:val="Akapitzlist"/>
        <w:numPr>
          <w:ilvl w:val="0"/>
          <w:numId w:val="2"/>
        </w:numPr>
        <w:spacing w:after="0" w:line="360" w:lineRule="auto"/>
        <w:ind w:left="709" w:hanging="425"/>
        <w:contextualSpacing w:val="0"/>
        <w:rPr>
          <w:rFonts w:ascii="Arial" w:hAnsi="Arial" w:cs="Arial"/>
        </w:rPr>
      </w:pPr>
      <w:r w:rsidRPr="006A70CA">
        <w:rPr>
          <w:rFonts w:ascii="Arial" w:hAnsi="Arial" w:cs="Arial"/>
        </w:rPr>
        <w:t>Użyte w niniejszej SWZ (oraz w załącznikach) terminy mają następujące znaczenie:</w:t>
      </w:r>
    </w:p>
    <w:p w14:paraId="5CF0AA34" w14:textId="0536085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 xml:space="preserve">ustawa </w:t>
      </w:r>
      <w:proofErr w:type="spellStart"/>
      <w:r w:rsidRPr="006A70CA">
        <w:rPr>
          <w:rFonts w:ascii="Arial" w:hAnsi="Arial" w:cs="Arial"/>
          <w:b/>
          <w:bCs/>
        </w:rPr>
        <w:t>Pzp</w:t>
      </w:r>
      <w:proofErr w:type="spellEnd"/>
      <w:r w:rsidRPr="006A70CA">
        <w:rPr>
          <w:rFonts w:ascii="Arial" w:hAnsi="Arial" w:cs="Arial"/>
        </w:rPr>
        <w:t>” – ustawa z dnia 11 września 2019 r. Prawo zamówień</w:t>
      </w:r>
      <w:r w:rsidR="009F1D77" w:rsidRPr="006A70CA">
        <w:rPr>
          <w:rFonts w:ascii="Arial" w:hAnsi="Arial" w:cs="Arial"/>
        </w:rPr>
        <w:t xml:space="preserve"> publicznych (</w:t>
      </w:r>
      <w:proofErr w:type="spellStart"/>
      <w:r w:rsidR="009F1D77" w:rsidRPr="006A70CA">
        <w:rPr>
          <w:rFonts w:ascii="Arial" w:hAnsi="Arial" w:cs="Arial"/>
        </w:rPr>
        <w:t>t.j</w:t>
      </w:r>
      <w:proofErr w:type="spellEnd"/>
      <w:r w:rsidR="009F1D77" w:rsidRPr="006A70CA">
        <w:rPr>
          <w:rFonts w:ascii="Arial" w:hAnsi="Arial" w:cs="Arial"/>
        </w:rPr>
        <w:t xml:space="preserve">. Dz. U. z 2022 r. poz. 1710 z </w:t>
      </w:r>
      <w:proofErr w:type="spellStart"/>
      <w:r w:rsidR="009F1D77" w:rsidRPr="006A70CA">
        <w:rPr>
          <w:rFonts w:ascii="Arial" w:hAnsi="Arial" w:cs="Arial"/>
        </w:rPr>
        <w:t>późn</w:t>
      </w:r>
      <w:proofErr w:type="spellEnd"/>
      <w:r w:rsidR="009F1D77" w:rsidRPr="006A70CA">
        <w:rPr>
          <w:rFonts w:ascii="Arial" w:hAnsi="Arial" w:cs="Arial"/>
        </w:rPr>
        <w:t>.</w:t>
      </w:r>
      <w:r w:rsidRPr="006A70CA">
        <w:rPr>
          <w:rFonts w:ascii="Arial" w:hAnsi="Arial" w:cs="Arial"/>
        </w:rPr>
        <w:t xml:space="preserve"> zm.);</w:t>
      </w:r>
    </w:p>
    <w:p w14:paraId="17BE7C9D"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 xml:space="preserve"> „</w:t>
      </w:r>
      <w:r w:rsidRPr="006A70CA">
        <w:rPr>
          <w:rFonts w:ascii="Arial" w:hAnsi="Arial" w:cs="Arial"/>
          <w:b/>
          <w:bCs/>
        </w:rPr>
        <w:t>SWZ</w:t>
      </w:r>
      <w:r w:rsidRPr="006A70CA">
        <w:rPr>
          <w:rFonts w:ascii="Arial" w:hAnsi="Arial" w:cs="Arial"/>
        </w:rPr>
        <w:t>” – niniejsza Specyfikacja Warunków Zamówienia;</w:t>
      </w:r>
    </w:p>
    <w:p w14:paraId="01BF3FD9"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 xml:space="preserve"> „</w:t>
      </w:r>
      <w:r w:rsidRPr="006A70CA">
        <w:rPr>
          <w:rFonts w:ascii="Arial" w:hAnsi="Arial" w:cs="Arial"/>
          <w:b/>
          <w:bCs/>
        </w:rPr>
        <w:t>zamówienie</w:t>
      </w:r>
      <w:r w:rsidRPr="006A70CA">
        <w:rPr>
          <w:rFonts w:ascii="Arial" w:hAnsi="Arial" w:cs="Arial"/>
        </w:rPr>
        <w:t>” – zamówienie publiczne będące przedmiotem niniejszego postępowania;</w:t>
      </w:r>
    </w:p>
    <w:p w14:paraId="21010CC6"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 xml:space="preserve"> „</w:t>
      </w:r>
      <w:r w:rsidRPr="006A70CA">
        <w:rPr>
          <w:rFonts w:ascii="Arial" w:hAnsi="Arial" w:cs="Arial"/>
          <w:b/>
          <w:bCs/>
        </w:rPr>
        <w:t>postępowanie</w:t>
      </w:r>
      <w:r w:rsidRPr="006A70CA">
        <w:rPr>
          <w:rFonts w:ascii="Arial" w:hAnsi="Arial" w:cs="Arial"/>
        </w:rPr>
        <w:t>” – postępowanie o udzielenie zamówienia publicznego, którego dotyczy niniejsza SWZ;</w:t>
      </w:r>
    </w:p>
    <w:p w14:paraId="4053D077"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Zamawiający</w:t>
      </w:r>
      <w:r w:rsidRPr="006A70CA">
        <w:rPr>
          <w:rFonts w:ascii="Arial" w:hAnsi="Arial" w:cs="Arial"/>
        </w:rPr>
        <w:t>” – Gmina Sępólno Krajeńskie, ul. Tadeusza Kościuszki 11, 89-400 Sępólno Krajeńskie;</w:t>
      </w:r>
    </w:p>
    <w:p w14:paraId="6A71291D"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Wykonawca</w:t>
      </w:r>
      <w:r w:rsidRPr="006A70CA">
        <w:rPr>
          <w:rFonts w:ascii="Arial" w:hAnsi="Arial" w:cs="Arial"/>
        </w:rPr>
        <w:t xml:space="preserve">” – zgodnie z art. 7 pkt 30) ustawy </w:t>
      </w:r>
      <w:proofErr w:type="spellStart"/>
      <w:r w:rsidRPr="006A70CA">
        <w:rPr>
          <w:rFonts w:ascii="Arial" w:hAnsi="Arial" w:cs="Arial"/>
        </w:rPr>
        <w:t>Pzp</w:t>
      </w:r>
      <w:proofErr w:type="spellEnd"/>
      <w:r w:rsidRPr="006A70CA">
        <w:rPr>
          <w:rFonts w:ascii="Arial" w:hAnsi="Arial" w:cs="Arial"/>
        </w:rPr>
        <w:t xml:space="preserve">, należy przez to rozumieć osobę fizyczną, osobę prawną albo jednostkę organizacyjną nieposiadającą osobowości prawnej, która oferuje na rynku wykonanie robót budowlanych lub </w:t>
      </w:r>
      <w:r w:rsidRPr="006A70CA">
        <w:rPr>
          <w:rFonts w:ascii="Arial" w:hAnsi="Arial" w:cs="Arial"/>
        </w:rPr>
        <w:lastRenderedPageBreak/>
        <w:t>obiektu budowlanego, dostawę produktów lub świadczenie usług lub ubiega się o udzielenie zamówienia, złożyła ofertę lub zawarła umowę w sprawie zamówienia publicznego;</w:t>
      </w:r>
    </w:p>
    <w:p w14:paraId="12432D1B"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RODO</w:t>
      </w:r>
      <w:r w:rsidRPr="006A70CA">
        <w:rPr>
          <w:rFonts w:ascii="Arial" w:hAnsi="Arial" w:cs="Arial"/>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6262A0B" w14:textId="7777777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kwalifikowany podpis elektroniczny</w:t>
      </w:r>
      <w:r w:rsidRPr="006A70CA">
        <w:rPr>
          <w:rFonts w:ascii="Arial" w:hAnsi="Arial" w:cs="Arial"/>
        </w:rPr>
        <w:t xml:space="preserve">” – zaawansowany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 (Rozporządzenie </w:t>
      </w:r>
      <w:proofErr w:type="spellStart"/>
      <w:r w:rsidRPr="006A70CA">
        <w:rPr>
          <w:rFonts w:ascii="Arial" w:hAnsi="Arial" w:cs="Arial"/>
        </w:rPr>
        <w:t>eIDAS</w:t>
      </w:r>
      <w:proofErr w:type="spellEnd"/>
      <w:r w:rsidRPr="006A70CA">
        <w:rPr>
          <w:rFonts w:ascii="Arial" w:hAnsi="Arial" w:cs="Arial"/>
        </w:rPr>
        <w:t>.); wystawiony przez dostawcę kwalifikowanej usługi zaufania, będącego podmiotem świadczącym usługi certyfikacyjne, spełniający wymogi bezpieczeństwa określone w ustawie z dnia 5 września 2016 r. – o usługach zaufania oraz identyfikacji elektronicznej (Dz. U. z 2020 r., poz. 1173);</w:t>
      </w:r>
    </w:p>
    <w:p w14:paraId="7127BB8A" w14:textId="4D19F7D4"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podpis zaufany</w:t>
      </w:r>
      <w:r w:rsidRPr="006A70CA">
        <w:rPr>
          <w:rFonts w:ascii="Arial" w:hAnsi="Arial" w:cs="Arial"/>
        </w:rPr>
        <w:t>”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r w:rsidR="009268BC" w:rsidRPr="006A70CA">
        <w:rPr>
          <w:rFonts w:ascii="Arial" w:hAnsi="Arial" w:cs="Arial"/>
        </w:rPr>
        <w:t>;</w:t>
      </w:r>
    </w:p>
    <w:p w14:paraId="1C528B48" w14:textId="0B70097F"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Pr="006A70CA">
        <w:rPr>
          <w:rFonts w:ascii="Arial" w:hAnsi="Arial" w:cs="Arial"/>
          <w:b/>
          <w:bCs/>
        </w:rPr>
        <w:t>podpis  osobisty</w:t>
      </w:r>
      <w:r w:rsidRPr="006A70CA">
        <w:rPr>
          <w:rFonts w:ascii="Arial" w:hAnsi="Arial" w:cs="Arial"/>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w:t>
      </w:r>
      <w:r w:rsidR="00C85602" w:rsidRPr="006A70CA">
        <w:rPr>
          <w:rFonts w:ascii="Arial" w:hAnsi="Arial" w:cs="Arial"/>
        </w:rPr>
        <w:t>sobistego;</w:t>
      </w:r>
    </w:p>
    <w:p w14:paraId="25B5FD3C" w14:textId="4F7A0997" w:rsidR="00601E77" w:rsidRPr="006A70CA" w:rsidRDefault="00601E77" w:rsidP="006A70CA">
      <w:pPr>
        <w:pStyle w:val="Akapitzlist"/>
        <w:numPr>
          <w:ilvl w:val="0"/>
          <w:numId w:val="3"/>
        </w:numPr>
        <w:spacing w:after="0" w:line="360" w:lineRule="auto"/>
        <w:ind w:left="993" w:hanging="284"/>
        <w:contextualSpacing w:val="0"/>
        <w:rPr>
          <w:rFonts w:ascii="Arial" w:hAnsi="Arial" w:cs="Arial"/>
        </w:rPr>
      </w:pPr>
      <w:r w:rsidRPr="006A70CA">
        <w:rPr>
          <w:rFonts w:ascii="Arial" w:hAnsi="Arial" w:cs="Arial"/>
        </w:rPr>
        <w:t>„</w:t>
      </w:r>
      <w:r w:rsidR="00FF4C9F" w:rsidRPr="006A70CA">
        <w:rPr>
          <w:rFonts w:ascii="Arial" w:hAnsi="Arial" w:cs="Arial"/>
          <w:b/>
        </w:rPr>
        <w:t>Platforma e-zamó</w:t>
      </w:r>
      <w:r w:rsidR="00824F79" w:rsidRPr="006A70CA">
        <w:rPr>
          <w:rFonts w:ascii="Arial" w:hAnsi="Arial" w:cs="Arial"/>
          <w:b/>
        </w:rPr>
        <w:t>wienia</w:t>
      </w:r>
      <w:r w:rsidRPr="006A70CA">
        <w:rPr>
          <w:rFonts w:ascii="Arial" w:hAnsi="Arial" w:cs="Arial"/>
        </w:rPr>
        <w:t xml:space="preserve">” – ogólnodostępne i nieodpłatne narzędzie informatyczne do obsługi postępowań o udzielenie zamówienia publicznego, w </w:t>
      </w:r>
      <w:r w:rsidRPr="006A70CA">
        <w:rPr>
          <w:rFonts w:ascii="Arial" w:hAnsi="Arial" w:cs="Arial"/>
        </w:rPr>
        <w:lastRenderedPageBreak/>
        <w:t>szczególności do elektronicznego składan</w:t>
      </w:r>
      <w:r w:rsidR="009E3E85" w:rsidRPr="006A70CA">
        <w:rPr>
          <w:rFonts w:ascii="Arial" w:hAnsi="Arial" w:cs="Arial"/>
        </w:rPr>
        <w:t xml:space="preserve">ia ofert, dostępne pod adresem: </w:t>
      </w:r>
      <w:hyperlink r:id="rId15" w:history="1">
        <w:r w:rsidR="00824F79" w:rsidRPr="006A70CA">
          <w:rPr>
            <w:rStyle w:val="Hipercze"/>
            <w:rFonts w:ascii="Arial" w:hAnsi="Arial" w:cs="Arial"/>
            <w:b/>
          </w:rPr>
          <w:t>https://ezamowienia.gov.pl</w:t>
        </w:r>
      </w:hyperlink>
      <w:r w:rsidR="00D03023" w:rsidRPr="006A70CA">
        <w:rPr>
          <w:rFonts w:ascii="Arial" w:hAnsi="Arial" w:cs="Arial"/>
          <w:b/>
        </w:rPr>
        <w:t>,</w:t>
      </w:r>
    </w:p>
    <w:p w14:paraId="6CD377E8" w14:textId="77777777" w:rsidR="00601E77" w:rsidRPr="006A70CA" w:rsidRDefault="00601E77" w:rsidP="006A70CA">
      <w:pPr>
        <w:pStyle w:val="Akapitzlist"/>
        <w:numPr>
          <w:ilvl w:val="0"/>
          <w:numId w:val="4"/>
        </w:numPr>
        <w:spacing w:after="0" w:line="360" w:lineRule="auto"/>
        <w:ind w:left="709" w:hanging="425"/>
        <w:contextualSpacing w:val="0"/>
        <w:rPr>
          <w:rFonts w:ascii="Arial" w:hAnsi="Arial" w:cs="Arial"/>
        </w:rPr>
      </w:pPr>
      <w:r w:rsidRPr="006A70CA">
        <w:rPr>
          <w:rFonts w:ascii="Arial" w:hAnsi="Arial" w:cs="Arial"/>
        </w:rPr>
        <w:t>Wykonawca powinien dokładnie zapoznać się z treścią niniejszej SWZ i złożyć ofertę zgodnie z jej wymaganiami.</w:t>
      </w:r>
    </w:p>
    <w:p w14:paraId="2D33509C" w14:textId="77777777" w:rsidR="00FF27AF" w:rsidRPr="006A70CA" w:rsidRDefault="00FF27AF" w:rsidP="006A70CA">
      <w:pPr>
        <w:pStyle w:val="Akapitzlist"/>
        <w:spacing w:after="0" w:line="360" w:lineRule="auto"/>
        <w:ind w:left="709"/>
        <w:contextualSpacing w:val="0"/>
        <w:rPr>
          <w:rFonts w:ascii="Arial" w:hAnsi="Arial" w:cs="Arial"/>
        </w:rPr>
      </w:pPr>
    </w:p>
    <w:p w14:paraId="07ABE63D" w14:textId="2BE718C8" w:rsidR="00CC5FD3" w:rsidRPr="006A70CA" w:rsidRDefault="00CC5FD3" w:rsidP="006A70CA">
      <w:pPr>
        <w:pStyle w:val="Nagwek1"/>
        <w:numPr>
          <w:ilvl w:val="0"/>
          <w:numId w:val="38"/>
        </w:numPr>
        <w:shd w:val="clear" w:color="auto" w:fill="FFFFFF" w:themeFill="background1"/>
        <w:spacing w:before="0" w:after="0" w:line="360" w:lineRule="auto"/>
        <w:ind w:left="1701" w:hanging="1701"/>
        <w:rPr>
          <w:rFonts w:cs="Arial"/>
          <w:spacing w:val="10"/>
          <w:sz w:val="22"/>
          <w:szCs w:val="22"/>
        </w:rPr>
      </w:pPr>
      <w:bookmarkStart w:id="8" w:name="_Toc144712381"/>
      <w:r w:rsidRPr="006A70CA">
        <w:rPr>
          <w:rFonts w:cs="Arial"/>
          <w:spacing w:val="10"/>
          <w:sz w:val="22"/>
          <w:szCs w:val="22"/>
        </w:rPr>
        <w:t>Tryb udzielenia zamówienia</w:t>
      </w:r>
      <w:bookmarkEnd w:id="8"/>
    </w:p>
    <w:p w14:paraId="68AC5573" w14:textId="200F6EAD" w:rsidR="00072082" w:rsidRPr="006A70CA" w:rsidRDefault="00072082"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 xml:space="preserve">Niniejsze postępowanie o udzielenie zamówienia publicznego prowadzone jest na podstawie ustawy </w:t>
      </w:r>
      <w:proofErr w:type="spellStart"/>
      <w:r w:rsidR="00181673" w:rsidRPr="006A70CA">
        <w:rPr>
          <w:rFonts w:ascii="Arial" w:hAnsi="Arial" w:cs="Arial"/>
        </w:rPr>
        <w:t>Pzp</w:t>
      </w:r>
      <w:proofErr w:type="spellEnd"/>
      <w:r w:rsidR="00181673" w:rsidRPr="006A70CA">
        <w:rPr>
          <w:rFonts w:ascii="Arial" w:hAnsi="Arial" w:cs="Arial"/>
        </w:rPr>
        <w:t>.</w:t>
      </w:r>
    </w:p>
    <w:p w14:paraId="36570BD2" w14:textId="094D099E" w:rsidR="00072082" w:rsidRPr="006A70CA" w:rsidRDefault="00072082"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Zastosowano tryb podstawowy bez negocjacji, na podstawie art. 275 pkt 1</w:t>
      </w:r>
      <w:r w:rsidR="008A5F5C" w:rsidRPr="006A70CA">
        <w:rPr>
          <w:rFonts w:ascii="Arial" w:hAnsi="Arial" w:cs="Arial"/>
        </w:rPr>
        <w:t>)</w:t>
      </w:r>
      <w:r w:rsidRPr="006A70CA">
        <w:rPr>
          <w:rFonts w:ascii="Arial" w:hAnsi="Arial" w:cs="Arial"/>
        </w:rPr>
        <w:t xml:space="preserve"> ustawy </w:t>
      </w:r>
      <w:proofErr w:type="spellStart"/>
      <w:r w:rsidR="00AF4298" w:rsidRPr="006A70CA">
        <w:rPr>
          <w:rFonts w:ascii="Arial" w:hAnsi="Arial" w:cs="Arial"/>
        </w:rPr>
        <w:t>Pzp</w:t>
      </w:r>
      <w:proofErr w:type="spellEnd"/>
      <w:r w:rsidR="00AF4298" w:rsidRPr="006A70CA">
        <w:rPr>
          <w:rFonts w:ascii="Arial" w:hAnsi="Arial" w:cs="Arial"/>
        </w:rPr>
        <w:t>.</w:t>
      </w:r>
    </w:p>
    <w:p w14:paraId="446D5879" w14:textId="74B74536" w:rsidR="00B87DE4" w:rsidRPr="006A70CA" w:rsidRDefault="00B87DE4"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Niniejsze zamówienie stanowi zamówienie klasyczne, którego wartość przekracza kwotę stu trzydziestu tysięcy złotych, o któr</w:t>
      </w:r>
      <w:r w:rsidR="005E2C47" w:rsidRPr="006A70CA">
        <w:rPr>
          <w:rFonts w:ascii="Arial" w:hAnsi="Arial" w:cs="Arial"/>
        </w:rPr>
        <w:t>ym</w:t>
      </w:r>
      <w:r w:rsidRPr="006A70CA">
        <w:rPr>
          <w:rFonts w:ascii="Arial" w:hAnsi="Arial" w:cs="Arial"/>
        </w:rPr>
        <w:t xml:space="preserve"> mowa w art. 2 ust. 1 pkt 1</w:t>
      </w:r>
      <w:r w:rsidR="005E2C47" w:rsidRPr="006A70CA">
        <w:rPr>
          <w:rFonts w:ascii="Arial" w:hAnsi="Arial" w:cs="Arial"/>
        </w:rPr>
        <w:t>)</w:t>
      </w:r>
      <w:r w:rsidRPr="006A70CA">
        <w:rPr>
          <w:rFonts w:ascii="Arial" w:hAnsi="Arial" w:cs="Arial"/>
        </w:rPr>
        <w:t xml:space="preserve"> ustawy </w:t>
      </w:r>
      <w:proofErr w:type="spellStart"/>
      <w:r w:rsidRPr="006A70CA">
        <w:rPr>
          <w:rFonts w:ascii="Arial" w:hAnsi="Arial" w:cs="Arial"/>
        </w:rPr>
        <w:t>Pzp</w:t>
      </w:r>
      <w:proofErr w:type="spellEnd"/>
      <w:r w:rsidRPr="006A70CA">
        <w:rPr>
          <w:rFonts w:ascii="Arial" w:hAnsi="Arial" w:cs="Arial"/>
        </w:rPr>
        <w:t xml:space="preserve">, natomiast nie przekracza wartości progów unijnych w rozumieniu art. 3 ustawy </w:t>
      </w:r>
      <w:proofErr w:type="spellStart"/>
      <w:r w:rsidRPr="006A70CA">
        <w:rPr>
          <w:rFonts w:ascii="Arial" w:hAnsi="Arial" w:cs="Arial"/>
        </w:rPr>
        <w:t>Pzp</w:t>
      </w:r>
      <w:proofErr w:type="spellEnd"/>
      <w:r w:rsidRPr="006A70CA">
        <w:rPr>
          <w:rFonts w:ascii="Arial" w:hAnsi="Arial" w:cs="Arial"/>
        </w:rPr>
        <w:t>.</w:t>
      </w:r>
    </w:p>
    <w:p w14:paraId="31E7E3FD" w14:textId="455F2C60" w:rsidR="00B87DE4" w:rsidRPr="006A70CA" w:rsidRDefault="00B87DE4"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 xml:space="preserve">Rodzaj zamówienia: </w:t>
      </w:r>
      <w:r w:rsidR="004F2169" w:rsidRPr="006A70CA">
        <w:rPr>
          <w:rFonts w:ascii="Arial" w:hAnsi="Arial" w:cs="Arial"/>
        </w:rPr>
        <w:t>dostawy</w:t>
      </w:r>
      <w:r w:rsidRPr="006A70CA">
        <w:rPr>
          <w:rFonts w:ascii="Arial" w:hAnsi="Arial" w:cs="Arial"/>
        </w:rPr>
        <w:t>.</w:t>
      </w:r>
    </w:p>
    <w:p w14:paraId="28222612" w14:textId="77777777" w:rsidR="00B87DE4" w:rsidRPr="006A70CA" w:rsidRDefault="00B87DE4"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Rozliczenia pomiędzy Zamawiającym a Wykonawcą prowadzone będą w walucie</w:t>
      </w:r>
      <w:r w:rsidRPr="006A70CA">
        <w:rPr>
          <w:rFonts w:ascii="Arial" w:hAnsi="Arial" w:cs="Arial"/>
          <w:b/>
        </w:rPr>
        <w:t xml:space="preserve"> </w:t>
      </w:r>
      <w:r w:rsidRPr="006A70CA">
        <w:rPr>
          <w:rFonts w:ascii="Arial" w:hAnsi="Arial" w:cs="Arial"/>
        </w:rPr>
        <w:t>polskiej (PLN). Zamawiający nie przewiduje rozliczenia w walutach obcych.</w:t>
      </w:r>
    </w:p>
    <w:p w14:paraId="411B4D1E" w14:textId="77777777" w:rsidR="00B87DE4" w:rsidRPr="006A70CA" w:rsidRDefault="00B87DE4"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 xml:space="preserve">Zamawiający: </w:t>
      </w:r>
    </w:p>
    <w:p w14:paraId="4F6A43CD"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nie przewiduje przeprowadzenia aukcji elektronicznej,</w:t>
      </w:r>
    </w:p>
    <w:p w14:paraId="3AB7E963"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nie przewiduje złożenia oferty w postaci katalogów elektronicznych,</w:t>
      </w:r>
    </w:p>
    <w:p w14:paraId="3C81539B"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nie prowadzi postępowania w celu zawarcia umowy ramowej,</w:t>
      </w:r>
    </w:p>
    <w:p w14:paraId="48713694"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 xml:space="preserve">nie zastrzega możliwości ubiegania się o udzielenie zamówienia wyłącznie przez Wykonawców, o których mowa w art. 94 ustawy </w:t>
      </w:r>
      <w:proofErr w:type="spellStart"/>
      <w:r w:rsidRPr="006A70CA">
        <w:rPr>
          <w:rFonts w:ascii="Arial" w:hAnsi="Arial" w:cs="Arial"/>
        </w:rPr>
        <w:t>Pzp</w:t>
      </w:r>
      <w:proofErr w:type="spellEnd"/>
      <w:r w:rsidRPr="006A70CA">
        <w:rPr>
          <w:rFonts w:ascii="Arial" w:hAnsi="Arial" w:cs="Arial"/>
        </w:rPr>
        <w:t>,</w:t>
      </w:r>
    </w:p>
    <w:p w14:paraId="3A479A5E"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nie dopuszcza składania ofert wariantowych,</w:t>
      </w:r>
    </w:p>
    <w:p w14:paraId="75BBF6F8"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 xml:space="preserve">nie przewiduje wymagań w zakresie zatrudniania osób, o których mowa w art. 96 ust. 2 pkt 2 ustawy </w:t>
      </w:r>
      <w:proofErr w:type="spellStart"/>
      <w:r w:rsidRPr="006A70CA">
        <w:rPr>
          <w:rFonts w:ascii="Arial" w:hAnsi="Arial" w:cs="Arial"/>
        </w:rPr>
        <w:t>Pzp</w:t>
      </w:r>
      <w:proofErr w:type="spellEnd"/>
      <w:r w:rsidRPr="006A70CA">
        <w:rPr>
          <w:rFonts w:ascii="Arial" w:hAnsi="Arial" w:cs="Arial"/>
        </w:rPr>
        <w:t>,</w:t>
      </w:r>
    </w:p>
    <w:p w14:paraId="46FE9136"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 xml:space="preserve">nie przewiduje udzielenia zamówień, o których mowa w art. 214 ust. 1 pkt 7 i 8 ustawy </w:t>
      </w:r>
      <w:proofErr w:type="spellStart"/>
      <w:r w:rsidRPr="006A70CA">
        <w:rPr>
          <w:rFonts w:ascii="Arial" w:hAnsi="Arial" w:cs="Arial"/>
        </w:rPr>
        <w:t>Pzp</w:t>
      </w:r>
      <w:proofErr w:type="spellEnd"/>
      <w:r w:rsidRPr="006A70CA">
        <w:rPr>
          <w:rFonts w:ascii="Arial" w:hAnsi="Arial" w:cs="Arial"/>
        </w:rPr>
        <w:t>,</w:t>
      </w:r>
    </w:p>
    <w:p w14:paraId="2F15AE0B" w14:textId="77777777" w:rsidR="00B87DE4"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 xml:space="preserve">nie przewiduje możliwości zastosowania opcji, zgodnie z art. 441 ust. 1 ustawy </w:t>
      </w:r>
      <w:proofErr w:type="spellStart"/>
      <w:r w:rsidRPr="006A70CA">
        <w:rPr>
          <w:rFonts w:ascii="Arial" w:hAnsi="Arial" w:cs="Arial"/>
        </w:rPr>
        <w:t>Pzp</w:t>
      </w:r>
      <w:proofErr w:type="spellEnd"/>
      <w:r w:rsidRPr="006A70CA">
        <w:rPr>
          <w:rFonts w:ascii="Arial" w:hAnsi="Arial" w:cs="Arial"/>
        </w:rPr>
        <w:t>,</w:t>
      </w:r>
    </w:p>
    <w:p w14:paraId="410FD893" w14:textId="77777777" w:rsidR="00382B9C" w:rsidRPr="006A70CA" w:rsidRDefault="00B87DE4"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nie przewiduje zwrotu kosztów udziału w postępowaniu, z za</w:t>
      </w:r>
      <w:r w:rsidR="00277C82" w:rsidRPr="006A70CA">
        <w:rPr>
          <w:rFonts w:ascii="Arial" w:hAnsi="Arial" w:cs="Arial"/>
        </w:rPr>
        <w:t xml:space="preserve">strzeżeniem art. 261 ustawy </w:t>
      </w:r>
      <w:proofErr w:type="spellStart"/>
      <w:r w:rsidR="00277C82" w:rsidRPr="006A70CA">
        <w:rPr>
          <w:rFonts w:ascii="Arial" w:hAnsi="Arial" w:cs="Arial"/>
        </w:rPr>
        <w:t>Pzp</w:t>
      </w:r>
      <w:proofErr w:type="spellEnd"/>
      <w:r w:rsidR="00277C82" w:rsidRPr="006A70CA">
        <w:rPr>
          <w:rFonts w:ascii="Arial" w:hAnsi="Arial" w:cs="Arial"/>
        </w:rPr>
        <w:t>,</w:t>
      </w:r>
    </w:p>
    <w:p w14:paraId="7CCE2142" w14:textId="3A0F110F" w:rsidR="00382B9C" w:rsidRPr="006A70CA" w:rsidRDefault="00382B9C" w:rsidP="006A70CA">
      <w:pPr>
        <w:pStyle w:val="Akapitzlist"/>
        <w:numPr>
          <w:ilvl w:val="0"/>
          <w:numId w:val="6"/>
        </w:numPr>
        <w:spacing w:after="0" w:line="360" w:lineRule="auto"/>
        <w:ind w:left="567" w:hanging="283"/>
        <w:contextualSpacing w:val="0"/>
        <w:rPr>
          <w:rFonts w:ascii="Arial" w:hAnsi="Arial" w:cs="Arial"/>
        </w:rPr>
      </w:pPr>
      <w:r w:rsidRPr="006A70CA">
        <w:rPr>
          <w:rFonts w:ascii="Arial" w:hAnsi="Arial" w:cs="Arial"/>
        </w:rPr>
        <w:t xml:space="preserve">nie przewiduje wymagań w zakresie zatrudnienia na podstawie stosunku pracy, w okolicznościach o których mowa w art. 95 </w:t>
      </w:r>
      <w:r w:rsidR="000E4547" w:rsidRPr="006A70CA">
        <w:rPr>
          <w:rFonts w:ascii="Arial" w:hAnsi="Arial" w:cs="Arial"/>
        </w:rPr>
        <w:t xml:space="preserve">ustawy </w:t>
      </w:r>
      <w:proofErr w:type="spellStart"/>
      <w:r w:rsidR="000E4547" w:rsidRPr="006A70CA">
        <w:rPr>
          <w:rFonts w:ascii="Arial" w:hAnsi="Arial" w:cs="Arial"/>
        </w:rPr>
        <w:t>Pzp</w:t>
      </w:r>
      <w:proofErr w:type="spellEnd"/>
    </w:p>
    <w:p w14:paraId="5F4B60FE" w14:textId="6623CBB6" w:rsidR="00B87DE4" w:rsidRPr="006A70CA" w:rsidRDefault="00B87DE4"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t>Postępowanie o udzielenie zamówienia  publicznego</w:t>
      </w:r>
      <w:r w:rsidR="006413E5" w:rsidRPr="006A70CA">
        <w:rPr>
          <w:rFonts w:ascii="Arial" w:hAnsi="Arial" w:cs="Arial"/>
        </w:rPr>
        <w:t xml:space="preserve"> </w:t>
      </w:r>
      <w:r w:rsidRPr="006A70CA">
        <w:rPr>
          <w:rFonts w:ascii="Arial" w:hAnsi="Arial" w:cs="Arial"/>
        </w:rPr>
        <w:t xml:space="preserve">prowadzi się w języku polskim na podstawie art. 20 ust. 2 ustawy </w:t>
      </w:r>
      <w:proofErr w:type="spellStart"/>
      <w:r w:rsidRPr="006A70CA">
        <w:rPr>
          <w:rFonts w:ascii="Arial" w:hAnsi="Arial" w:cs="Arial"/>
        </w:rPr>
        <w:t>Pzp</w:t>
      </w:r>
      <w:proofErr w:type="spellEnd"/>
      <w:r w:rsidRPr="006A70CA">
        <w:rPr>
          <w:rFonts w:ascii="Arial" w:hAnsi="Arial" w:cs="Arial"/>
        </w:rPr>
        <w:t>.</w:t>
      </w:r>
    </w:p>
    <w:p w14:paraId="69D4E622" w14:textId="77777777" w:rsidR="00B87DE4" w:rsidRPr="006A70CA" w:rsidRDefault="00B87DE4" w:rsidP="006A70CA">
      <w:pPr>
        <w:pStyle w:val="Akapitzlist"/>
        <w:numPr>
          <w:ilvl w:val="0"/>
          <w:numId w:val="5"/>
        </w:numPr>
        <w:spacing w:after="0" w:line="360" w:lineRule="auto"/>
        <w:ind w:left="284" w:hanging="284"/>
        <w:contextualSpacing w:val="0"/>
        <w:rPr>
          <w:rFonts w:ascii="Arial" w:hAnsi="Arial" w:cs="Arial"/>
        </w:rPr>
      </w:pPr>
      <w:r w:rsidRPr="006A70CA">
        <w:rPr>
          <w:rFonts w:ascii="Arial" w:hAnsi="Arial" w:cs="Arial"/>
        </w:rPr>
        <w:lastRenderedPageBreak/>
        <w:t xml:space="preserve">W zakresie nieuregulowanym niniejszą Specyfikacją Warunków Zamówienia, zwaną dalej „SWZ”, zastosowanie mają przepisy ustawy </w:t>
      </w:r>
      <w:proofErr w:type="spellStart"/>
      <w:r w:rsidRPr="006A70CA">
        <w:rPr>
          <w:rFonts w:ascii="Arial" w:hAnsi="Arial" w:cs="Arial"/>
        </w:rPr>
        <w:t>Pzp</w:t>
      </w:r>
      <w:proofErr w:type="spellEnd"/>
      <w:r w:rsidRPr="006A70CA">
        <w:rPr>
          <w:rFonts w:ascii="Arial" w:hAnsi="Arial" w:cs="Arial"/>
        </w:rPr>
        <w:t xml:space="preserve"> oraz aktów wykonawczych do niniejszej ustawy.</w:t>
      </w:r>
    </w:p>
    <w:p w14:paraId="6C48826D" w14:textId="77777777" w:rsidR="00FF27AF" w:rsidRPr="006A70CA" w:rsidRDefault="00FF27AF" w:rsidP="006A70CA">
      <w:pPr>
        <w:pStyle w:val="Akapitzlist"/>
        <w:spacing w:after="0" w:line="360" w:lineRule="auto"/>
        <w:ind w:left="284"/>
        <w:contextualSpacing w:val="0"/>
        <w:rPr>
          <w:rFonts w:ascii="Arial" w:hAnsi="Arial" w:cs="Arial"/>
        </w:rPr>
      </w:pPr>
    </w:p>
    <w:p w14:paraId="278D9BD7" w14:textId="3A036266" w:rsidR="00B87DE4" w:rsidRPr="006A70CA" w:rsidRDefault="00B87DE4" w:rsidP="006A70CA">
      <w:pPr>
        <w:pStyle w:val="Nagwek1"/>
        <w:numPr>
          <w:ilvl w:val="0"/>
          <w:numId w:val="39"/>
        </w:numPr>
        <w:shd w:val="clear" w:color="auto" w:fill="FFFFFF" w:themeFill="background1"/>
        <w:spacing w:before="0" w:after="0" w:line="360" w:lineRule="auto"/>
        <w:ind w:left="851" w:hanging="851"/>
        <w:rPr>
          <w:rFonts w:cs="Arial"/>
          <w:spacing w:val="10"/>
          <w:sz w:val="22"/>
          <w:szCs w:val="22"/>
        </w:rPr>
      </w:pPr>
      <w:bookmarkStart w:id="9" w:name="_Toc144712382"/>
      <w:r w:rsidRPr="006A70CA">
        <w:rPr>
          <w:rFonts w:cs="Arial"/>
          <w:spacing w:val="10"/>
          <w:sz w:val="22"/>
          <w:szCs w:val="22"/>
        </w:rPr>
        <w:t>Źródło finansowania</w:t>
      </w:r>
      <w:bookmarkEnd w:id="9"/>
    </w:p>
    <w:p w14:paraId="1DB077F9" w14:textId="5573357B" w:rsidR="00582096" w:rsidRPr="006A70CA" w:rsidRDefault="00582096" w:rsidP="006A70CA">
      <w:pPr>
        <w:pStyle w:val="Stopka"/>
        <w:spacing w:line="360" w:lineRule="auto"/>
        <w:ind w:left="0" w:firstLine="0"/>
        <w:rPr>
          <w:rFonts w:ascii="Arial" w:hAnsi="Arial" w:cs="Arial"/>
        </w:rPr>
      </w:pPr>
      <w:r w:rsidRPr="006A70CA">
        <w:rPr>
          <w:rFonts w:ascii="Arial" w:hAnsi="Arial" w:cs="Arial"/>
          <w:b/>
          <w:bCs/>
        </w:rPr>
        <w:t xml:space="preserve">Zamówienie jest współfinansowane ze środków </w:t>
      </w:r>
      <w:r w:rsidR="00AE6CAF" w:rsidRPr="006A70CA">
        <w:rPr>
          <w:rFonts w:ascii="Arial" w:hAnsi="Arial" w:cs="Arial"/>
          <w:b/>
          <w:bCs/>
        </w:rPr>
        <w:t>Europejskiego Funduszu Rolnego na rzecz Rozwoju Obszarów Wiejskich: Europa inwestująca w obszary wiejskie</w:t>
      </w:r>
      <w:r w:rsidR="00E255FC" w:rsidRPr="006A70CA">
        <w:rPr>
          <w:rFonts w:ascii="Arial" w:hAnsi="Arial" w:cs="Arial"/>
          <w:b/>
          <w:bCs/>
        </w:rPr>
        <w:t>.</w:t>
      </w:r>
    </w:p>
    <w:p w14:paraId="0CF14AAE" w14:textId="03603A7D" w:rsidR="00FF27AF" w:rsidRPr="006A70CA" w:rsidRDefault="00582096" w:rsidP="006A70CA">
      <w:pPr>
        <w:spacing w:after="0" w:line="360" w:lineRule="auto"/>
        <w:rPr>
          <w:rFonts w:ascii="Arial" w:hAnsi="Arial" w:cs="Arial"/>
        </w:rPr>
      </w:pPr>
      <w:r w:rsidRPr="006A70CA">
        <w:rPr>
          <w:rFonts w:ascii="Arial" w:hAnsi="Arial" w:cs="Arial"/>
        </w:rPr>
        <w:t>Pozostałe źródło finansowania zamówienia stanowią środki własne Zamawiającego (środki zabezpieczone w budżecie Gminy Sępólno Krajeńskie).</w:t>
      </w:r>
    </w:p>
    <w:p w14:paraId="629B8593" w14:textId="77777777" w:rsidR="00582096" w:rsidRPr="006A70CA" w:rsidRDefault="00582096" w:rsidP="006A70CA">
      <w:pPr>
        <w:spacing w:after="0" w:line="360" w:lineRule="auto"/>
        <w:rPr>
          <w:rFonts w:ascii="Arial" w:hAnsi="Arial" w:cs="Arial"/>
        </w:rPr>
      </w:pPr>
    </w:p>
    <w:p w14:paraId="68A00200" w14:textId="5720DF1B" w:rsidR="00CC5FD3" w:rsidRPr="006A70CA" w:rsidRDefault="00CC5FD3" w:rsidP="006A70CA">
      <w:pPr>
        <w:pStyle w:val="Nagwek1"/>
        <w:numPr>
          <w:ilvl w:val="0"/>
          <w:numId w:val="39"/>
        </w:numPr>
        <w:shd w:val="clear" w:color="auto" w:fill="FFFFFF" w:themeFill="background1"/>
        <w:spacing w:before="0" w:after="0" w:line="360" w:lineRule="auto"/>
        <w:ind w:left="1701" w:hanging="1701"/>
        <w:rPr>
          <w:rFonts w:cs="Arial"/>
          <w:spacing w:val="10"/>
          <w:sz w:val="22"/>
          <w:szCs w:val="22"/>
        </w:rPr>
      </w:pPr>
      <w:bookmarkStart w:id="10" w:name="_Toc144712383"/>
      <w:r w:rsidRPr="006A70CA">
        <w:rPr>
          <w:rFonts w:cs="Arial"/>
          <w:spacing w:val="10"/>
          <w:sz w:val="22"/>
          <w:szCs w:val="22"/>
        </w:rPr>
        <w:t>Podział zamówienia na części</w:t>
      </w:r>
      <w:bookmarkEnd w:id="10"/>
    </w:p>
    <w:p w14:paraId="51BB88E3" w14:textId="257DD161" w:rsidR="00A849EC" w:rsidRPr="006A70CA" w:rsidRDefault="00AF4298" w:rsidP="006A70CA">
      <w:pPr>
        <w:pStyle w:val="Akapitzlist"/>
        <w:numPr>
          <w:ilvl w:val="0"/>
          <w:numId w:val="49"/>
        </w:numPr>
        <w:spacing w:after="0" w:line="360" w:lineRule="auto"/>
        <w:jc w:val="both"/>
        <w:rPr>
          <w:rFonts w:ascii="Arial" w:hAnsi="Arial" w:cs="Arial"/>
        </w:rPr>
      </w:pPr>
      <w:r w:rsidRPr="006A70CA">
        <w:rPr>
          <w:rFonts w:ascii="Arial" w:hAnsi="Arial" w:cs="Arial"/>
        </w:rPr>
        <w:t>Zamawiający</w:t>
      </w:r>
      <w:r w:rsidR="004F2169" w:rsidRPr="006A70CA">
        <w:rPr>
          <w:rFonts w:ascii="Arial" w:hAnsi="Arial" w:cs="Arial"/>
        </w:rPr>
        <w:t xml:space="preserve"> </w:t>
      </w:r>
      <w:r w:rsidR="000D057D" w:rsidRPr="006A70CA">
        <w:rPr>
          <w:rFonts w:ascii="Arial" w:hAnsi="Arial" w:cs="Arial"/>
        </w:rPr>
        <w:t xml:space="preserve">nie </w:t>
      </w:r>
      <w:r w:rsidRPr="006A70CA">
        <w:rPr>
          <w:rFonts w:ascii="Arial" w:hAnsi="Arial" w:cs="Arial"/>
        </w:rPr>
        <w:t>dopuszcza możliwoś</w:t>
      </w:r>
      <w:r w:rsidR="000D057D" w:rsidRPr="006A70CA">
        <w:rPr>
          <w:rFonts w:ascii="Arial" w:hAnsi="Arial" w:cs="Arial"/>
        </w:rPr>
        <w:t>ci</w:t>
      </w:r>
      <w:r w:rsidRPr="006A70CA">
        <w:rPr>
          <w:rFonts w:ascii="Arial" w:hAnsi="Arial" w:cs="Arial"/>
        </w:rPr>
        <w:t xml:space="preserve"> </w:t>
      </w:r>
      <w:r w:rsidR="00A2558A" w:rsidRPr="006A70CA">
        <w:rPr>
          <w:rFonts w:ascii="Arial" w:hAnsi="Arial" w:cs="Arial"/>
        </w:rPr>
        <w:t xml:space="preserve">składania ofert częściowych. </w:t>
      </w:r>
    </w:p>
    <w:p w14:paraId="3FED6B37" w14:textId="1E6E77E8" w:rsidR="000D057D" w:rsidRPr="006A70CA" w:rsidRDefault="000D057D" w:rsidP="006A70CA">
      <w:pPr>
        <w:pStyle w:val="Akapitzlist"/>
        <w:autoSpaceDE w:val="0"/>
        <w:autoSpaceDN w:val="0"/>
        <w:adjustRightInd w:val="0"/>
        <w:spacing w:after="0" w:line="360" w:lineRule="auto"/>
        <w:ind w:left="360"/>
        <w:rPr>
          <w:rFonts w:ascii="Arial" w:hAnsi="Arial" w:cs="Arial"/>
          <w:color w:val="000000"/>
        </w:rPr>
      </w:pPr>
      <w:r w:rsidRPr="006A70CA">
        <w:rPr>
          <w:rFonts w:ascii="Arial" w:hAnsi="Arial" w:cs="Arial"/>
          <w:color w:val="000000"/>
        </w:rPr>
        <w:t xml:space="preserve">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 Podział zamówienia powodowałby nadmierne trudności techniczne i organizacyjne, a potrzeba skoordynowania działań różnych wykonawców realizujących poszczególne części zamówienia mogłaby poważnie zagrozić właściwemu i terminowemu wykonaniu zamówienia. Podział zamówienia na części zdaniem Zamawiającego mógłby spowodować wyższe koszty wykonania zamówienia w częściach w stosunku do kosztów jakie generować będzie realizacja zamówienia jako całości. Dodatkowo brak podziału zamówienia na części nie wpłynie na możliwość ubiegania się o zamówienie przez małych i średnich przedsiębiorców. W związku z powyższym zdaniem Zamawiającego, zgodnie z jego wiedzą i doświadczeniem właściwe jest udzielenie zamówienia bez podziału na części, jednemu wykonawcy. </w:t>
      </w:r>
    </w:p>
    <w:p w14:paraId="70E35A43" w14:textId="77777777" w:rsidR="00EE276B" w:rsidRPr="006A70CA" w:rsidRDefault="00EE276B" w:rsidP="006A70CA">
      <w:pPr>
        <w:spacing w:after="0" w:line="360" w:lineRule="auto"/>
        <w:jc w:val="both"/>
        <w:rPr>
          <w:rFonts w:ascii="Arial" w:hAnsi="Arial" w:cs="Arial"/>
          <w:bCs/>
        </w:rPr>
      </w:pPr>
    </w:p>
    <w:p w14:paraId="0EEC5788" w14:textId="2379352B" w:rsidR="00EC3C35" w:rsidRPr="006A70CA" w:rsidRDefault="00CC5FD3" w:rsidP="006A70CA">
      <w:pPr>
        <w:pStyle w:val="Nagwek1"/>
        <w:numPr>
          <w:ilvl w:val="0"/>
          <w:numId w:val="39"/>
        </w:numPr>
        <w:shd w:val="clear" w:color="auto" w:fill="FFFFFF" w:themeFill="background1"/>
        <w:spacing w:before="0" w:after="0" w:line="360" w:lineRule="auto"/>
        <w:ind w:left="1701" w:hanging="1701"/>
        <w:rPr>
          <w:rFonts w:cs="Arial"/>
          <w:spacing w:val="10"/>
          <w:sz w:val="22"/>
          <w:szCs w:val="22"/>
        </w:rPr>
      </w:pPr>
      <w:bookmarkStart w:id="11" w:name="_Opis_przedmiotu_zamówienia"/>
      <w:bookmarkStart w:id="12" w:name="_Toc144712384"/>
      <w:bookmarkEnd w:id="11"/>
      <w:r w:rsidRPr="006A70CA">
        <w:rPr>
          <w:rFonts w:cs="Arial"/>
          <w:spacing w:val="10"/>
          <w:sz w:val="22"/>
          <w:szCs w:val="22"/>
        </w:rPr>
        <w:t>Opis przedmiotu zamówienia</w:t>
      </w:r>
      <w:bookmarkEnd w:id="12"/>
    </w:p>
    <w:p w14:paraId="6D54C093" w14:textId="0E856D82" w:rsidR="00E255FC" w:rsidRPr="006A70CA" w:rsidRDefault="000A296A" w:rsidP="006A70CA">
      <w:pPr>
        <w:spacing w:after="0" w:line="360" w:lineRule="auto"/>
        <w:rPr>
          <w:rFonts w:ascii="Arial" w:hAnsi="Arial" w:cs="Arial"/>
        </w:rPr>
      </w:pPr>
      <w:r w:rsidRPr="006A70CA">
        <w:rPr>
          <w:rFonts w:ascii="Arial" w:hAnsi="Arial" w:cs="Arial"/>
        </w:rPr>
        <w:t>Przedmiotem zamówienia jest dostawa wraz z montażem poniższych urządzeń</w:t>
      </w:r>
    </w:p>
    <w:tbl>
      <w:tblPr>
        <w:tblStyle w:val="Tabela-Siatka"/>
        <w:tblW w:w="0" w:type="auto"/>
        <w:jc w:val="center"/>
        <w:tblLook w:val="04A0" w:firstRow="1" w:lastRow="0" w:firstColumn="1" w:lastColumn="0" w:noHBand="0" w:noVBand="1"/>
      </w:tblPr>
      <w:tblGrid>
        <w:gridCol w:w="516"/>
        <w:gridCol w:w="7550"/>
        <w:gridCol w:w="996"/>
      </w:tblGrid>
      <w:tr w:rsidR="000A296A" w:rsidRPr="006A70CA" w14:paraId="5FADFDDC" w14:textId="77777777" w:rsidTr="006A70CA">
        <w:trPr>
          <w:trHeight w:val="789"/>
          <w:jc w:val="center"/>
        </w:trPr>
        <w:tc>
          <w:tcPr>
            <w:tcW w:w="0" w:type="auto"/>
            <w:shd w:val="clear" w:color="auto" w:fill="FFFFFF" w:themeFill="background1"/>
            <w:vAlign w:val="center"/>
          </w:tcPr>
          <w:p w14:paraId="2FC6C947" w14:textId="77777777" w:rsidR="000A296A" w:rsidRPr="006A70CA" w:rsidRDefault="000A296A" w:rsidP="006A70CA">
            <w:pPr>
              <w:spacing w:line="360" w:lineRule="auto"/>
              <w:rPr>
                <w:rFonts w:ascii="Arial" w:hAnsi="Arial" w:cs="Arial"/>
                <w:b/>
                <w:sz w:val="20"/>
                <w:szCs w:val="20"/>
              </w:rPr>
            </w:pPr>
            <w:r w:rsidRPr="006A70CA">
              <w:rPr>
                <w:rFonts w:ascii="Arial" w:hAnsi="Arial" w:cs="Arial"/>
                <w:b/>
                <w:sz w:val="20"/>
                <w:szCs w:val="20"/>
              </w:rPr>
              <w:t>Lp.</w:t>
            </w:r>
          </w:p>
        </w:tc>
        <w:tc>
          <w:tcPr>
            <w:tcW w:w="0" w:type="auto"/>
            <w:shd w:val="clear" w:color="auto" w:fill="FFFFFF" w:themeFill="background1"/>
            <w:vAlign w:val="center"/>
          </w:tcPr>
          <w:p w14:paraId="78247358" w14:textId="77777777" w:rsidR="000A296A" w:rsidRPr="006A70CA" w:rsidRDefault="000A296A" w:rsidP="006A70CA">
            <w:pPr>
              <w:spacing w:line="360" w:lineRule="auto"/>
              <w:rPr>
                <w:rFonts w:ascii="Arial" w:hAnsi="Arial" w:cs="Arial"/>
                <w:b/>
                <w:sz w:val="20"/>
                <w:szCs w:val="20"/>
              </w:rPr>
            </w:pPr>
            <w:r w:rsidRPr="006A70CA">
              <w:rPr>
                <w:rFonts w:ascii="Arial" w:hAnsi="Arial" w:cs="Arial"/>
                <w:b/>
                <w:sz w:val="20"/>
                <w:szCs w:val="20"/>
              </w:rPr>
              <w:t>Przedmiot zamówienia</w:t>
            </w:r>
          </w:p>
        </w:tc>
        <w:tc>
          <w:tcPr>
            <w:tcW w:w="0" w:type="auto"/>
            <w:shd w:val="clear" w:color="auto" w:fill="FFFFFF" w:themeFill="background1"/>
            <w:vAlign w:val="center"/>
          </w:tcPr>
          <w:p w14:paraId="2969ECE8" w14:textId="1FE48E32" w:rsidR="000A296A" w:rsidRPr="006A70CA" w:rsidRDefault="000A296A" w:rsidP="006A70CA">
            <w:pPr>
              <w:spacing w:line="360" w:lineRule="auto"/>
              <w:rPr>
                <w:rFonts w:ascii="Arial" w:hAnsi="Arial" w:cs="Arial"/>
                <w:b/>
                <w:sz w:val="20"/>
                <w:szCs w:val="20"/>
              </w:rPr>
            </w:pPr>
            <w:r w:rsidRPr="006A70CA">
              <w:rPr>
                <w:rFonts w:ascii="Arial" w:hAnsi="Arial" w:cs="Arial"/>
                <w:b/>
                <w:sz w:val="20"/>
                <w:szCs w:val="20"/>
              </w:rPr>
              <w:t xml:space="preserve">Ilość </w:t>
            </w:r>
            <w:r w:rsidR="001812C1" w:rsidRPr="006A70CA">
              <w:rPr>
                <w:rFonts w:ascii="Arial" w:hAnsi="Arial" w:cs="Arial"/>
                <w:b/>
                <w:sz w:val="20"/>
                <w:szCs w:val="20"/>
              </w:rPr>
              <w:t>[</w:t>
            </w:r>
            <w:r w:rsidRPr="006A70CA">
              <w:rPr>
                <w:rFonts w:ascii="Arial" w:hAnsi="Arial" w:cs="Arial"/>
                <w:b/>
                <w:sz w:val="20"/>
                <w:szCs w:val="20"/>
              </w:rPr>
              <w:t>szt.</w:t>
            </w:r>
            <w:r w:rsidR="001812C1" w:rsidRPr="006A70CA">
              <w:rPr>
                <w:rFonts w:ascii="Arial" w:hAnsi="Arial" w:cs="Arial"/>
                <w:b/>
                <w:sz w:val="20"/>
                <w:szCs w:val="20"/>
              </w:rPr>
              <w:t>]</w:t>
            </w:r>
          </w:p>
        </w:tc>
      </w:tr>
      <w:tr w:rsidR="000A296A" w:rsidRPr="006A70CA" w14:paraId="3A44E3DE" w14:textId="77777777" w:rsidTr="006A70CA">
        <w:trPr>
          <w:trHeight w:val="94"/>
          <w:jc w:val="center"/>
        </w:trPr>
        <w:tc>
          <w:tcPr>
            <w:tcW w:w="0" w:type="auto"/>
            <w:shd w:val="clear" w:color="auto" w:fill="F2F2F2" w:themeFill="background1" w:themeFillShade="F2"/>
            <w:vAlign w:val="center"/>
          </w:tcPr>
          <w:p w14:paraId="30F0C51A" w14:textId="77777777" w:rsidR="000A296A" w:rsidRPr="006A70CA" w:rsidRDefault="000A296A" w:rsidP="006A70CA">
            <w:pPr>
              <w:spacing w:line="360" w:lineRule="auto"/>
              <w:jc w:val="center"/>
              <w:rPr>
                <w:rFonts w:ascii="Arial" w:hAnsi="Arial" w:cs="Arial"/>
                <w:sz w:val="20"/>
                <w:szCs w:val="20"/>
              </w:rPr>
            </w:pPr>
            <w:r w:rsidRPr="006A70CA">
              <w:rPr>
                <w:rFonts w:ascii="Arial" w:hAnsi="Arial" w:cs="Arial"/>
                <w:sz w:val="20"/>
                <w:szCs w:val="20"/>
              </w:rPr>
              <w:t>1</w:t>
            </w:r>
          </w:p>
        </w:tc>
        <w:tc>
          <w:tcPr>
            <w:tcW w:w="0" w:type="auto"/>
            <w:shd w:val="clear" w:color="auto" w:fill="F2F2F2" w:themeFill="background1" w:themeFillShade="F2"/>
            <w:vAlign w:val="center"/>
          </w:tcPr>
          <w:p w14:paraId="1FC64AAB" w14:textId="77777777" w:rsidR="000A296A" w:rsidRPr="006A70CA" w:rsidRDefault="000A296A" w:rsidP="006A70CA">
            <w:pPr>
              <w:spacing w:line="360" w:lineRule="auto"/>
              <w:jc w:val="center"/>
              <w:rPr>
                <w:rFonts w:ascii="Arial" w:hAnsi="Arial" w:cs="Arial"/>
                <w:sz w:val="20"/>
                <w:szCs w:val="20"/>
              </w:rPr>
            </w:pPr>
            <w:r w:rsidRPr="006A70CA">
              <w:rPr>
                <w:rFonts w:ascii="Arial" w:hAnsi="Arial" w:cs="Arial"/>
                <w:sz w:val="20"/>
                <w:szCs w:val="20"/>
              </w:rPr>
              <w:t>2</w:t>
            </w:r>
          </w:p>
        </w:tc>
        <w:tc>
          <w:tcPr>
            <w:tcW w:w="0" w:type="auto"/>
            <w:shd w:val="clear" w:color="auto" w:fill="F2F2F2" w:themeFill="background1" w:themeFillShade="F2"/>
            <w:vAlign w:val="center"/>
          </w:tcPr>
          <w:p w14:paraId="152B3BE5" w14:textId="77777777" w:rsidR="000A296A" w:rsidRPr="006A70CA" w:rsidRDefault="000A296A" w:rsidP="006A70CA">
            <w:pPr>
              <w:spacing w:line="360" w:lineRule="auto"/>
              <w:jc w:val="center"/>
              <w:rPr>
                <w:rFonts w:ascii="Arial" w:hAnsi="Arial" w:cs="Arial"/>
                <w:sz w:val="20"/>
                <w:szCs w:val="20"/>
              </w:rPr>
            </w:pPr>
            <w:r w:rsidRPr="006A70CA">
              <w:rPr>
                <w:rFonts w:ascii="Arial" w:hAnsi="Arial" w:cs="Arial"/>
                <w:sz w:val="20"/>
                <w:szCs w:val="20"/>
              </w:rPr>
              <w:t>3</w:t>
            </w:r>
          </w:p>
        </w:tc>
      </w:tr>
      <w:tr w:rsidR="000A296A" w:rsidRPr="006A70CA" w14:paraId="774129D8" w14:textId="77777777" w:rsidTr="006A70CA">
        <w:trPr>
          <w:trHeight w:val="563"/>
          <w:jc w:val="center"/>
        </w:trPr>
        <w:tc>
          <w:tcPr>
            <w:tcW w:w="0" w:type="auto"/>
            <w:vAlign w:val="center"/>
          </w:tcPr>
          <w:p w14:paraId="7FE68107" w14:textId="77777777" w:rsidR="000A296A" w:rsidRPr="006A70CA" w:rsidRDefault="000A296A" w:rsidP="006A70CA">
            <w:pPr>
              <w:spacing w:line="360" w:lineRule="auto"/>
              <w:rPr>
                <w:rFonts w:ascii="Arial" w:hAnsi="Arial" w:cs="Arial"/>
                <w:sz w:val="20"/>
                <w:szCs w:val="20"/>
              </w:rPr>
            </w:pPr>
            <w:r w:rsidRPr="006A70CA">
              <w:rPr>
                <w:rFonts w:ascii="Arial" w:hAnsi="Arial" w:cs="Arial"/>
                <w:sz w:val="20"/>
                <w:szCs w:val="20"/>
              </w:rPr>
              <w:t>1.</w:t>
            </w:r>
          </w:p>
        </w:tc>
        <w:tc>
          <w:tcPr>
            <w:tcW w:w="0" w:type="auto"/>
            <w:vAlign w:val="center"/>
          </w:tcPr>
          <w:p w14:paraId="48F0F163" w14:textId="77777777" w:rsidR="000A296A" w:rsidRPr="006A70CA" w:rsidRDefault="000A296A" w:rsidP="006A70CA">
            <w:pPr>
              <w:spacing w:line="360" w:lineRule="auto"/>
              <w:rPr>
                <w:rFonts w:ascii="Arial" w:hAnsi="Arial" w:cs="Arial"/>
                <w:color w:val="000000" w:themeColor="text1"/>
                <w:sz w:val="20"/>
                <w:szCs w:val="20"/>
              </w:rPr>
            </w:pPr>
            <w:r w:rsidRPr="006A70CA">
              <w:rPr>
                <w:rFonts w:ascii="Arial" w:hAnsi="Arial" w:cs="Arial"/>
                <w:color w:val="000000" w:themeColor="text1"/>
                <w:sz w:val="20"/>
                <w:szCs w:val="20"/>
              </w:rPr>
              <w:t xml:space="preserve">Zestaw wieżowy- spełnia wymogi normy PN-EN 1176, </w:t>
            </w:r>
            <w:r w:rsidRPr="006A70CA">
              <w:rPr>
                <w:rFonts w:ascii="Arial" w:hAnsi="Arial" w:cs="Arial"/>
                <w:b/>
                <w:bCs/>
                <w:color w:val="000000" w:themeColor="text1"/>
                <w:sz w:val="20"/>
                <w:szCs w:val="20"/>
              </w:rPr>
              <w:t>Wymiary urządzenia nie mniej niż 6,53 x 3,94 x 4,17;</w:t>
            </w:r>
          </w:p>
          <w:p w14:paraId="5E6948F1" w14:textId="77777777" w:rsidR="000A296A" w:rsidRPr="006A70CA" w:rsidRDefault="000A296A" w:rsidP="006A70CA">
            <w:pPr>
              <w:pStyle w:val="Akapitzlist"/>
              <w:numPr>
                <w:ilvl w:val="0"/>
                <w:numId w:val="80"/>
              </w:numPr>
              <w:spacing w:line="360" w:lineRule="auto"/>
              <w:ind w:left="207" w:hanging="207"/>
              <w:rPr>
                <w:rFonts w:ascii="Arial" w:hAnsi="Arial" w:cs="Arial"/>
                <w:color w:val="000000" w:themeColor="text1"/>
                <w:sz w:val="20"/>
                <w:szCs w:val="20"/>
              </w:rPr>
            </w:pPr>
            <w:r w:rsidRPr="006A70CA">
              <w:rPr>
                <w:rFonts w:ascii="Arial" w:hAnsi="Arial" w:cs="Arial"/>
                <w:color w:val="000000" w:themeColor="text1"/>
                <w:sz w:val="20"/>
                <w:szCs w:val="20"/>
              </w:rPr>
              <w:lastRenderedPageBreak/>
              <w:t>Podesty pokryte powierzchnią antypoślizgową, osadzone na metalowym stelażu,</w:t>
            </w:r>
          </w:p>
          <w:p w14:paraId="08202790" w14:textId="77777777" w:rsidR="000A296A" w:rsidRPr="006A70CA" w:rsidRDefault="000A296A" w:rsidP="006A70CA">
            <w:pPr>
              <w:pStyle w:val="Akapitzlist"/>
              <w:numPr>
                <w:ilvl w:val="0"/>
                <w:numId w:val="80"/>
              </w:numPr>
              <w:spacing w:line="360" w:lineRule="auto"/>
              <w:ind w:left="207" w:hanging="207"/>
              <w:rPr>
                <w:rFonts w:ascii="Arial" w:hAnsi="Arial" w:cs="Arial"/>
                <w:color w:val="000000" w:themeColor="text1"/>
                <w:sz w:val="20"/>
                <w:szCs w:val="20"/>
              </w:rPr>
            </w:pPr>
            <w:r w:rsidRPr="006A70CA">
              <w:rPr>
                <w:rFonts w:ascii="Arial" w:hAnsi="Arial" w:cs="Arial"/>
                <w:color w:val="000000" w:themeColor="text1"/>
                <w:sz w:val="20"/>
                <w:szCs w:val="20"/>
              </w:rPr>
              <w:t>Elementy stalowe zabezpieczone antykorozyjnie przez cynkowanie i lakierowanie proszkowe.</w:t>
            </w:r>
          </w:p>
        </w:tc>
        <w:tc>
          <w:tcPr>
            <w:tcW w:w="0" w:type="auto"/>
            <w:vAlign w:val="center"/>
          </w:tcPr>
          <w:p w14:paraId="549A62E7" w14:textId="77777777" w:rsidR="000A296A" w:rsidRPr="006A70CA" w:rsidRDefault="000A296A" w:rsidP="006A70CA">
            <w:pPr>
              <w:spacing w:line="360" w:lineRule="auto"/>
              <w:jc w:val="center"/>
              <w:rPr>
                <w:rFonts w:ascii="Arial" w:hAnsi="Arial" w:cs="Arial"/>
                <w:b/>
                <w:sz w:val="20"/>
                <w:szCs w:val="20"/>
              </w:rPr>
            </w:pPr>
            <w:r w:rsidRPr="006A70CA">
              <w:rPr>
                <w:rFonts w:ascii="Arial" w:hAnsi="Arial" w:cs="Arial"/>
                <w:b/>
                <w:sz w:val="20"/>
                <w:szCs w:val="20"/>
              </w:rPr>
              <w:lastRenderedPageBreak/>
              <w:t>8</w:t>
            </w:r>
          </w:p>
        </w:tc>
      </w:tr>
      <w:tr w:rsidR="000A296A" w:rsidRPr="006A70CA" w14:paraId="701A28F2" w14:textId="77777777" w:rsidTr="006A70CA">
        <w:trPr>
          <w:trHeight w:val="558"/>
          <w:jc w:val="center"/>
        </w:trPr>
        <w:tc>
          <w:tcPr>
            <w:tcW w:w="0" w:type="auto"/>
            <w:vAlign w:val="center"/>
          </w:tcPr>
          <w:p w14:paraId="19EF4B9B" w14:textId="77777777" w:rsidR="000A296A" w:rsidRPr="006A70CA" w:rsidRDefault="000A296A" w:rsidP="006A70CA">
            <w:pPr>
              <w:spacing w:line="360" w:lineRule="auto"/>
              <w:rPr>
                <w:rFonts w:ascii="Arial" w:hAnsi="Arial" w:cs="Arial"/>
                <w:sz w:val="20"/>
                <w:szCs w:val="20"/>
              </w:rPr>
            </w:pPr>
            <w:r w:rsidRPr="006A70CA">
              <w:rPr>
                <w:rFonts w:ascii="Arial" w:hAnsi="Arial" w:cs="Arial"/>
                <w:sz w:val="20"/>
                <w:szCs w:val="20"/>
              </w:rPr>
              <w:t>2.</w:t>
            </w:r>
          </w:p>
        </w:tc>
        <w:tc>
          <w:tcPr>
            <w:tcW w:w="0" w:type="auto"/>
            <w:vAlign w:val="center"/>
          </w:tcPr>
          <w:p w14:paraId="0C344584" w14:textId="77777777" w:rsidR="000A296A" w:rsidRPr="006A70CA" w:rsidRDefault="000A296A" w:rsidP="006A70CA">
            <w:pPr>
              <w:spacing w:line="360" w:lineRule="auto"/>
              <w:rPr>
                <w:rFonts w:ascii="Arial" w:hAnsi="Arial" w:cs="Arial"/>
                <w:color w:val="000000" w:themeColor="text1"/>
                <w:sz w:val="20"/>
                <w:szCs w:val="20"/>
              </w:rPr>
            </w:pPr>
            <w:r w:rsidRPr="006A70CA">
              <w:rPr>
                <w:rFonts w:ascii="Arial" w:hAnsi="Arial" w:cs="Arial"/>
                <w:color w:val="000000" w:themeColor="text1"/>
                <w:sz w:val="20"/>
                <w:szCs w:val="20"/>
              </w:rPr>
              <w:t xml:space="preserve">Huśtawka bocianie gniazdo- spełnia wymogi normy PN-EN 1176; </w:t>
            </w:r>
            <w:r w:rsidRPr="006A70CA">
              <w:rPr>
                <w:rFonts w:ascii="Arial" w:hAnsi="Arial" w:cs="Arial"/>
                <w:b/>
                <w:bCs/>
                <w:color w:val="000000" w:themeColor="text1"/>
                <w:sz w:val="20"/>
                <w:szCs w:val="20"/>
              </w:rPr>
              <w:t>Wymiary urządzenia nie mniej niż 2,60 x 1,10 x 1,58</w:t>
            </w:r>
          </w:p>
          <w:p w14:paraId="4C5B8203" w14:textId="77777777" w:rsidR="000A296A" w:rsidRPr="006A70CA" w:rsidRDefault="000A296A" w:rsidP="006A70CA">
            <w:pPr>
              <w:pStyle w:val="Akapitzlist"/>
              <w:numPr>
                <w:ilvl w:val="0"/>
                <w:numId w:val="81"/>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Konstrukcja urządzenia wykonana ze stali,</w:t>
            </w:r>
          </w:p>
          <w:p w14:paraId="6D979B9B" w14:textId="77777777" w:rsidR="000A296A" w:rsidRPr="006A70CA" w:rsidRDefault="000A296A" w:rsidP="006A70CA">
            <w:pPr>
              <w:pStyle w:val="Akapitzlist"/>
              <w:numPr>
                <w:ilvl w:val="0"/>
                <w:numId w:val="81"/>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Elementy stalowe zabezpieczone antykorozyjnie przez cynkowanie i lakierowanie proszkowe.</w:t>
            </w:r>
          </w:p>
        </w:tc>
        <w:tc>
          <w:tcPr>
            <w:tcW w:w="0" w:type="auto"/>
            <w:vAlign w:val="center"/>
          </w:tcPr>
          <w:p w14:paraId="6C398670" w14:textId="77777777" w:rsidR="000A296A" w:rsidRPr="006A70CA" w:rsidRDefault="000A296A" w:rsidP="006A70CA">
            <w:pPr>
              <w:spacing w:line="360" w:lineRule="auto"/>
              <w:jc w:val="center"/>
              <w:rPr>
                <w:rFonts w:ascii="Arial" w:hAnsi="Arial" w:cs="Arial"/>
                <w:b/>
                <w:sz w:val="20"/>
                <w:szCs w:val="20"/>
              </w:rPr>
            </w:pPr>
            <w:r w:rsidRPr="006A70CA">
              <w:rPr>
                <w:rFonts w:ascii="Arial" w:hAnsi="Arial" w:cs="Arial"/>
                <w:b/>
                <w:sz w:val="20"/>
                <w:szCs w:val="20"/>
              </w:rPr>
              <w:t>5</w:t>
            </w:r>
          </w:p>
        </w:tc>
      </w:tr>
      <w:tr w:rsidR="000A296A" w:rsidRPr="006A70CA" w14:paraId="3E6DB1F7" w14:textId="77777777" w:rsidTr="006A70CA">
        <w:trPr>
          <w:trHeight w:val="552"/>
          <w:jc w:val="center"/>
        </w:trPr>
        <w:tc>
          <w:tcPr>
            <w:tcW w:w="0" w:type="auto"/>
            <w:vAlign w:val="center"/>
          </w:tcPr>
          <w:p w14:paraId="36A1CD17" w14:textId="77777777" w:rsidR="000A296A" w:rsidRPr="006A70CA" w:rsidRDefault="000A296A" w:rsidP="006A70CA">
            <w:pPr>
              <w:spacing w:line="360" w:lineRule="auto"/>
              <w:rPr>
                <w:rFonts w:ascii="Arial" w:hAnsi="Arial" w:cs="Arial"/>
                <w:sz w:val="20"/>
                <w:szCs w:val="20"/>
              </w:rPr>
            </w:pPr>
            <w:r w:rsidRPr="006A70CA">
              <w:rPr>
                <w:rFonts w:ascii="Arial" w:hAnsi="Arial" w:cs="Arial"/>
                <w:sz w:val="20"/>
                <w:szCs w:val="20"/>
              </w:rPr>
              <w:t>3.</w:t>
            </w:r>
          </w:p>
        </w:tc>
        <w:tc>
          <w:tcPr>
            <w:tcW w:w="0" w:type="auto"/>
            <w:vAlign w:val="center"/>
          </w:tcPr>
          <w:p w14:paraId="7845CAE3" w14:textId="77777777" w:rsidR="000A296A" w:rsidRPr="006A70CA" w:rsidRDefault="000A296A" w:rsidP="006A70CA">
            <w:pPr>
              <w:spacing w:line="360" w:lineRule="auto"/>
              <w:rPr>
                <w:rFonts w:ascii="Arial" w:hAnsi="Arial" w:cs="Arial"/>
                <w:color w:val="000000" w:themeColor="text1"/>
                <w:sz w:val="20"/>
                <w:szCs w:val="20"/>
              </w:rPr>
            </w:pPr>
            <w:r w:rsidRPr="006A70CA">
              <w:rPr>
                <w:rFonts w:ascii="Arial" w:hAnsi="Arial" w:cs="Arial"/>
                <w:color w:val="000000" w:themeColor="text1"/>
                <w:sz w:val="20"/>
                <w:szCs w:val="20"/>
              </w:rPr>
              <w:t xml:space="preserve">Huśtawka wahadłowa podwójna- spełnia wymogi normy PN-EN 1176 </w:t>
            </w:r>
            <w:r w:rsidRPr="006A70CA">
              <w:rPr>
                <w:rFonts w:ascii="Arial" w:hAnsi="Arial" w:cs="Arial"/>
                <w:b/>
                <w:bCs/>
                <w:color w:val="000000" w:themeColor="text1"/>
                <w:sz w:val="20"/>
                <w:szCs w:val="20"/>
              </w:rPr>
              <w:t>Wymiary urządzenia</w:t>
            </w:r>
            <w:r w:rsidRPr="006A70CA">
              <w:rPr>
                <w:rFonts w:ascii="Arial" w:hAnsi="Arial" w:cs="Arial"/>
                <w:color w:val="000000" w:themeColor="text1"/>
                <w:sz w:val="20"/>
                <w:szCs w:val="20"/>
              </w:rPr>
              <w:t xml:space="preserve"> nie mniej niż </w:t>
            </w:r>
            <w:r w:rsidRPr="006A70CA">
              <w:rPr>
                <w:rFonts w:ascii="Arial" w:hAnsi="Arial" w:cs="Arial"/>
                <w:b/>
                <w:bCs/>
                <w:color w:val="000000" w:themeColor="text1"/>
                <w:sz w:val="20"/>
                <w:szCs w:val="20"/>
              </w:rPr>
              <w:t>1,48 x 3,59 x 2,26</w:t>
            </w:r>
          </w:p>
          <w:p w14:paraId="28855702" w14:textId="77777777" w:rsidR="000A296A" w:rsidRPr="006A70CA" w:rsidRDefault="000A296A"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Konstrukcja urządzenia wykonana ze stali</w:t>
            </w:r>
          </w:p>
          <w:p w14:paraId="19848783" w14:textId="77777777" w:rsidR="000A296A" w:rsidRPr="006A70CA" w:rsidRDefault="000A296A"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Elementy stalowe zabezpieczone antykorozyjnie przez cynkowanie i lakierowanie proszkowe.</w:t>
            </w:r>
          </w:p>
          <w:p w14:paraId="1E67BAF9" w14:textId="470FAD77" w:rsidR="00F03D03" w:rsidRPr="006A70CA" w:rsidRDefault="00F03D03"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Siedzisko płaskie i koszykowe.</w:t>
            </w:r>
          </w:p>
        </w:tc>
        <w:tc>
          <w:tcPr>
            <w:tcW w:w="0" w:type="auto"/>
            <w:vAlign w:val="center"/>
          </w:tcPr>
          <w:p w14:paraId="0C7CB4BB" w14:textId="77777777" w:rsidR="000A296A" w:rsidRPr="006A70CA" w:rsidRDefault="000A296A" w:rsidP="006A70CA">
            <w:pPr>
              <w:spacing w:line="360" w:lineRule="auto"/>
              <w:jc w:val="center"/>
              <w:rPr>
                <w:rFonts w:ascii="Arial" w:hAnsi="Arial" w:cs="Arial"/>
                <w:b/>
                <w:sz w:val="20"/>
                <w:szCs w:val="20"/>
              </w:rPr>
            </w:pPr>
            <w:r w:rsidRPr="006A70CA">
              <w:rPr>
                <w:rFonts w:ascii="Arial" w:hAnsi="Arial" w:cs="Arial"/>
                <w:b/>
                <w:sz w:val="20"/>
                <w:szCs w:val="20"/>
              </w:rPr>
              <w:t>4</w:t>
            </w:r>
          </w:p>
        </w:tc>
      </w:tr>
      <w:tr w:rsidR="000A296A" w:rsidRPr="006A70CA" w14:paraId="0CEA230D" w14:textId="77777777" w:rsidTr="006A70CA">
        <w:trPr>
          <w:trHeight w:val="559"/>
          <w:jc w:val="center"/>
        </w:trPr>
        <w:tc>
          <w:tcPr>
            <w:tcW w:w="0" w:type="auto"/>
            <w:vAlign w:val="center"/>
          </w:tcPr>
          <w:p w14:paraId="11511BD0" w14:textId="77777777" w:rsidR="000A296A" w:rsidRPr="006A70CA" w:rsidRDefault="000A296A" w:rsidP="006A70CA">
            <w:pPr>
              <w:spacing w:line="360" w:lineRule="auto"/>
              <w:rPr>
                <w:rFonts w:ascii="Arial" w:hAnsi="Arial" w:cs="Arial"/>
                <w:sz w:val="20"/>
                <w:szCs w:val="20"/>
              </w:rPr>
            </w:pPr>
            <w:r w:rsidRPr="006A70CA">
              <w:rPr>
                <w:rFonts w:ascii="Arial" w:hAnsi="Arial" w:cs="Arial"/>
                <w:sz w:val="20"/>
                <w:szCs w:val="20"/>
              </w:rPr>
              <w:t>4.</w:t>
            </w:r>
          </w:p>
        </w:tc>
        <w:tc>
          <w:tcPr>
            <w:tcW w:w="0" w:type="auto"/>
            <w:vAlign w:val="center"/>
          </w:tcPr>
          <w:p w14:paraId="6FA4AE2F" w14:textId="77777777" w:rsidR="000A296A" w:rsidRPr="006A70CA" w:rsidRDefault="000A296A" w:rsidP="006A70CA">
            <w:pPr>
              <w:spacing w:line="360" w:lineRule="auto"/>
              <w:rPr>
                <w:rFonts w:ascii="Arial" w:hAnsi="Arial" w:cs="Arial"/>
                <w:color w:val="000000" w:themeColor="text1"/>
                <w:sz w:val="20"/>
                <w:szCs w:val="20"/>
              </w:rPr>
            </w:pPr>
            <w:r w:rsidRPr="006A70CA">
              <w:rPr>
                <w:rFonts w:ascii="Arial" w:hAnsi="Arial" w:cs="Arial"/>
                <w:color w:val="000000" w:themeColor="text1"/>
                <w:sz w:val="20"/>
                <w:szCs w:val="20"/>
              </w:rPr>
              <w:t xml:space="preserve">Huśtawka ważka – spełnia wymogi normy PN-EN 1176, </w:t>
            </w:r>
            <w:r w:rsidRPr="006A70CA">
              <w:rPr>
                <w:rFonts w:ascii="Arial" w:hAnsi="Arial" w:cs="Arial"/>
                <w:b/>
                <w:bCs/>
                <w:color w:val="000000" w:themeColor="text1"/>
                <w:sz w:val="20"/>
                <w:szCs w:val="20"/>
              </w:rPr>
              <w:t>Wymiary urządzenia nie mniej niż 2,87 x 0,40 x 0,91</w:t>
            </w:r>
          </w:p>
          <w:p w14:paraId="1BBB470C" w14:textId="77777777" w:rsidR="000A296A" w:rsidRPr="006A70CA" w:rsidRDefault="000A296A"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Konstrukcja urządzenia wykonana ze stali</w:t>
            </w:r>
          </w:p>
          <w:p w14:paraId="7AA16881" w14:textId="77777777" w:rsidR="000A296A" w:rsidRPr="006A70CA" w:rsidRDefault="000A296A"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Elementy stalowe zabezpieczone antykorozyjnie przez cynkowanie i lakierowanie proszkowe.</w:t>
            </w:r>
          </w:p>
        </w:tc>
        <w:tc>
          <w:tcPr>
            <w:tcW w:w="0" w:type="auto"/>
            <w:vAlign w:val="center"/>
          </w:tcPr>
          <w:p w14:paraId="1D331234" w14:textId="77777777" w:rsidR="000A296A" w:rsidRPr="006A70CA" w:rsidRDefault="000A296A" w:rsidP="006A70CA">
            <w:pPr>
              <w:spacing w:line="360" w:lineRule="auto"/>
              <w:jc w:val="center"/>
              <w:rPr>
                <w:rFonts w:ascii="Arial" w:hAnsi="Arial" w:cs="Arial"/>
                <w:b/>
                <w:sz w:val="20"/>
                <w:szCs w:val="20"/>
              </w:rPr>
            </w:pPr>
            <w:r w:rsidRPr="006A70CA">
              <w:rPr>
                <w:rFonts w:ascii="Arial" w:hAnsi="Arial" w:cs="Arial"/>
                <w:b/>
                <w:sz w:val="20"/>
                <w:szCs w:val="20"/>
              </w:rPr>
              <w:t>4</w:t>
            </w:r>
          </w:p>
        </w:tc>
      </w:tr>
      <w:tr w:rsidR="000A296A" w:rsidRPr="006A70CA" w14:paraId="33BC3E70" w14:textId="77777777" w:rsidTr="006A70CA">
        <w:trPr>
          <w:trHeight w:val="423"/>
          <w:jc w:val="center"/>
        </w:trPr>
        <w:tc>
          <w:tcPr>
            <w:tcW w:w="0" w:type="auto"/>
            <w:vAlign w:val="center"/>
          </w:tcPr>
          <w:p w14:paraId="0D4F5E53" w14:textId="77777777" w:rsidR="000A296A" w:rsidRPr="006A70CA" w:rsidRDefault="000A296A" w:rsidP="006A70CA">
            <w:pPr>
              <w:spacing w:line="360" w:lineRule="auto"/>
              <w:rPr>
                <w:rFonts w:ascii="Arial" w:hAnsi="Arial" w:cs="Arial"/>
                <w:sz w:val="20"/>
                <w:szCs w:val="20"/>
              </w:rPr>
            </w:pPr>
            <w:r w:rsidRPr="006A70CA">
              <w:rPr>
                <w:rFonts w:ascii="Arial" w:hAnsi="Arial" w:cs="Arial"/>
                <w:sz w:val="20"/>
                <w:szCs w:val="20"/>
              </w:rPr>
              <w:t>5.</w:t>
            </w:r>
          </w:p>
        </w:tc>
        <w:tc>
          <w:tcPr>
            <w:tcW w:w="0" w:type="auto"/>
            <w:vAlign w:val="center"/>
          </w:tcPr>
          <w:p w14:paraId="38E25D43" w14:textId="77777777" w:rsidR="000A296A" w:rsidRPr="006A70CA" w:rsidRDefault="000A296A" w:rsidP="006A70CA">
            <w:pPr>
              <w:spacing w:line="360" w:lineRule="auto"/>
              <w:rPr>
                <w:rFonts w:ascii="Arial" w:hAnsi="Arial" w:cs="Arial"/>
                <w:color w:val="000000" w:themeColor="text1"/>
                <w:sz w:val="20"/>
                <w:szCs w:val="20"/>
              </w:rPr>
            </w:pPr>
            <w:r w:rsidRPr="006A70CA">
              <w:rPr>
                <w:rFonts w:ascii="Arial" w:hAnsi="Arial" w:cs="Arial"/>
                <w:color w:val="000000" w:themeColor="text1"/>
                <w:sz w:val="20"/>
                <w:szCs w:val="20"/>
              </w:rPr>
              <w:t xml:space="preserve">Wieża ze ślizgiem spełnia wymogi normy PN-EN 1176, </w:t>
            </w:r>
            <w:r w:rsidRPr="006A70CA">
              <w:rPr>
                <w:rFonts w:ascii="Arial" w:hAnsi="Arial" w:cs="Arial"/>
                <w:b/>
                <w:bCs/>
                <w:color w:val="000000" w:themeColor="text1"/>
                <w:sz w:val="20"/>
                <w:szCs w:val="20"/>
              </w:rPr>
              <w:t>Wymiary urządzenia nie mniej niż 4,85 x 1,28 x 4,21</w:t>
            </w:r>
          </w:p>
          <w:p w14:paraId="5F209546" w14:textId="77777777" w:rsidR="000A296A" w:rsidRPr="006A70CA" w:rsidRDefault="000A296A" w:rsidP="006A70CA">
            <w:pPr>
              <w:pStyle w:val="Akapitzlist"/>
              <w:numPr>
                <w:ilvl w:val="0"/>
                <w:numId w:val="83"/>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Podesty pokryte powierzchnią antypoślizgową, osadzone na metalowym stelażu,</w:t>
            </w:r>
          </w:p>
          <w:p w14:paraId="000B98A4" w14:textId="77777777" w:rsidR="000A296A" w:rsidRPr="006A70CA" w:rsidRDefault="000A296A" w:rsidP="006A70CA">
            <w:pPr>
              <w:pStyle w:val="Akapitzlist"/>
              <w:numPr>
                <w:ilvl w:val="0"/>
                <w:numId w:val="83"/>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Elementy stalowe zabezpieczone antykorozyjnie przez cynkowanie i lakierowanie proszkowe.</w:t>
            </w:r>
          </w:p>
        </w:tc>
        <w:tc>
          <w:tcPr>
            <w:tcW w:w="0" w:type="auto"/>
            <w:vAlign w:val="center"/>
          </w:tcPr>
          <w:p w14:paraId="57EB88DE" w14:textId="77777777" w:rsidR="000A296A" w:rsidRPr="006A70CA" w:rsidRDefault="000A296A" w:rsidP="006A70CA">
            <w:pPr>
              <w:spacing w:line="360" w:lineRule="auto"/>
              <w:jc w:val="center"/>
              <w:rPr>
                <w:rFonts w:ascii="Arial" w:hAnsi="Arial" w:cs="Arial"/>
                <w:b/>
                <w:sz w:val="20"/>
                <w:szCs w:val="20"/>
              </w:rPr>
            </w:pPr>
            <w:r w:rsidRPr="006A70CA">
              <w:rPr>
                <w:rFonts w:ascii="Arial" w:hAnsi="Arial" w:cs="Arial"/>
                <w:b/>
                <w:sz w:val="20"/>
                <w:szCs w:val="20"/>
              </w:rPr>
              <w:t>3</w:t>
            </w:r>
          </w:p>
        </w:tc>
      </w:tr>
      <w:tr w:rsidR="000A296A" w:rsidRPr="006A70CA" w14:paraId="2839A608" w14:textId="77777777" w:rsidTr="006A70CA">
        <w:trPr>
          <w:trHeight w:val="423"/>
          <w:jc w:val="center"/>
        </w:trPr>
        <w:tc>
          <w:tcPr>
            <w:tcW w:w="0" w:type="auto"/>
            <w:vAlign w:val="center"/>
          </w:tcPr>
          <w:p w14:paraId="57B427B4" w14:textId="77777777" w:rsidR="000A296A" w:rsidRPr="006A70CA" w:rsidRDefault="000A296A" w:rsidP="006A70CA">
            <w:pPr>
              <w:spacing w:line="360" w:lineRule="auto"/>
              <w:rPr>
                <w:rFonts w:ascii="Arial" w:hAnsi="Arial" w:cs="Arial"/>
                <w:sz w:val="20"/>
                <w:szCs w:val="20"/>
              </w:rPr>
            </w:pPr>
            <w:r w:rsidRPr="006A70CA">
              <w:rPr>
                <w:rFonts w:ascii="Arial" w:hAnsi="Arial" w:cs="Arial"/>
                <w:sz w:val="20"/>
                <w:szCs w:val="20"/>
              </w:rPr>
              <w:t>6.</w:t>
            </w:r>
          </w:p>
        </w:tc>
        <w:tc>
          <w:tcPr>
            <w:tcW w:w="0" w:type="auto"/>
            <w:vAlign w:val="center"/>
          </w:tcPr>
          <w:p w14:paraId="3563F623" w14:textId="77777777" w:rsidR="000A296A" w:rsidRPr="006A70CA" w:rsidRDefault="000A296A" w:rsidP="006A70CA">
            <w:pPr>
              <w:spacing w:line="360" w:lineRule="auto"/>
              <w:rPr>
                <w:rFonts w:ascii="Arial" w:hAnsi="Arial" w:cs="Arial"/>
                <w:color w:val="000000" w:themeColor="text1"/>
                <w:sz w:val="20"/>
                <w:szCs w:val="20"/>
              </w:rPr>
            </w:pPr>
            <w:r w:rsidRPr="006A70CA">
              <w:rPr>
                <w:rFonts w:ascii="Arial" w:hAnsi="Arial" w:cs="Arial"/>
                <w:color w:val="000000" w:themeColor="text1"/>
                <w:sz w:val="20"/>
                <w:szCs w:val="20"/>
              </w:rPr>
              <w:t xml:space="preserve">Karuzela krzyżowa – spełnia wymogi normy PN-EN 1176, </w:t>
            </w:r>
            <w:r w:rsidRPr="006A70CA">
              <w:rPr>
                <w:rFonts w:ascii="Arial" w:hAnsi="Arial" w:cs="Arial"/>
                <w:b/>
                <w:bCs/>
                <w:color w:val="000000" w:themeColor="text1"/>
                <w:sz w:val="20"/>
                <w:szCs w:val="20"/>
              </w:rPr>
              <w:t>Wymiary urządzenia nie mniej niż 1,81 x 1,81 x 0,80</w:t>
            </w:r>
          </w:p>
          <w:p w14:paraId="56E67D12" w14:textId="77777777" w:rsidR="000A296A" w:rsidRPr="006A70CA" w:rsidRDefault="000A296A"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Konstrukcja urządzenia wykonana ze stali</w:t>
            </w:r>
          </w:p>
          <w:p w14:paraId="6A2E74DA" w14:textId="2F5DD16C" w:rsidR="000A296A" w:rsidRPr="006A70CA" w:rsidRDefault="000A296A" w:rsidP="006A70CA">
            <w:pPr>
              <w:pStyle w:val="Akapitzlist"/>
              <w:numPr>
                <w:ilvl w:val="0"/>
                <w:numId w:val="82"/>
              </w:numPr>
              <w:spacing w:line="360" w:lineRule="auto"/>
              <w:ind w:left="207" w:hanging="142"/>
              <w:rPr>
                <w:rFonts w:ascii="Arial" w:hAnsi="Arial" w:cs="Arial"/>
                <w:color w:val="000000" w:themeColor="text1"/>
                <w:sz w:val="20"/>
                <w:szCs w:val="20"/>
              </w:rPr>
            </w:pPr>
            <w:r w:rsidRPr="006A70CA">
              <w:rPr>
                <w:rFonts w:ascii="Arial" w:hAnsi="Arial" w:cs="Arial"/>
                <w:color w:val="000000" w:themeColor="text1"/>
                <w:sz w:val="20"/>
                <w:szCs w:val="20"/>
              </w:rPr>
              <w:t>Elementy stalowe zabezpieczone antykorozyjnie przez cynkowanie i lakierowanie proszkowe.</w:t>
            </w:r>
          </w:p>
        </w:tc>
        <w:tc>
          <w:tcPr>
            <w:tcW w:w="0" w:type="auto"/>
            <w:vAlign w:val="center"/>
          </w:tcPr>
          <w:p w14:paraId="1345BE04" w14:textId="77777777" w:rsidR="000A296A" w:rsidRPr="006A70CA" w:rsidRDefault="000A296A" w:rsidP="006A70CA">
            <w:pPr>
              <w:spacing w:line="360" w:lineRule="auto"/>
              <w:jc w:val="center"/>
              <w:rPr>
                <w:rFonts w:ascii="Arial" w:hAnsi="Arial" w:cs="Arial"/>
                <w:b/>
                <w:sz w:val="20"/>
                <w:szCs w:val="20"/>
              </w:rPr>
            </w:pPr>
            <w:r w:rsidRPr="006A70CA">
              <w:rPr>
                <w:rFonts w:ascii="Arial" w:hAnsi="Arial" w:cs="Arial"/>
                <w:b/>
                <w:sz w:val="20"/>
                <w:szCs w:val="20"/>
              </w:rPr>
              <w:t>1</w:t>
            </w:r>
          </w:p>
        </w:tc>
      </w:tr>
    </w:tbl>
    <w:p w14:paraId="33DBEB3F" w14:textId="16DC9AAB" w:rsidR="006A70CA" w:rsidRPr="006A70CA" w:rsidRDefault="000A296A" w:rsidP="006A70CA">
      <w:pPr>
        <w:spacing w:after="0" w:line="360" w:lineRule="auto"/>
        <w:rPr>
          <w:rFonts w:ascii="Arial" w:hAnsi="Arial" w:cs="Arial"/>
          <w:color w:val="FF0000"/>
        </w:rPr>
      </w:pPr>
      <w:r w:rsidRPr="006A70CA">
        <w:rPr>
          <w:rFonts w:ascii="Arial" w:hAnsi="Arial" w:cs="Arial"/>
          <w:color w:val="FF0000"/>
        </w:rPr>
        <w:t>Elementy placów zabaw wykonane z polietylenu wysokociśnieniowego (HDPE)</w:t>
      </w:r>
      <w:r w:rsidR="00257E2C" w:rsidRPr="006A70CA">
        <w:rPr>
          <w:rFonts w:ascii="Arial" w:hAnsi="Arial" w:cs="Arial"/>
          <w:color w:val="FF0000"/>
        </w:rPr>
        <w:t>.</w:t>
      </w:r>
    </w:p>
    <w:p w14:paraId="10A39765" w14:textId="77777777" w:rsidR="00F03D03" w:rsidRPr="006A70CA" w:rsidRDefault="00F03D03" w:rsidP="006A70CA">
      <w:pPr>
        <w:pStyle w:val="pkt"/>
        <w:spacing w:before="0" w:after="0" w:line="360" w:lineRule="auto"/>
        <w:ind w:left="0" w:firstLine="0"/>
        <w:rPr>
          <w:rFonts w:ascii="Arial" w:hAnsi="Arial" w:cs="Arial"/>
          <w:b/>
          <w:bCs/>
          <w:sz w:val="22"/>
          <w:szCs w:val="22"/>
          <w:u w:val="single"/>
        </w:rPr>
      </w:pPr>
      <w:r w:rsidRPr="006A70CA">
        <w:rPr>
          <w:rFonts w:ascii="Arial" w:hAnsi="Arial" w:cs="Arial"/>
          <w:b/>
          <w:bCs/>
          <w:sz w:val="22"/>
          <w:szCs w:val="22"/>
          <w:u w:val="single"/>
        </w:rPr>
        <w:t>Miejsce dostawy i montażu:</w:t>
      </w:r>
    </w:p>
    <w:p w14:paraId="01AAE1EF" w14:textId="77777777"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Zalesie</w:t>
      </w:r>
    </w:p>
    <w:p w14:paraId="720C252B" w14:textId="5D8C3AB2" w:rsidR="00F03D03" w:rsidRPr="006A70CA" w:rsidRDefault="00F03D03" w:rsidP="006A70CA">
      <w:pPr>
        <w:pStyle w:val="pkt"/>
        <w:spacing w:before="0" w:after="0" w:line="360" w:lineRule="auto"/>
        <w:ind w:left="360" w:firstLine="196"/>
        <w:rPr>
          <w:rFonts w:ascii="Arial" w:hAnsi="Arial" w:cs="Arial"/>
          <w:sz w:val="22"/>
          <w:szCs w:val="22"/>
        </w:rPr>
      </w:pPr>
      <w:r w:rsidRPr="006A70CA">
        <w:rPr>
          <w:rFonts w:ascii="Arial" w:hAnsi="Arial" w:cs="Arial"/>
          <w:bCs/>
          <w:sz w:val="22"/>
          <w:szCs w:val="22"/>
        </w:rPr>
        <w:t>Działka o nr ewidencyjnym 141/4 obr.</w:t>
      </w:r>
      <w:r w:rsidR="000563F8" w:rsidRPr="006A70CA">
        <w:rPr>
          <w:rFonts w:ascii="Arial" w:hAnsi="Arial" w:cs="Arial"/>
          <w:bCs/>
          <w:sz w:val="22"/>
          <w:szCs w:val="22"/>
        </w:rPr>
        <w:t>0021</w:t>
      </w:r>
      <w:r w:rsidRPr="006A70CA">
        <w:rPr>
          <w:rFonts w:ascii="Arial" w:hAnsi="Arial" w:cs="Arial"/>
          <w:bCs/>
          <w:sz w:val="22"/>
          <w:szCs w:val="22"/>
        </w:rPr>
        <w:t>Zalesie gm. Sępólno Krajeńskie</w:t>
      </w:r>
    </w:p>
    <w:p w14:paraId="6823598F" w14:textId="573810B6" w:rsidR="00F03D03" w:rsidRPr="006A70CA" w:rsidRDefault="00F03D03" w:rsidP="006A70CA">
      <w:pPr>
        <w:pStyle w:val="pkt"/>
        <w:spacing w:before="0" w:after="0" w:line="360" w:lineRule="auto"/>
        <w:rPr>
          <w:rFonts w:ascii="Arial" w:hAnsi="Arial" w:cs="Arial"/>
          <w:sz w:val="22"/>
          <w:szCs w:val="22"/>
        </w:rPr>
      </w:pPr>
      <w:r w:rsidRPr="006A70CA">
        <w:rPr>
          <w:rFonts w:ascii="Arial" w:hAnsi="Arial" w:cs="Arial"/>
          <w:sz w:val="22"/>
          <w:szCs w:val="22"/>
        </w:rPr>
        <w:t>Urządzenia: zestaw wieżowy</w:t>
      </w:r>
    </w:p>
    <w:p w14:paraId="1CBF05BD" w14:textId="2E40F244"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lastRenderedPageBreak/>
        <w:t>Włościbórz</w:t>
      </w:r>
    </w:p>
    <w:p w14:paraId="3DD428ED" w14:textId="57091332" w:rsidR="00F03D03" w:rsidRPr="006A70CA" w:rsidRDefault="00F03D03"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416/1 obr.0019 Włościbórz gm. Sępólno Krajeńskie</w:t>
      </w:r>
    </w:p>
    <w:p w14:paraId="07846A21" w14:textId="0096E88B" w:rsidR="00F03D03" w:rsidRPr="006A70CA" w:rsidRDefault="00F03D03"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zestaw wieżowy, huśtawka wahadłowa podwójna, karuzela krzyżowa</w:t>
      </w:r>
    </w:p>
    <w:p w14:paraId="2CE129FC" w14:textId="02820157"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Piaseczno</w:t>
      </w:r>
    </w:p>
    <w:p w14:paraId="5D7ABCE0" w14:textId="40C81637" w:rsidR="00F03D03" w:rsidRPr="006A70CA" w:rsidRDefault="00F03D03"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 xml:space="preserve">Działka o nr ewidencyjnym </w:t>
      </w:r>
      <w:r w:rsidR="00835DCD" w:rsidRPr="006A70CA">
        <w:rPr>
          <w:rFonts w:ascii="Arial" w:hAnsi="Arial" w:cs="Arial"/>
          <w:bCs/>
          <w:sz w:val="22"/>
          <w:szCs w:val="22"/>
        </w:rPr>
        <w:t>12/9</w:t>
      </w:r>
      <w:r w:rsidRPr="006A70CA">
        <w:rPr>
          <w:rFonts w:ascii="Arial" w:hAnsi="Arial" w:cs="Arial"/>
          <w:bCs/>
          <w:sz w:val="22"/>
          <w:szCs w:val="22"/>
        </w:rPr>
        <w:t xml:space="preserve"> obr.00</w:t>
      </w:r>
      <w:r w:rsidR="00835DCD" w:rsidRPr="006A70CA">
        <w:rPr>
          <w:rFonts w:ascii="Arial" w:hAnsi="Arial" w:cs="Arial"/>
          <w:bCs/>
          <w:sz w:val="22"/>
          <w:szCs w:val="22"/>
        </w:rPr>
        <w:t>09</w:t>
      </w:r>
      <w:r w:rsidRPr="006A70CA">
        <w:rPr>
          <w:rFonts w:ascii="Arial" w:hAnsi="Arial" w:cs="Arial"/>
          <w:bCs/>
          <w:sz w:val="22"/>
          <w:szCs w:val="22"/>
        </w:rPr>
        <w:t xml:space="preserve"> </w:t>
      </w:r>
      <w:r w:rsidR="00835DCD" w:rsidRPr="006A70CA">
        <w:rPr>
          <w:rFonts w:ascii="Arial" w:hAnsi="Arial" w:cs="Arial"/>
          <w:bCs/>
          <w:sz w:val="22"/>
          <w:szCs w:val="22"/>
        </w:rPr>
        <w:t>Piaseczno</w:t>
      </w:r>
      <w:r w:rsidRPr="006A70CA">
        <w:rPr>
          <w:rFonts w:ascii="Arial" w:hAnsi="Arial" w:cs="Arial"/>
          <w:bCs/>
          <w:sz w:val="22"/>
          <w:szCs w:val="22"/>
        </w:rPr>
        <w:t xml:space="preserve"> gm. Sępólno Krajeńskie</w:t>
      </w:r>
    </w:p>
    <w:p w14:paraId="69CC4281" w14:textId="45DCA0B2" w:rsidR="00F03D03"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zestaw wieżowy, huśtawka bocianie gniazdo, huśtawka ważka</w:t>
      </w:r>
    </w:p>
    <w:p w14:paraId="796C7099" w14:textId="3CBC0958"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Wilkowo</w:t>
      </w:r>
    </w:p>
    <w:p w14:paraId="519F6939" w14:textId="19CF4CF5" w:rsidR="00835DCD"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144 obr.0016 Wilkowo gm. Sępólno Krajeńskie</w:t>
      </w:r>
    </w:p>
    <w:p w14:paraId="7320EFE0" w14:textId="5F19825A" w:rsidR="00835DCD" w:rsidRPr="006A70CA" w:rsidRDefault="00835DCD" w:rsidP="006A70CA">
      <w:pPr>
        <w:pStyle w:val="pkt"/>
        <w:spacing w:before="0" w:after="0" w:line="360" w:lineRule="auto"/>
        <w:rPr>
          <w:rFonts w:ascii="Arial" w:hAnsi="Arial" w:cs="Arial"/>
          <w:sz w:val="22"/>
          <w:szCs w:val="22"/>
        </w:rPr>
      </w:pPr>
      <w:r w:rsidRPr="006A70CA">
        <w:rPr>
          <w:rFonts w:ascii="Arial" w:hAnsi="Arial" w:cs="Arial"/>
          <w:sz w:val="22"/>
          <w:szCs w:val="22"/>
        </w:rPr>
        <w:t>Urządzenia: huśtawka bocianie gniazdo, wieża ze ślizgiem</w:t>
      </w:r>
    </w:p>
    <w:p w14:paraId="06B8957C" w14:textId="6D2E0DBD"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Kawle</w:t>
      </w:r>
    </w:p>
    <w:p w14:paraId="68E00857" w14:textId="4833CC2B" w:rsidR="00835DCD"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274/1 obr.0004 Kawle gm. Sępólno Krajeńskie</w:t>
      </w:r>
    </w:p>
    <w:p w14:paraId="77C3740B" w14:textId="52E0E344" w:rsidR="00835DCD" w:rsidRPr="006A70CA" w:rsidRDefault="00835DCD" w:rsidP="006A70CA">
      <w:pPr>
        <w:pStyle w:val="pkt"/>
        <w:spacing w:before="0" w:after="0" w:line="360" w:lineRule="auto"/>
        <w:ind w:left="360" w:firstLine="0"/>
        <w:rPr>
          <w:rFonts w:ascii="Arial" w:hAnsi="Arial" w:cs="Arial"/>
          <w:sz w:val="22"/>
          <w:szCs w:val="22"/>
        </w:rPr>
      </w:pPr>
      <w:r w:rsidRPr="006A70CA">
        <w:rPr>
          <w:rFonts w:ascii="Arial" w:hAnsi="Arial" w:cs="Arial"/>
          <w:sz w:val="22"/>
          <w:szCs w:val="22"/>
        </w:rPr>
        <w:tab/>
        <w:t>Urządzenia: zestaw wieżowy, huśtawka wahadłowa podwójna</w:t>
      </w:r>
    </w:p>
    <w:p w14:paraId="0720CED5" w14:textId="0081BE14" w:rsidR="00F03D03" w:rsidRPr="006A70CA" w:rsidRDefault="00F03D03" w:rsidP="006A70CA">
      <w:pPr>
        <w:pStyle w:val="pkt"/>
        <w:numPr>
          <w:ilvl w:val="0"/>
          <w:numId w:val="84"/>
        </w:numPr>
        <w:spacing w:before="0" w:after="0" w:line="360" w:lineRule="auto"/>
        <w:rPr>
          <w:rFonts w:ascii="Arial" w:hAnsi="Arial" w:cs="Arial"/>
          <w:sz w:val="22"/>
          <w:szCs w:val="22"/>
        </w:rPr>
      </w:pPr>
      <w:proofErr w:type="spellStart"/>
      <w:r w:rsidRPr="006A70CA">
        <w:rPr>
          <w:rFonts w:ascii="Arial" w:hAnsi="Arial" w:cs="Arial"/>
          <w:b/>
          <w:sz w:val="22"/>
          <w:szCs w:val="22"/>
        </w:rPr>
        <w:t>Komierówko</w:t>
      </w:r>
      <w:proofErr w:type="spellEnd"/>
    </w:p>
    <w:p w14:paraId="2651002F" w14:textId="6F0E7C9C" w:rsidR="00835DCD"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95/13 obr.0005 Komierowo gm. Sępólno Krajeńskie</w:t>
      </w:r>
    </w:p>
    <w:p w14:paraId="5908166C" w14:textId="3DA28100" w:rsidR="00835DCD" w:rsidRPr="006A70CA" w:rsidRDefault="00835DCD" w:rsidP="006A70CA">
      <w:pPr>
        <w:pStyle w:val="pkt"/>
        <w:spacing w:before="0" w:after="0" w:line="360" w:lineRule="auto"/>
        <w:ind w:left="567" w:firstLine="0"/>
        <w:rPr>
          <w:rFonts w:ascii="Arial" w:hAnsi="Arial" w:cs="Arial"/>
          <w:sz w:val="22"/>
          <w:szCs w:val="22"/>
        </w:rPr>
      </w:pPr>
      <w:r w:rsidRPr="006A70CA">
        <w:rPr>
          <w:rFonts w:ascii="Arial" w:hAnsi="Arial" w:cs="Arial"/>
          <w:sz w:val="22"/>
          <w:szCs w:val="22"/>
        </w:rPr>
        <w:t>Urządzenia: wieża ze ślizgiem</w:t>
      </w:r>
    </w:p>
    <w:p w14:paraId="3436B0AA" w14:textId="12A0B17D"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Jazdrowo</w:t>
      </w:r>
    </w:p>
    <w:p w14:paraId="73582DFB" w14:textId="062C5D93" w:rsidR="00835DCD"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91 obr.0003 Jazdrowo gm. Sępólno Krajeńskie</w:t>
      </w:r>
    </w:p>
    <w:p w14:paraId="5FEF92C1" w14:textId="5894AD0A" w:rsidR="00835DCD"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huśtawka bocianie gniazdo</w:t>
      </w:r>
    </w:p>
    <w:p w14:paraId="73D0ED99" w14:textId="2BB531E1"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Komierowo</w:t>
      </w:r>
    </w:p>
    <w:p w14:paraId="773638A3" w14:textId="67B49B59" w:rsidR="00835DCD" w:rsidRPr="006A70CA" w:rsidRDefault="00835DCD"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 xml:space="preserve">Działka o nr ewidencyjnym </w:t>
      </w:r>
      <w:r w:rsidR="000563F8" w:rsidRPr="006A70CA">
        <w:rPr>
          <w:rFonts w:ascii="Arial" w:hAnsi="Arial" w:cs="Arial"/>
          <w:bCs/>
          <w:sz w:val="22"/>
          <w:szCs w:val="22"/>
        </w:rPr>
        <w:t>15/48 obr.0005 Komierowo gm. Sępólno Krajeńskie</w:t>
      </w:r>
    </w:p>
    <w:p w14:paraId="60AA92DE" w14:textId="13AA033C"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 xml:space="preserve">Urządzenia: zestaw wieżowy, huśtawka wahadłowa podwójna </w:t>
      </w:r>
    </w:p>
    <w:p w14:paraId="0591D8A8" w14:textId="1013B716"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Trzciany</w:t>
      </w:r>
    </w:p>
    <w:p w14:paraId="5E6D3A85" w14:textId="2F7FE5D3"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101/2 i 101/3 obr.0013 Trzciany gm. Sępólno Krajeńskie</w:t>
      </w:r>
    </w:p>
    <w:p w14:paraId="6B625A75" w14:textId="394E4DC1"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zestaw wieżowy, huśtawka wahadłowa podwójna, huśtawka ważka</w:t>
      </w:r>
    </w:p>
    <w:p w14:paraId="09DEF6EB" w14:textId="0FF56417"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Świdwie</w:t>
      </w:r>
    </w:p>
    <w:p w14:paraId="6AE15FFA" w14:textId="58A0AF09"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294/1 obr.0012 Świdwie gm. Sępólno Krajeńskie</w:t>
      </w:r>
    </w:p>
    <w:p w14:paraId="1012D2D8" w14:textId="2A478906"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wieża ze ślizgiem</w:t>
      </w:r>
    </w:p>
    <w:p w14:paraId="25A59F6E" w14:textId="1178F21B" w:rsidR="00F03D03" w:rsidRPr="006A70CA" w:rsidRDefault="00F03D03" w:rsidP="006A70CA">
      <w:pPr>
        <w:pStyle w:val="pkt"/>
        <w:numPr>
          <w:ilvl w:val="0"/>
          <w:numId w:val="84"/>
        </w:numPr>
        <w:spacing w:before="0" w:after="0" w:line="360" w:lineRule="auto"/>
        <w:rPr>
          <w:rFonts w:ascii="Arial" w:hAnsi="Arial" w:cs="Arial"/>
          <w:sz w:val="22"/>
          <w:szCs w:val="22"/>
        </w:rPr>
      </w:pPr>
      <w:r w:rsidRPr="006A70CA">
        <w:rPr>
          <w:rFonts w:ascii="Arial" w:hAnsi="Arial" w:cs="Arial"/>
          <w:b/>
          <w:sz w:val="22"/>
          <w:szCs w:val="22"/>
        </w:rPr>
        <w:t>Grochowiec</w:t>
      </w:r>
    </w:p>
    <w:p w14:paraId="31F8CCB5" w14:textId="2767CEE1"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Działka o nr ewidencyjnym 412 obr.0012 Świdwie gm. Sępólno Krajeńskie</w:t>
      </w:r>
    </w:p>
    <w:p w14:paraId="0CC82C92" w14:textId="02CC9FBC"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zestaw wieżowy, huśtawka bocianie gniazdo, huśtawka ważka</w:t>
      </w:r>
    </w:p>
    <w:p w14:paraId="00F59B5B" w14:textId="1C75835A" w:rsidR="00F03D03" w:rsidRPr="006A70CA" w:rsidRDefault="00F03D03" w:rsidP="006A70CA">
      <w:pPr>
        <w:pStyle w:val="pkt"/>
        <w:numPr>
          <w:ilvl w:val="0"/>
          <w:numId w:val="84"/>
        </w:numPr>
        <w:spacing w:before="0" w:after="0" w:line="360" w:lineRule="auto"/>
        <w:rPr>
          <w:rFonts w:ascii="Arial" w:hAnsi="Arial" w:cs="Arial"/>
          <w:sz w:val="22"/>
          <w:szCs w:val="22"/>
        </w:rPr>
      </w:pPr>
      <w:proofErr w:type="spellStart"/>
      <w:r w:rsidRPr="006A70CA">
        <w:rPr>
          <w:rFonts w:ascii="Arial" w:hAnsi="Arial" w:cs="Arial"/>
          <w:b/>
          <w:sz w:val="22"/>
          <w:szCs w:val="22"/>
        </w:rPr>
        <w:t>Sikorz</w:t>
      </w:r>
      <w:proofErr w:type="spellEnd"/>
    </w:p>
    <w:p w14:paraId="6F855376" w14:textId="547842B6"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 xml:space="preserve">Działka o nr ewidencyjnym 9/18 obr.0011 </w:t>
      </w:r>
      <w:proofErr w:type="spellStart"/>
      <w:r w:rsidRPr="006A70CA">
        <w:rPr>
          <w:rFonts w:ascii="Arial" w:hAnsi="Arial" w:cs="Arial"/>
          <w:bCs/>
          <w:sz w:val="22"/>
          <w:szCs w:val="22"/>
        </w:rPr>
        <w:t>Sikorz</w:t>
      </w:r>
      <w:proofErr w:type="spellEnd"/>
      <w:r w:rsidRPr="006A70CA">
        <w:rPr>
          <w:rFonts w:ascii="Arial" w:hAnsi="Arial" w:cs="Arial"/>
          <w:bCs/>
          <w:sz w:val="22"/>
          <w:szCs w:val="22"/>
        </w:rPr>
        <w:t xml:space="preserve"> gm. Sępólno Krajeńskie</w:t>
      </w:r>
    </w:p>
    <w:p w14:paraId="4043E348" w14:textId="48EDC412" w:rsidR="000563F8" w:rsidRPr="006A70CA" w:rsidRDefault="000563F8" w:rsidP="006A70CA">
      <w:pPr>
        <w:pStyle w:val="pkt"/>
        <w:spacing w:before="0" w:after="0" w:line="360" w:lineRule="auto"/>
        <w:ind w:left="567" w:firstLine="0"/>
        <w:rPr>
          <w:rFonts w:ascii="Arial" w:hAnsi="Arial" w:cs="Arial"/>
          <w:bCs/>
          <w:sz w:val="22"/>
          <w:szCs w:val="22"/>
        </w:rPr>
      </w:pPr>
      <w:r w:rsidRPr="006A70CA">
        <w:rPr>
          <w:rFonts w:ascii="Arial" w:hAnsi="Arial" w:cs="Arial"/>
          <w:bCs/>
          <w:sz w:val="22"/>
          <w:szCs w:val="22"/>
        </w:rPr>
        <w:t>Urządzenia: zestaw wieżowy, huśtawka bocianie gniazdo, huśtawka ważka</w:t>
      </w:r>
    </w:p>
    <w:p w14:paraId="6817362E" w14:textId="276E11DC" w:rsidR="00DA76F9" w:rsidRPr="006A70CA" w:rsidRDefault="00B465CC" w:rsidP="006A70CA">
      <w:pPr>
        <w:spacing w:after="0" w:line="360" w:lineRule="auto"/>
        <w:jc w:val="both"/>
        <w:rPr>
          <w:rFonts w:ascii="Arial" w:hAnsi="Arial" w:cs="Arial"/>
        </w:rPr>
      </w:pPr>
      <w:r w:rsidRPr="006A70CA">
        <w:rPr>
          <w:rFonts w:ascii="Arial" w:hAnsi="Arial" w:cs="Arial"/>
          <w:b/>
        </w:rPr>
        <w:lastRenderedPageBreak/>
        <w:t xml:space="preserve">3. </w:t>
      </w:r>
      <w:r w:rsidR="00DA76F9" w:rsidRPr="006A70CA">
        <w:rPr>
          <w:rFonts w:ascii="Arial" w:hAnsi="Arial" w:cs="Arial"/>
          <w:b/>
        </w:rPr>
        <w:t xml:space="preserve">Szczegółowy opis przedmiotu zamówienia </w:t>
      </w:r>
      <w:r w:rsidR="00E255FC" w:rsidRPr="006A70CA">
        <w:rPr>
          <w:rFonts w:ascii="Arial" w:hAnsi="Arial" w:cs="Arial"/>
          <w:b/>
        </w:rPr>
        <w:t xml:space="preserve">stanowi </w:t>
      </w:r>
      <w:r w:rsidR="000C35C8" w:rsidRPr="006A70CA">
        <w:rPr>
          <w:rFonts w:ascii="Arial" w:hAnsi="Arial" w:cs="Arial"/>
          <w:b/>
        </w:rPr>
        <w:t>Załącznik</w:t>
      </w:r>
      <w:r w:rsidRPr="006A70CA">
        <w:rPr>
          <w:rFonts w:ascii="Arial" w:hAnsi="Arial" w:cs="Arial"/>
          <w:b/>
        </w:rPr>
        <w:t>i</w:t>
      </w:r>
      <w:r w:rsidR="000C35C8" w:rsidRPr="006A70CA">
        <w:rPr>
          <w:rFonts w:ascii="Arial" w:hAnsi="Arial" w:cs="Arial"/>
          <w:b/>
        </w:rPr>
        <w:t xml:space="preserve"> </w:t>
      </w:r>
      <w:r w:rsidR="00E255FC" w:rsidRPr="006A70CA">
        <w:rPr>
          <w:rFonts w:ascii="Arial" w:hAnsi="Arial" w:cs="Arial"/>
          <w:b/>
        </w:rPr>
        <w:t>6</w:t>
      </w:r>
      <w:r w:rsidRPr="006A70CA">
        <w:rPr>
          <w:rFonts w:ascii="Arial" w:hAnsi="Arial" w:cs="Arial"/>
          <w:b/>
        </w:rPr>
        <w:t xml:space="preserve"> </w:t>
      </w:r>
      <w:r w:rsidR="00DA76F9" w:rsidRPr="006A70CA">
        <w:rPr>
          <w:rFonts w:ascii="Arial" w:hAnsi="Arial" w:cs="Arial"/>
          <w:b/>
        </w:rPr>
        <w:t xml:space="preserve">do </w:t>
      </w:r>
      <w:r w:rsidR="00E255FC" w:rsidRPr="006A70CA">
        <w:rPr>
          <w:rFonts w:ascii="Arial" w:hAnsi="Arial" w:cs="Arial"/>
          <w:b/>
        </w:rPr>
        <w:t>SWZ</w:t>
      </w:r>
      <w:r w:rsidR="00F373BF" w:rsidRPr="006A70CA">
        <w:rPr>
          <w:rFonts w:ascii="Arial" w:hAnsi="Arial" w:cs="Arial"/>
          <w:b/>
        </w:rPr>
        <w:t xml:space="preserve"> (Dokumentacja projektowa)</w:t>
      </w:r>
      <w:r w:rsidR="00AD4E17" w:rsidRPr="006A70CA">
        <w:rPr>
          <w:rFonts w:ascii="Arial" w:hAnsi="Arial" w:cs="Arial"/>
          <w:b/>
        </w:rPr>
        <w:t>.</w:t>
      </w:r>
    </w:p>
    <w:p w14:paraId="6F9459DC" w14:textId="768C724B" w:rsidR="00042276" w:rsidRPr="006A70CA" w:rsidRDefault="00A57C43" w:rsidP="006A70CA">
      <w:pPr>
        <w:pStyle w:val="Akapitzlist"/>
        <w:numPr>
          <w:ilvl w:val="1"/>
          <w:numId w:val="79"/>
        </w:numPr>
        <w:spacing w:after="0" w:line="360" w:lineRule="auto"/>
        <w:rPr>
          <w:rFonts w:ascii="Arial" w:eastAsia="Calibri" w:hAnsi="Arial" w:cs="Arial"/>
        </w:rPr>
      </w:pPr>
      <w:r w:rsidRPr="006A70CA">
        <w:rPr>
          <w:rFonts w:ascii="Arial" w:eastAsia="Calibri" w:hAnsi="Arial" w:cs="Arial"/>
        </w:rPr>
        <w:t xml:space="preserve">W </w:t>
      </w:r>
      <w:r w:rsidR="00861A72" w:rsidRPr="006A70CA">
        <w:rPr>
          <w:rFonts w:ascii="Arial" w:eastAsia="Calibri" w:hAnsi="Arial" w:cs="Arial"/>
        </w:rPr>
        <w:t>zakresie postanowień nie</w:t>
      </w:r>
      <w:r w:rsidRPr="006A70CA">
        <w:rPr>
          <w:rFonts w:ascii="Arial" w:eastAsia="Calibri" w:hAnsi="Arial" w:cs="Arial"/>
        </w:rPr>
        <w:t xml:space="preserve">uregulowanych zapisami niniejszego </w:t>
      </w:r>
      <w:r w:rsidR="007045F5" w:rsidRPr="006A70CA">
        <w:rPr>
          <w:rFonts w:ascii="Arial" w:eastAsia="Calibri" w:hAnsi="Arial" w:cs="Arial"/>
        </w:rPr>
        <w:t>r</w:t>
      </w:r>
      <w:r w:rsidRPr="006A70CA">
        <w:rPr>
          <w:rFonts w:ascii="Arial" w:eastAsia="Calibri" w:hAnsi="Arial" w:cs="Arial"/>
        </w:rPr>
        <w:t>ozdziału</w:t>
      </w:r>
      <w:r w:rsidR="007045F5" w:rsidRPr="006A70CA">
        <w:rPr>
          <w:rFonts w:ascii="Arial" w:eastAsia="Calibri" w:hAnsi="Arial" w:cs="Arial"/>
        </w:rPr>
        <w:t xml:space="preserve"> SWZ</w:t>
      </w:r>
      <w:r w:rsidRPr="006A70CA">
        <w:rPr>
          <w:rFonts w:ascii="Arial" w:eastAsia="Calibri" w:hAnsi="Arial" w:cs="Arial"/>
        </w:rPr>
        <w:t>, uzupełnienie opisu przedmiotu zamówienia stanowią projektowane postanowienia umowy (Załącznik</w:t>
      </w:r>
      <w:r w:rsidR="002B784C" w:rsidRPr="006A70CA">
        <w:rPr>
          <w:rFonts w:ascii="Arial" w:eastAsia="Calibri" w:hAnsi="Arial" w:cs="Arial"/>
        </w:rPr>
        <w:t>i</w:t>
      </w:r>
      <w:r w:rsidRPr="006A70CA">
        <w:rPr>
          <w:rFonts w:ascii="Arial" w:eastAsia="Calibri" w:hAnsi="Arial" w:cs="Arial"/>
        </w:rPr>
        <w:t xml:space="preserve"> </w:t>
      </w:r>
      <w:r w:rsidR="0002318C" w:rsidRPr="006A70CA">
        <w:rPr>
          <w:rFonts w:ascii="Arial" w:eastAsia="Calibri" w:hAnsi="Arial" w:cs="Arial"/>
        </w:rPr>
        <w:t xml:space="preserve">nr </w:t>
      </w:r>
      <w:r w:rsidR="00E255FC" w:rsidRPr="006A70CA">
        <w:rPr>
          <w:rFonts w:ascii="Arial" w:eastAsia="Calibri" w:hAnsi="Arial" w:cs="Arial"/>
        </w:rPr>
        <w:t>4</w:t>
      </w:r>
      <w:r w:rsidR="00E94340" w:rsidRPr="006A70CA">
        <w:rPr>
          <w:rFonts w:ascii="Arial" w:eastAsia="Calibri" w:hAnsi="Arial" w:cs="Arial"/>
        </w:rPr>
        <w:t xml:space="preserve"> </w:t>
      </w:r>
      <w:r w:rsidRPr="006A70CA">
        <w:rPr>
          <w:rFonts w:ascii="Arial" w:eastAsia="Calibri" w:hAnsi="Arial" w:cs="Arial"/>
        </w:rPr>
        <w:t>do SWZ).</w:t>
      </w:r>
      <w:r w:rsidRPr="006A70CA">
        <w:rPr>
          <w:rFonts w:ascii="Arial" w:eastAsia="Calibri" w:hAnsi="Arial" w:cs="Arial"/>
          <w:color w:val="385623"/>
        </w:rPr>
        <w:t xml:space="preserve"> </w:t>
      </w:r>
    </w:p>
    <w:p w14:paraId="5A8E86AF" w14:textId="01D36B36" w:rsidR="000C318B" w:rsidRPr="006A70CA" w:rsidRDefault="00042276" w:rsidP="006A70CA">
      <w:pPr>
        <w:pStyle w:val="Akapitzlist"/>
        <w:numPr>
          <w:ilvl w:val="1"/>
          <w:numId w:val="79"/>
        </w:numPr>
        <w:spacing w:after="0" w:line="360" w:lineRule="auto"/>
        <w:rPr>
          <w:rFonts w:ascii="Arial" w:eastAsia="Calibri" w:hAnsi="Arial" w:cs="Arial"/>
        </w:rPr>
      </w:pPr>
      <w:r w:rsidRPr="006A70CA">
        <w:rPr>
          <w:rFonts w:ascii="Arial" w:eastAsia="Calibri" w:hAnsi="Arial" w:cs="Arial"/>
        </w:rPr>
        <w:t xml:space="preserve">Ze względu na ryczałtowy charakter wynagrodzenia umownego cena ofertowa powinna uwzględniać rzeczywiste koszty realizacji zadania wynikające ze Specyfikacji Warunków Zamówienia i jej załączników. </w:t>
      </w:r>
    </w:p>
    <w:p w14:paraId="6E3515DE" w14:textId="110B2CDC" w:rsidR="00046FB9" w:rsidRPr="006A70CA" w:rsidRDefault="00547E11" w:rsidP="006A70CA">
      <w:pPr>
        <w:numPr>
          <w:ilvl w:val="0"/>
          <w:numId w:val="79"/>
        </w:numPr>
        <w:spacing w:after="0" w:line="360" w:lineRule="auto"/>
        <w:ind w:left="284" w:hanging="284"/>
        <w:rPr>
          <w:rFonts w:ascii="Arial" w:eastAsia="Calibri" w:hAnsi="Arial" w:cs="Arial"/>
        </w:rPr>
      </w:pPr>
      <w:r w:rsidRPr="006A70CA">
        <w:rPr>
          <w:rFonts w:ascii="Arial" w:eastAsia="Calibri" w:hAnsi="Arial" w:cs="Arial"/>
        </w:rPr>
        <w:t>Z</w:t>
      </w:r>
      <w:r w:rsidR="00046FB9" w:rsidRPr="006A70CA">
        <w:rPr>
          <w:rFonts w:ascii="Arial" w:hAnsi="Arial" w:cs="Arial"/>
        </w:rPr>
        <w:t>godnie z art. 99 ust. 5 PZP, wszędzie, gdzie w dokumentacji opisującej przedmiot zamówienia wystąpią znaki towarowe, patenty, pochodzenie, źródło lub szczególny proces, który charakteryzuje produkty lub usługi dostarczone przez konkretnego wykonawcę, wskazaniu takiemu towarzyszą wyrazy „lub równoważne” Zamawiający dopuszcza rozwiązania równoważne opisywanym poprzez użycie innych materiałów równoważnych, wskazując w opisie przedmiotu zamówienia kryteria w celu oceny równoważności. Ponadto, zgodnie z art. 101 ust. 4 ustawy PZP, opisując przedmiot zamówienia przez odniesienie do norm, ocen technicznych, specyfikacji technicznych i systemów referencji technicznych, o których mowa w art. 101 ust. 1 pkt 2 oraz ust. 3 ustawy PZP, Zamawiający wskazuje, że dopuszcza rozwiązania równoważne opisywanym, a odniesieniu takiemu towarzyszą wyrazy "lub równoważne". Rozwiązania równoważne:</w:t>
      </w:r>
    </w:p>
    <w:p w14:paraId="0594E076" w14:textId="77777777" w:rsidR="00046FB9" w:rsidRPr="006A70CA" w:rsidRDefault="00046FB9" w:rsidP="006A70CA">
      <w:pPr>
        <w:autoSpaceDE w:val="0"/>
        <w:autoSpaceDN w:val="0"/>
        <w:spacing w:after="0" w:line="360" w:lineRule="auto"/>
        <w:ind w:left="360"/>
        <w:jc w:val="both"/>
        <w:rPr>
          <w:rFonts w:ascii="Arial" w:hAnsi="Arial" w:cs="Arial"/>
        </w:rPr>
      </w:pPr>
      <w:r w:rsidRPr="006A70CA">
        <w:rPr>
          <w:rFonts w:ascii="Arial" w:hAnsi="Arial" w:cs="Arial"/>
        </w:rPr>
        <w:t>- w przypadku, gdy w dokumentacji przetargowej (SWZ i załączniki do SWZ) zawarto odniesienie do norm, ocen technicznych, aprobat, specyfikacji technicznych i systemów referencji technicznych, o których mowa w art. 101 ust. 1 pkt 2 oraz ust. 3 ustawy PZP, Zamawiający dopuszcza rozwiązania równoważne opisywanym:</w:t>
      </w:r>
    </w:p>
    <w:p w14:paraId="3B73B741" w14:textId="77777777" w:rsidR="00046FB9" w:rsidRPr="006A70CA" w:rsidRDefault="00046FB9" w:rsidP="006A70CA">
      <w:pPr>
        <w:autoSpaceDE w:val="0"/>
        <w:autoSpaceDN w:val="0"/>
        <w:spacing w:after="0" w:line="360" w:lineRule="auto"/>
        <w:ind w:left="360"/>
        <w:jc w:val="both"/>
        <w:rPr>
          <w:rFonts w:ascii="Arial" w:hAnsi="Arial" w:cs="Arial"/>
        </w:rPr>
      </w:pPr>
      <w:r w:rsidRPr="006A70CA">
        <w:rPr>
          <w:rFonts w:ascii="Arial" w:hAnsi="Arial" w:cs="Arial"/>
        </w:rPr>
        <w:t>- jeżeli w opisie przedmiotu zamówienia (SWZ i załączniki do SWZ) wskazano jakikolwiek znak towarowy, patent lub pochodzenie, źródło lub szczególny proces, który charakteryzuje produkty lub usługi dostarczone przez konkretnego wykonawcę, to oznacza, że są one podane przykładowo i określają jedynie minimalne oczekiwane parametry jakościowe oraz wymagany standard. Wykonawca, który zaoferuje produkty równoważne, będzie obowiązany wykazać, że oferowane przez niego produkty spełniają wymagania określone przez Zamawiającego;</w:t>
      </w:r>
    </w:p>
    <w:p w14:paraId="614A0EC7" w14:textId="77777777" w:rsidR="00046FB9" w:rsidRPr="006A70CA" w:rsidRDefault="00046FB9" w:rsidP="006A70CA">
      <w:pPr>
        <w:autoSpaceDE w:val="0"/>
        <w:autoSpaceDN w:val="0"/>
        <w:spacing w:after="0" w:line="360" w:lineRule="auto"/>
        <w:ind w:left="360"/>
        <w:jc w:val="both"/>
        <w:rPr>
          <w:rFonts w:ascii="Arial" w:hAnsi="Arial" w:cs="Arial"/>
        </w:rPr>
      </w:pPr>
      <w:r w:rsidRPr="006A70CA">
        <w:rPr>
          <w:rFonts w:ascii="Arial" w:hAnsi="Arial" w:cs="Arial"/>
        </w:rPr>
        <w:t xml:space="preserve">- w przypadku, gdy opis przedmiotu zamówienia odnosi się do norm, ocen technicznych, specyfikacji technicznych i systemów referencji technicznych, o których mowa w art. 101 ust. 1 pkt 2 oraz ust. 3 ustawy PZP, Zamawiający nie odrzuci oferty tylko dlatego, że </w:t>
      </w:r>
      <w:r w:rsidRPr="006A70CA">
        <w:rPr>
          <w:rFonts w:ascii="Arial" w:hAnsi="Arial" w:cs="Arial"/>
        </w:rPr>
        <w:lastRenderedPageBreak/>
        <w:t>oferowane dostawy, usługi,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104 -107 ustawy PZP, że proponowane rozwiązania w równoważnym stopniu spełniają wymagania określone w opisie przedmiotu zamówienia;</w:t>
      </w:r>
    </w:p>
    <w:p w14:paraId="55AE694F" w14:textId="38033DF8" w:rsidR="00046FB9" w:rsidRPr="006A70CA" w:rsidRDefault="00046FB9" w:rsidP="006A70CA">
      <w:pPr>
        <w:autoSpaceDE w:val="0"/>
        <w:autoSpaceDN w:val="0"/>
        <w:spacing w:after="0" w:line="360" w:lineRule="auto"/>
        <w:ind w:left="360"/>
        <w:jc w:val="both"/>
        <w:rPr>
          <w:rFonts w:ascii="Arial" w:hAnsi="Arial" w:cs="Arial"/>
        </w:rPr>
      </w:pPr>
      <w:r w:rsidRPr="006A70CA">
        <w:rPr>
          <w:rFonts w:ascii="Arial" w:hAnsi="Arial" w:cs="Arial"/>
        </w:rPr>
        <w:t>- w przypadku, gdy opis przedmiotu zamówienia odnosi się do wymagań dotyczących wydajności lub funkcjonalności, o których mowa w art. 101 ust. 1 pkt 1 ustawy PZP, Zamawiający nie odrzuci oferty zgodnej z Polską Normą przenoszącą normę europejską, normami innych państw członkowskich EOG przenoszącymi normy europejskie, z europejską oceną techniczną, ze wspólną specyfikacją techniczną, z normą międzynarodową, lub z systemem referencji technicznych ustanowionym przez europejski organ administracyjny,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104 -107 ustawy PZP, że dostawy, usługi, roboty budowlane spełniają wymagania dotyczące wydajności lub funkcjonalności</w:t>
      </w:r>
      <w:r w:rsidR="00547E11" w:rsidRPr="006A70CA">
        <w:rPr>
          <w:rFonts w:ascii="Arial" w:hAnsi="Arial" w:cs="Arial"/>
        </w:rPr>
        <w:t xml:space="preserve"> określone przez Zamawiającego;</w:t>
      </w:r>
    </w:p>
    <w:p w14:paraId="66C5DCED" w14:textId="2826503D" w:rsidR="007C3051" w:rsidRPr="006A70CA" w:rsidRDefault="00046FB9" w:rsidP="006A70CA">
      <w:pPr>
        <w:autoSpaceDE w:val="0"/>
        <w:autoSpaceDN w:val="0"/>
        <w:spacing w:after="0" w:line="360" w:lineRule="auto"/>
        <w:ind w:left="360"/>
        <w:jc w:val="both"/>
        <w:rPr>
          <w:rFonts w:ascii="Arial" w:hAnsi="Arial" w:cs="Arial"/>
        </w:rPr>
      </w:pPr>
      <w:r w:rsidRPr="006A70CA">
        <w:rPr>
          <w:rFonts w:ascii="Arial" w:hAnsi="Arial" w:cs="Arial"/>
        </w:rPr>
        <w:t>Przez słowo równoważny Zamawiający rozumie produkt o parametrach nie gorszych od opisanych w przedmiotowej SWZ, tj. o parametrach takich samych lub lepszych w stosunku do podanych w opisie przedmiotu zamówienia, a do oceny ich równoważności będzie brał pod uwagę wyłącznie te parametry, które podane są w opisie przedmiotu zamówienia.</w:t>
      </w:r>
    </w:p>
    <w:p w14:paraId="4A36AFA6" w14:textId="0A52A187" w:rsidR="00A57C43" w:rsidRPr="006A70CA" w:rsidRDefault="00A57C43" w:rsidP="006A70CA">
      <w:pPr>
        <w:pStyle w:val="Akapitzlist"/>
        <w:numPr>
          <w:ilvl w:val="0"/>
          <w:numId w:val="79"/>
        </w:numPr>
        <w:spacing w:after="0" w:line="360" w:lineRule="auto"/>
        <w:ind w:left="284" w:hanging="284"/>
        <w:rPr>
          <w:rFonts w:ascii="Arial" w:eastAsia="Calibri" w:hAnsi="Arial" w:cs="Arial"/>
        </w:rPr>
      </w:pPr>
      <w:r w:rsidRPr="006A70CA">
        <w:rPr>
          <w:rFonts w:ascii="Arial" w:eastAsia="Calibri" w:hAnsi="Arial" w:cs="Arial"/>
        </w:rPr>
        <w:t>Kod i nazwa zamówienia według Wspólnego Słownika Zamówień (CPV):</w:t>
      </w:r>
    </w:p>
    <w:p w14:paraId="2EFD578F" w14:textId="77777777" w:rsidR="00A57C43" w:rsidRPr="006A70CA" w:rsidRDefault="00A57C43" w:rsidP="006A70CA">
      <w:pPr>
        <w:spacing w:after="0" w:line="360" w:lineRule="auto"/>
        <w:ind w:firstLine="284"/>
        <w:rPr>
          <w:rFonts w:ascii="Arial" w:eastAsia="Calibri" w:hAnsi="Arial" w:cs="Arial"/>
        </w:rPr>
      </w:pPr>
      <w:r w:rsidRPr="006A70CA">
        <w:rPr>
          <w:rFonts w:ascii="Arial" w:eastAsia="Calibri" w:hAnsi="Arial" w:cs="Arial"/>
          <w:b/>
        </w:rPr>
        <w:t>Główny przedmiot</w:t>
      </w:r>
      <w:r w:rsidRPr="006A70CA">
        <w:rPr>
          <w:rFonts w:ascii="Arial" w:eastAsia="Calibri" w:hAnsi="Arial" w:cs="Arial"/>
        </w:rPr>
        <w:t>:</w:t>
      </w:r>
    </w:p>
    <w:p w14:paraId="7EB1BEF9" w14:textId="275BD193" w:rsidR="00F37FE1" w:rsidRPr="006A70CA" w:rsidRDefault="002E638C" w:rsidP="006A70CA">
      <w:pPr>
        <w:autoSpaceDE w:val="0"/>
        <w:autoSpaceDN w:val="0"/>
        <w:adjustRightInd w:val="0"/>
        <w:spacing w:after="0" w:line="360" w:lineRule="auto"/>
        <w:ind w:firstLine="284"/>
        <w:rPr>
          <w:rFonts w:ascii="Arial" w:hAnsi="Arial" w:cs="Arial"/>
        </w:rPr>
      </w:pPr>
      <w:r w:rsidRPr="006A70CA">
        <w:rPr>
          <w:rFonts w:ascii="Arial" w:hAnsi="Arial" w:cs="Arial"/>
          <w:b/>
        </w:rPr>
        <w:t>37535200-9</w:t>
      </w:r>
      <w:r w:rsidRPr="006A70CA">
        <w:rPr>
          <w:rFonts w:ascii="Arial" w:hAnsi="Arial" w:cs="Arial"/>
          <w:b/>
          <w:bCs/>
        </w:rPr>
        <w:t xml:space="preserve"> </w:t>
      </w:r>
      <w:r w:rsidRPr="006A70CA">
        <w:rPr>
          <w:rFonts w:ascii="Arial" w:hAnsi="Arial" w:cs="Arial"/>
        </w:rPr>
        <w:t>- Wyposażenie placów zabaw</w:t>
      </w:r>
    </w:p>
    <w:p w14:paraId="4D0E79EE" w14:textId="25E409E4" w:rsidR="005929EC" w:rsidRPr="006A70CA" w:rsidRDefault="00E111D7" w:rsidP="006A70CA">
      <w:pPr>
        <w:pStyle w:val="Akapitzlist"/>
        <w:numPr>
          <w:ilvl w:val="0"/>
          <w:numId w:val="79"/>
        </w:numPr>
        <w:spacing w:after="0" w:line="360" w:lineRule="auto"/>
        <w:ind w:left="284"/>
        <w:rPr>
          <w:rFonts w:ascii="Arial" w:eastAsia="Calibri" w:hAnsi="Arial" w:cs="Arial"/>
          <w:bCs/>
        </w:rPr>
      </w:pPr>
      <w:r w:rsidRPr="006A70CA">
        <w:rPr>
          <w:rFonts w:ascii="Arial" w:eastAsia="Calibri" w:hAnsi="Arial" w:cs="Arial"/>
          <w:bCs/>
        </w:rPr>
        <w:t>Wykonawca udzieli</w:t>
      </w:r>
      <w:r w:rsidR="00C147E7" w:rsidRPr="006A70CA">
        <w:rPr>
          <w:rFonts w:ascii="Arial" w:eastAsia="Calibri" w:hAnsi="Arial" w:cs="Arial"/>
          <w:bCs/>
        </w:rPr>
        <w:t xml:space="preserve"> </w:t>
      </w:r>
      <w:r w:rsidR="000207D9" w:rsidRPr="006A70CA">
        <w:rPr>
          <w:rFonts w:ascii="Arial" w:eastAsia="Calibri" w:hAnsi="Arial" w:cs="Arial"/>
          <w:bCs/>
        </w:rPr>
        <w:t xml:space="preserve">minimum </w:t>
      </w:r>
      <w:r w:rsidR="00C61A8B" w:rsidRPr="006A70CA">
        <w:rPr>
          <w:rFonts w:ascii="Arial" w:eastAsia="Calibri" w:hAnsi="Arial" w:cs="Arial"/>
          <w:bCs/>
        </w:rPr>
        <w:t>24</w:t>
      </w:r>
      <w:r w:rsidRPr="006A70CA">
        <w:rPr>
          <w:rFonts w:ascii="Arial" w:eastAsia="Calibri" w:hAnsi="Arial" w:cs="Arial"/>
          <w:bCs/>
        </w:rPr>
        <w:t xml:space="preserve"> miesi</w:t>
      </w:r>
      <w:r w:rsidR="00C147E7" w:rsidRPr="006A70CA">
        <w:rPr>
          <w:rFonts w:ascii="Arial" w:eastAsia="Calibri" w:hAnsi="Arial" w:cs="Arial"/>
          <w:bCs/>
        </w:rPr>
        <w:t>ące</w:t>
      </w:r>
      <w:r w:rsidRPr="006A70CA">
        <w:rPr>
          <w:rFonts w:ascii="Arial" w:eastAsia="Calibri" w:hAnsi="Arial" w:cs="Arial"/>
          <w:bCs/>
        </w:rPr>
        <w:t xml:space="preserve"> gwarancji na wykonany przedmiot zamówienia. Maksymalny oferowany przez Wykonawcę</w:t>
      </w:r>
      <w:r w:rsidR="000207D9" w:rsidRPr="006A70CA">
        <w:rPr>
          <w:rFonts w:ascii="Arial" w:eastAsia="Calibri" w:hAnsi="Arial" w:cs="Arial"/>
          <w:bCs/>
        </w:rPr>
        <w:t xml:space="preserve"> okres gwarancji może </w:t>
      </w:r>
      <w:r w:rsidR="00607E30" w:rsidRPr="006A70CA">
        <w:rPr>
          <w:rFonts w:ascii="Arial" w:eastAsia="Calibri" w:hAnsi="Arial" w:cs="Arial"/>
          <w:bCs/>
        </w:rPr>
        <w:t xml:space="preserve">wynosić </w:t>
      </w:r>
      <w:r w:rsidR="00C61A8B" w:rsidRPr="006A70CA">
        <w:rPr>
          <w:rFonts w:ascii="Arial" w:eastAsia="Calibri" w:hAnsi="Arial" w:cs="Arial"/>
          <w:bCs/>
        </w:rPr>
        <w:t>36</w:t>
      </w:r>
      <w:r w:rsidR="00607E30" w:rsidRPr="006A70CA">
        <w:rPr>
          <w:rFonts w:ascii="Arial" w:eastAsia="Calibri" w:hAnsi="Arial" w:cs="Arial"/>
          <w:bCs/>
        </w:rPr>
        <w:t xml:space="preserve"> miesięcy</w:t>
      </w:r>
      <w:r w:rsidRPr="006A70CA">
        <w:rPr>
          <w:rFonts w:ascii="Arial" w:eastAsia="Calibri" w:hAnsi="Arial" w:cs="Arial"/>
          <w:bCs/>
        </w:rPr>
        <w:t>. Okres rękojmi jest równy okresowi gwarancji jakości.</w:t>
      </w:r>
    </w:p>
    <w:p w14:paraId="311E2E5A" w14:textId="259BDF1F" w:rsidR="00C40A2F" w:rsidRPr="006A70CA" w:rsidRDefault="00C40A2F" w:rsidP="006A70CA">
      <w:pPr>
        <w:numPr>
          <w:ilvl w:val="0"/>
          <w:numId w:val="79"/>
        </w:numPr>
        <w:spacing w:after="0" w:line="360" w:lineRule="auto"/>
        <w:rPr>
          <w:rFonts w:ascii="Arial" w:eastAsia="Calibri" w:hAnsi="Arial" w:cs="Arial"/>
        </w:rPr>
      </w:pPr>
      <w:r w:rsidRPr="006A70CA">
        <w:rPr>
          <w:rFonts w:ascii="Arial" w:eastAsia="Calibri" w:hAnsi="Arial" w:cs="Arial"/>
          <w:b/>
        </w:rPr>
        <w:t xml:space="preserve">Wymagania w zakresie dostępności dla osób niepełnosprawnych (art. 100 </w:t>
      </w:r>
      <w:proofErr w:type="spellStart"/>
      <w:r w:rsidRPr="006A70CA">
        <w:rPr>
          <w:rFonts w:ascii="Arial" w:eastAsia="Calibri" w:hAnsi="Arial" w:cs="Arial"/>
          <w:b/>
        </w:rPr>
        <w:t>Pzp</w:t>
      </w:r>
      <w:proofErr w:type="spellEnd"/>
      <w:r w:rsidRPr="006A70CA">
        <w:rPr>
          <w:rFonts w:ascii="Arial" w:eastAsia="Calibri" w:hAnsi="Arial" w:cs="Arial"/>
          <w:b/>
        </w:rPr>
        <w:t>)</w:t>
      </w:r>
      <w:r w:rsidRPr="006A70CA">
        <w:rPr>
          <w:rFonts w:ascii="Arial" w:eastAsia="Calibri" w:hAnsi="Arial" w:cs="Arial"/>
        </w:rPr>
        <w:t xml:space="preserve"> – </w:t>
      </w:r>
    </w:p>
    <w:p w14:paraId="1DFD0ADB" w14:textId="60E0FDE3" w:rsidR="008A0EE2" w:rsidRPr="006A70CA" w:rsidRDefault="008A0EE2" w:rsidP="006A70CA">
      <w:pPr>
        <w:autoSpaceDE w:val="0"/>
        <w:autoSpaceDN w:val="0"/>
        <w:adjustRightInd w:val="0"/>
        <w:spacing w:after="0" w:line="360" w:lineRule="auto"/>
        <w:rPr>
          <w:rFonts w:ascii="Arial" w:hAnsi="Arial" w:cs="Arial"/>
          <w:color w:val="000000"/>
        </w:rPr>
      </w:pPr>
      <w:r w:rsidRPr="006A70CA">
        <w:rPr>
          <w:rFonts w:ascii="Arial" w:hAnsi="Arial" w:cs="Arial"/>
          <w:color w:val="000000"/>
        </w:rPr>
        <w:t>Zamawiający przy sporządzaniu opisu przedmiotu zamówienia uwzględnił wymagania w zakresie dostępności dla osób niepełnosprawnych. Plac zabaw będzie dostępny i przystosowany do różnego poziomu sprawności, umiejętności i wieku użytkowników. Zamontowane urządzenia będą zgodne z przepisami</w:t>
      </w:r>
      <w:r w:rsidR="00DC4301" w:rsidRPr="006A70CA">
        <w:rPr>
          <w:rFonts w:ascii="Arial" w:hAnsi="Arial" w:cs="Arial"/>
          <w:color w:val="000000"/>
        </w:rPr>
        <w:t>.</w:t>
      </w:r>
    </w:p>
    <w:p w14:paraId="1AFD47CF" w14:textId="4E18FA16" w:rsidR="00CC5FD3" w:rsidRPr="006A70CA" w:rsidRDefault="00CC5FD3" w:rsidP="006A70CA">
      <w:pPr>
        <w:pStyle w:val="Nagwek1"/>
        <w:numPr>
          <w:ilvl w:val="0"/>
          <w:numId w:val="52"/>
        </w:numPr>
        <w:shd w:val="clear" w:color="auto" w:fill="FFFFFF" w:themeFill="background1"/>
        <w:spacing w:before="0" w:after="0" w:line="360" w:lineRule="auto"/>
        <w:ind w:left="0" w:firstLine="0"/>
        <w:rPr>
          <w:rFonts w:cs="Arial"/>
          <w:spacing w:val="10"/>
          <w:sz w:val="22"/>
          <w:szCs w:val="22"/>
        </w:rPr>
      </w:pPr>
      <w:bookmarkStart w:id="13" w:name="_Toc144712385"/>
      <w:r w:rsidRPr="006A70CA">
        <w:rPr>
          <w:rFonts w:cs="Arial"/>
          <w:spacing w:val="10"/>
          <w:sz w:val="22"/>
          <w:szCs w:val="22"/>
        </w:rPr>
        <w:lastRenderedPageBreak/>
        <w:t>Wymagania w zakresie odbycia przez Wykonawcę wizji lokalnej lub sprawdzenia dokumentów niezbędnych do realizacji zamówienia dostępnych na miejscu u Zamawiającego</w:t>
      </w:r>
      <w:bookmarkEnd w:id="13"/>
    </w:p>
    <w:p w14:paraId="55E0CF6E" w14:textId="31328520" w:rsidR="00B52EE3" w:rsidRPr="006A70CA" w:rsidRDefault="00B52EE3" w:rsidP="006A70CA">
      <w:pPr>
        <w:pStyle w:val="Akapitzlist"/>
        <w:numPr>
          <w:ilvl w:val="0"/>
          <w:numId w:val="50"/>
        </w:numPr>
        <w:spacing w:after="0" w:line="360" w:lineRule="auto"/>
        <w:rPr>
          <w:rFonts w:ascii="Arial" w:hAnsi="Arial" w:cs="Arial"/>
        </w:rPr>
      </w:pPr>
      <w:r w:rsidRPr="006A70CA">
        <w:rPr>
          <w:rFonts w:ascii="Arial" w:hAnsi="Arial" w:cs="Arial"/>
        </w:rPr>
        <w:t xml:space="preserve">Zamawiający </w:t>
      </w:r>
      <w:r w:rsidRPr="006A70CA">
        <w:rPr>
          <w:rFonts w:ascii="Arial" w:hAnsi="Arial" w:cs="Arial"/>
          <w:b/>
        </w:rPr>
        <w:t>nie przewiduje obowiązku</w:t>
      </w:r>
      <w:r w:rsidRPr="006A70CA">
        <w:rPr>
          <w:rFonts w:ascii="Arial" w:hAnsi="Arial" w:cs="Arial"/>
        </w:rPr>
        <w:t xml:space="preserve"> odbycia przez Wykonawcę wizji lokalnej oraz sprawdzenia dokumentów niezbędnych do realizacji zamówienia dostępnych na miejscu u Zamawiającego, o których mowa w art. 131 ust. 2 pkt 1) i 2).</w:t>
      </w:r>
    </w:p>
    <w:p w14:paraId="323AFA72" w14:textId="77777777" w:rsidR="00C40A2F" w:rsidRPr="006A70CA" w:rsidRDefault="00C40A2F" w:rsidP="006A70CA">
      <w:pPr>
        <w:pStyle w:val="Akapitzlist"/>
        <w:numPr>
          <w:ilvl w:val="0"/>
          <w:numId w:val="50"/>
        </w:numPr>
        <w:spacing w:after="0" w:line="360" w:lineRule="auto"/>
        <w:contextualSpacing w:val="0"/>
        <w:rPr>
          <w:rFonts w:ascii="Arial" w:hAnsi="Arial" w:cs="Arial"/>
        </w:rPr>
      </w:pPr>
      <w:r w:rsidRPr="006A70CA">
        <w:rPr>
          <w:rFonts w:ascii="Arial" w:hAnsi="Arial" w:cs="Arial"/>
        </w:rPr>
        <w:t xml:space="preserve">Zamawiający </w:t>
      </w:r>
      <w:r w:rsidRPr="006A70CA">
        <w:rPr>
          <w:rFonts w:ascii="Arial" w:hAnsi="Arial" w:cs="Arial"/>
          <w:b/>
        </w:rPr>
        <w:t>zaleca</w:t>
      </w:r>
      <w:r w:rsidRPr="006A70CA">
        <w:rPr>
          <w:rFonts w:ascii="Arial" w:hAnsi="Arial" w:cs="Arial"/>
        </w:rPr>
        <w:t>, aby każdy z Wykonawców dokonał wizji lokalnej w miejscu budowy, celem sprawdzenia warunków związanych z wykonaniem prac będących przedmiotem zamówienia, a także zdobył, na swoją własną odpowiedzialność i ryzyko, wszelkie dodatkowe informacje, które mogą być konieczne do przygotowania oferty oraz zawarcia umowy i wykonania zamówienia. Koszty dokonania wizji lokalnej planowanej budowy poniesie Wykonawca. Wizja lokalna jest fakultatywna.</w:t>
      </w:r>
    </w:p>
    <w:p w14:paraId="0BDAE874" w14:textId="77777777" w:rsidR="00F16EA8" w:rsidRPr="006A70CA" w:rsidRDefault="00C40A2F" w:rsidP="006A70CA">
      <w:pPr>
        <w:spacing w:after="0" w:line="360" w:lineRule="auto"/>
        <w:ind w:left="1080"/>
        <w:rPr>
          <w:rFonts w:ascii="Arial" w:hAnsi="Arial" w:cs="Arial"/>
        </w:rPr>
      </w:pPr>
      <w:r w:rsidRPr="006A70CA">
        <w:rPr>
          <w:rFonts w:ascii="Arial" w:hAnsi="Arial" w:cs="Arial"/>
        </w:rPr>
        <w:t>2.1.  Zamawiający zorganizuje wizję lokalną w miejscu planowanej inwestycji (tj. na działkach</w:t>
      </w:r>
      <w:r w:rsidR="00F16EA8" w:rsidRPr="006A70CA">
        <w:rPr>
          <w:rFonts w:ascii="Arial" w:hAnsi="Arial" w:cs="Arial"/>
        </w:rPr>
        <w:t>:</w:t>
      </w:r>
    </w:p>
    <w:p w14:paraId="5B019265" w14:textId="05C88334"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Zalesie</w:t>
      </w:r>
      <w:r w:rsidRPr="006A70CA">
        <w:rPr>
          <w:rFonts w:ascii="Arial" w:hAnsi="Arial" w:cs="Arial"/>
          <w:sz w:val="22"/>
          <w:szCs w:val="22"/>
        </w:rPr>
        <w:t xml:space="preserve"> </w:t>
      </w:r>
      <w:r w:rsidRPr="006A70CA">
        <w:rPr>
          <w:rFonts w:ascii="Arial" w:hAnsi="Arial" w:cs="Arial"/>
          <w:bCs/>
          <w:sz w:val="22"/>
          <w:szCs w:val="22"/>
        </w:rPr>
        <w:t>Działka o nr ewidencyjnym 141/4 obr.0021Zalesie gm. Sępólno Krajeńskie</w:t>
      </w:r>
    </w:p>
    <w:p w14:paraId="67462A83" w14:textId="53147641"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Włościbórz</w:t>
      </w:r>
      <w:r w:rsidRPr="006A70CA">
        <w:rPr>
          <w:rFonts w:ascii="Arial" w:hAnsi="Arial" w:cs="Arial"/>
          <w:sz w:val="22"/>
          <w:szCs w:val="22"/>
        </w:rPr>
        <w:t xml:space="preserve"> </w:t>
      </w:r>
      <w:r w:rsidRPr="006A70CA">
        <w:rPr>
          <w:rFonts w:ascii="Arial" w:hAnsi="Arial" w:cs="Arial"/>
          <w:bCs/>
          <w:sz w:val="22"/>
          <w:szCs w:val="22"/>
        </w:rPr>
        <w:t>Działka o nr ewidencyjnym 416/1 obr.0019 Włościbórz gm. Sępólno Krajeńskie.</w:t>
      </w:r>
    </w:p>
    <w:p w14:paraId="72F1716A" w14:textId="2D3EB213"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Piaseczno</w:t>
      </w:r>
      <w:r w:rsidRPr="006A70CA">
        <w:rPr>
          <w:rFonts w:ascii="Arial" w:hAnsi="Arial" w:cs="Arial"/>
          <w:sz w:val="22"/>
          <w:szCs w:val="22"/>
        </w:rPr>
        <w:t xml:space="preserve"> </w:t>
      </w:r>
      <w:r w:rsidRPr="006A70CA">
        <w:rPr>
          <w:rFonts w:ascii="Arial" w:hAnsi="Arial" w:cs="Arial"/>
          <w:bCs/>
          <w:sz w:val="22"/>
          <w:szCs w:val="22"/>
        </w:rPr>
        <w:t>Działka o nr ewidencyjnym 12/9 obr.0009 Piaseczno gm. Sępólno Krajeńskie.</w:t>
      </w:r>
    </w:p>
    <w:p w14:paraId="14CF73E1" w14:textId="0CEF7D9A"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Wilkowo</w:t>
      </w:r>
      <w:r w:rsidRPr="006A70CA">
        <w:rPr>
          <w:rFonts w:ascii="Arial" w:hAnsi="Arial" w:cs="Arial"/>
          <w:sz w:val="22"/>
          <w:szCs w:val="22"/>
        </w:rPr>
        <w:t xml:space="preserve"> </w:t>
      </w:r>
      <w:r w:rsidRPr="006A70CA">
        <w:rPr>
          <w:rFonts w:ascii="Arial" w:hAnsi="Arial" w:cs="Arial"/>
          <w:bCs/>
          <w:sz w:val="22"/>
          <w:szCs w:val="22"/>
        </w:rPr>
        <w:t>Działka o nr ewidencyjnym 144 obr.0016 Wilkowo gm. Sępólno Krajeńskie</w:t>
      </w:r>
    </w:p>
    <w:p w14:paraId="63DCDB05" w14:textId="4E3238BD"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Kawle</w:t>
      </w:r>
      <w:r w:rsidRPr="006A70CA">
        <w:rPr>
          <w:rFonts w:ascii="Arial" w:hAnsi="Arial" w:cs="Arial"/>
          <w:sz w:val="22"/>
          <w:szCs w:val="22"/>
        </w:rPr>
        <w:t xml:space="preserve"> </w:t>
      </w:r>
      <w:r w:rsidRPr="006A70CA">
        <w:rPr>
          <w:rFonts w:ascii="Arial" w:hAnsi="Arial" w:cs="Arial"/>
          <w:bCs/>
          <w:sz w:val="22"/>
          <w:szCs w:val="22"/>
        </w:rPr>
        <w:t>Działka o nr ewidencyjnym 274/1 obr.0004 Kawle gm. Sępólno Krajeńskie</w:t>
      </w:r>
    </w:p>
    <w:p w14:paraId="77BBB074" w14:textId="5BBD774A"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proofErr w:type="spellStart"/>
      <w:r w:rsidRPr="006A70CA">
        <w:rPr>
          <w:rFonts w:ascii="Arial" w:hAnsi="Arial" w:cs="Arial"/>
          <w:b/>
          <w:sz w:val="22"/>
          <w:szCs w:val="22"/>
        </w:rPr>
        <w:t>Komierówko</w:t>
      </w:r>
      <w:proofErr w:type="spellEnd"/>
      <w:r w:rsidRPr="006A70CA">
        <w:rPr>
          <w:rFonts w:ascii="Arial" w:hAnsi="Arial" w:cs="Arial"/>
          <w:sz w:val="22"/>
          <w:szCs w:val="22"/>
        </w:rPr>
        <w:t xml:space="preserve"> </w:t>
      </w:r>
      <w:r w:rsidRPr="006A70CA">
        <w:rPr>
          <w:rFonts w:ascii="Arial" w:hAnsi="Arial" w:cs="Arial"/>
          <w:bCs/>
          <w:sz w:val="22"/>
          <w:szCs w:val="22"/>
        </w:rPr>
        <w:t>Działka o nr ewidencyjnym 95/13 obr.0005 Komierowo gm. Sępólno Krajeńskie</w:t>
      </w:r>
    </w:p>
    <w:p w14:paraId="03D3153B" w14:textId="2C4FBE0F"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Jazdrowo</w:t>
      </w:r>
      <w:r w:rsidRPr="006A70CA">
        <w:rPr>
          <w:rFonts w:ascii="Arial" w:hAnsi="Arial" w:cs="Arial"/>
          <w:sz w:val="22"/>
          <w:szCs w:val="22"/>
        </w:rPr>
        <w:t xml:space="preserve"> </w:t>
      </w:r>
      <w:r w:rsidRPr="006A70CA">
        <w:rPr>
          <w:rFonts w:ascii="Arial" w:hAnsi="Arial" w:cs="Arial"/>
          <w:bCs/>
          <w:sz w:val="22"/>
          <w:szCs w:val="22"/>
        </w:rPr>
        <w:t>Działka o nr ewidencyjnym 91 obr.0003 Jazdrowo gm. Sępólno Krajeńskie</w:t>
      </w:r>
    </w:p>
    <w:p w14:paraId="3DFBD52B" w14:textId="25750BAD"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Komierowo</w:t>
      </w:r>
      <w:r w:rsidRPr="006A70CA">
        <w:rPr>
          <w:rFonts w:ascii="Arial" w:hAnsi="Arial" w:cs="Arial"/>
          <w:sz w:val="22"/>
          <w:szCs w:val="22"/>
        </w:rPr>
        <w:t xml:space="preserve"> </w:t>
      </w:r>
      <w:r w:rsidRPr="006A70CA">
        <w:rPr>
          <w:rFonts w:ascii="Arial" w:hAnsi="Arial" w:cs="Arial"/>
          <w:bCs/>
          <w:sz w:val="22"/>
          <w:szCs w:val="22"/>
        </w:rPr>
        <w:t>Działka o nr ewidencyjnym 15/48 obr.0005 Komierowo gm. Sępólno Krajeńskie</w:t>
      </w:r>
    </w:p>
    <w:p w14:paraId="10A77547" w14:textId="466F4FD9"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Trzciany</w:t>
      </w:r>
      <w:r w:rsidRPr="006A70CA">
        <w:rPr>
          <w:rFonts w:ascii="Arial" w:hAnsi="Arial" w:cs="Arial"/>
          <w:sz w:val="22"/>
          <w:szCs w:val="22"/>
        </w:rPr>
        <w:t xml:space="preserve"> </w:t>
      </w:r>
      <w:r w:rsidRPr="006A70CA">
        <w:rPr>
          <w:rFonts w:ascii="Arial" w:hAnsi="Arial" w:cs="Arial"/>
          <w:bCs/>
          <w:sz w:val="22"/>
          <w:szCs w:val="22"/>
        </w:rPr>
        <w:t>Działka o nr ewidencyjnym 101/2 i 101/3 obr.0013 Trzciany gm. Sępólno Krajeńskie</w:t>
      </w:r>
    </w:p>
    <w:p w14:paraId="0F306105" w14:textId="542863EB"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t>Świdwie</w:t>
      </w:r>
      <w:r w:rsidRPr="006A70CA">
        <w:rPr>
          <w:rFonts w:ascii="Arial" w:hAnsi="Arial" w:cs="Arial"/>
          <w:sz w:val="22"/>
          <w:szCs w:val="22"/>
        </w:rPr>
        <w:t xml:space="preserve"> </w:t>
      </w:r>
      <w:r w:rsidRPr="006A70CA">
        <w:rPr>
          <w:rFonts w:ascii="Arial" w:hAnsi="Arial" w:cs="Arial"/>
          <w:bCs/>
          <w:sz w:val="22"/>
          <w:szCs w:val="22"/>
        </w:rPr>
        <w:t>Działka o nr ewidencyjnym 294/1 obr.0012 Świdwie gm. Sępólno Krajeńskie</w:t>
      </w:r>
    </w:p>
    <w:p w14:paraId="720E66FC" w14:textId="651F0431" w:rsidR="00F16EA8" w:rsidRPr="006A70CA" w:rsidRDefault="00F16EA8" w:rsidP="006A70CA">
      <w:pPr>
        <w:pStyle w:val="pkt"/>
        <w:numPr>
          <w:ilvl w:val="0"/>
          <w:numId w:val="84"/>
        </w:numPr>
        <w:spacing w:before="0" w:after="0" w:line="360" w:lineRule="auto"/>
        <w:ind w:left="1560" w:hanging="142"/>
        <w:rPr>
          <w:rFonts w:ascii="Arial" w:hAnsi="Arial" w:cs="Arial"/>
          <w:sz w:val="22"/>
          <w:szCs w:val="22"/>
        </w:rPr>
      </w:pPr>
      <w:r w:rsidRPr="006A70CA">
        <w:rPr>
          <w:rFonts w:ascii="Arial" w:hAnsi="Arial" w:cs="Arial"/>
          <w:b/>
          <w:sz w:val="22"/>
          <w:szCs w:val="22"/>
        </w:rPr>
        <w:lastRenderedPageBreak/>
        <w:t>Grochowiec</w:t>
      </w:r>
      <w:r w:rsidRPr="006A70CA">
        <w:rPr>
          <w:rFonts w:ascii="Arial" w:hAnsi="Arial" w:cs="Arial"/>
          <w:sz w:val="22"/>
          <w:szCs w:val="22"/>
        </w:rPr>
        <w:t xml:space="preserve"> </w:t>
      </w:r>
      <w:r w:rsidRPr="006A70CA">
        <w:rPr>
          <w:rFonts w:ascii="Arial" w:hAnsi="Arial" w:cs="Arial"/>
          <w:bCs/>
          <w:sz w:val="22"/>
          <w:szCs w:val="22"/>
        </w:rPr>
        <w:t>Działka o nr ewidencyjnym 412 obr.0012 Świdwie gm. Sępólno Krajeńskie</w:t>
      </w:r>
    </w:p>
    <w:p w14:paraId="6CA84E3E" w14:textId="738C7C39" w:rsidR="000525FD" w:rsidRPr="006A70CA" w:rsidRDefault="00F16EA8" w:rsidP="006A70CA">
      <w:pPr>
        <w:pStyle w:val="pkt"/>
        <w:numPr>
          <w:ilvl w:val="0"/>
          <w:numId w:val="84"/>
        </w:numPr>
        <w:spacing w:before="0" w:after="0" w:line="360" w:lineRule="auto"/>
        <w:ind w:left="1560" w:hanging="142"/>
        <w:rPr>
          <w:rFonts w:ascii="Arial" w:hAnsi="Arial" w:cs="Arial"/>
          <w:sz w:val="22"/>
          <w:szCs w:val="22"/>
        </w:rPr>
      </w:pPr>
      <w:proofErr w:type="spellStart"/>
      <w:r w:rsidRPr="006A70CA">
        <w:rPr>
          <w:rFonts w:ascii="Arial" w:hAnsi="Arial" w:cs="Arial"/>
          <w:b/>
          <w:sz w:val="22"/>
          <w:szCs w:val="22"/>
        </w:rPr>
        <w:t>Sikorz</w:t>
      </w:r>
      <w:proofErr w:type="spellEnd"/>
      <w:r w:rsidRPr="006A70CA">
        <w:rPr>
          <w:rFonts w:ascii="Arial" w:hAnsi="Arial" w:cs="Arial"/>
          <w:sz w:val="22"/>
          <w:szCs w:val="22"/>
        </w:rPr>
        <w:t xml:space="preserve"> </w:t>
      </w:r>
      <w:r w:rsidRPr="006A70CA">
        <w:rPr>
          <w:rFonts w:ascii="Arial" w:hAnsi="Arial" w:cs="Arial"/>
          <w:bCs/>
          <w:sz w:val="22"/>
          <w:szCs w:val="22"/>
        </w:rPr>
        <w:t xml:space="preserve">Działka o nr ewidencyjnym 9/18 obr.0011 </w:t>
      </w:r>
      <w:proofErr w:type="spellStart"/>
      <w:r w:rsidRPr="006A70CA">
        <w:rPr>
          <w:rFonts w:ascii="Arial" w:hAnsi="Arial" w:cs="Arial"/>
          <w:bCs/>
          <w:sz w:val="22"/>
          <w:szCs w:val="22"/>
        </w:rPr>
        <w:t>Sikorz</w:t>
      </w:r>
      <w:proofErr w:type="spellEnd"/>
      <w:r w:rsidRPr="006A70CA">
        <w:rPr>
          <w:rFonts w:ascii="Arial" w:hAnsi="Arial" w:cs="Arial"/>
          <w:bCs/>
          <w:sz w:val="22"/>
          <w:szCs w:val="22"/>
        </w:rPr>
        <w:t xml:space="preserve"> gm. Sępólno Krajeńskie</w:t>
      </w:r>
    </w:p>
    <w:p w14:paraId="64374FFA" w14:textId="423B0129" w:rsidR="00C40A2F" w:rsidRPr="006A70CA" w:rsidRDefault="00C40A2F" w:rsidP="006A70CA">
      <w:pPr>
        <w:spacing w:after="0" w:line="360" w:lineRule="auto"/>
        <w:ind w:left="1080"/>
        <w:rPr>
          <w:rFonts w:ascii="Arial" w:hAnsi="Arial" w:cs="Arial"/>
        </w:rPr>
      </w:pPr>
      <w:r w:rsidRPr="006A70CA">
        <w:rPr>
          <w:rFonts w:ascii="Arial" w:hAnsi="Arial" w:cs="Arial"/>
        </w:rPr>
        <w:t xml:space="preserve">2.2. Wizję lokalną można przeprowadzić od poniedziałku do piątku w godz. 10.00-14.00, po uprzednim uzgodnieniu terminu z Zamawiającym - adres email: </w:t>
      </w:r>
      <w:hyperlink r:id="rId16" w:history="1">
        <w:r w:rsidRPr="006A70CA">
          <w:rPr>
            <w:rStyle w:val="Hipercze"/>
            <w:rFonts w:ascii="Arial" w:hAnsi="Arial" w:cs="Arial"/>
            <w:b/>
            <w:color w:val="002060"/>
          </w:rPr>
          <w:t>zamówienia@gmina-sepolno.pl</w:t>
        </w:r>
      </w:hyperlink>
      <w:r w:rsidRPr="006A70CA">
        <w:rPr>
          <w:rFonts w:ascii="Arial" w:hAnsi="Arial" w:cs="Arial"/>
        </w:rPr>
        <w:t xml:space="preserve">. </w:t>
      </w:r>
    </w:p>
    <w:p w14:paraId="69F9FD63" w14:textId="45D131D5" w:rsidR="00BC7ED9" w:rsidRDefault="00B52EE3" w:rsidP="006A70CA">
      <w:pPr>
        <w:pStyle w:val="Akapitzlist"/>
        <w:numPr>
          <w:ilvl w:val="0"/>
          <w:numId w:val="50"/>
        </w:numPr>
        <w:spacing w:after="0" w:line="360" w:lineRule="auto"/>
        <w:rPr>
          <w:rFonts w:ascii="Arial" w:hAnsi="Arial" w:cs="Arial"/>
        </w:rPr>
      </w:pPr>
      <w:r w:rsidRPr="006A70CA">
        <w:rPr>
          <w:rFonts w:ascii="Arial" w:hAnsi="Arial" w:cs="Arial"/>
          <w:b/>
        </w:rPr>
        <w:t>Złożenie oferty bez odbycia wizji lokalnej nie będzie skutkowało odrzuceniem oferty</w:t>
      </w:r>
      <w:r w:rsidRPr="006A70CA">
        <w:rPr>
          <w:rFonts w:ascii="Arial" w:hAnsi="Arial" w:cs="Arial"/>
        </w:rPr>
        <w:t xml:space="preserve"> </w:t>
      </w:r>
      <w:r w:rsidRPr="006A70CA">
        <w:rPr>
          <w:rFonts w:ascii="Arial" w:hAnsi="Arial" w:cs="Arial"/>
          <w:b/>
        </w:rPr>
        <w:t xml:space="preserve">na podstawie art. 226 ust. 1 pkt 18 ustawy </w:t>
      </w:r>
      <w:proofErr w:type="spellStart"/>
      <w:r w:rsidRPr="006A70CA">
        <w:rPr>
          <w:rFonts w:ascii="Arial" w:hAnsi="Arial" w:cs="Arial"/>
          <w:b/>
        </w:rPr>
        <w:t>Pzp</w:t>
      </w:r>
      <w:proofErr w:type="spellEnd"/>
      <w:r w:rsidRPr="006A70CA">
        <w:rPr>
          <w:rFonts w:ascii="Arial" w:hAnsi="Arial" w:cs="Arial"/>
        </w:rPr>
        <w:t>.</w:t>
      </w:r>
    </w:p>
    <w:p w14:paraId="62BB9C61" w14:textId="77777777" w:rsidR="006A70CA" w:rsidRPr="006A70CA" w:rsidRDefault="006A70CA" w:rsidP="006A70CA">
      <w:pPr>
        <w:pStyle w:val="Akapitzlist"/>
        <w:spacing w:after="0" w:line="360" w:lineRule="auto"/>
        <w:rPr>
          <w:rFonts w:ascii="Arial" w:hAnsi="Arial" w:cs="Arial"/>
        </w:rPr>
      </w:pPr>
    </w:p>
    <w:p w14:paraId="04164568" w14:textId="2A277E8E" w:rsidR="002173B6" w:rsidRPr="006A70CA" w:rsidRDefault="00CC5FD3" w:rsidP="006A70CA">
      <w:pPr>
        <w:pStyle w:val="Nagwek1"/>
        <w:numPr>
          <w:ilvl w:val="0"/>
          <w:numId w:val="53"/>
        </w:numPr>
        <w:shd w:val="clear" w:color="auto" w:fill="FFFFFF" w:themeFill="background1"/>
        <w:spacing w:before="0" w:after="0" w:line="360" w:lineRule="auto"/>
        <w:ind w:left="0" w:firstLine="0"/>
        <w:rPr>
          <w:rFonts w:cs="Arial"/>
          <w:spacing w:val="10"/>
          <w:sz w:val="22"/>
          <w:szCs w:val="22"/>
        </w:rPr>
      </w:pPr>
      <w:bookmarkStart w:id="14" w:name="_Toc144712386"/>
      <w:r w:rsidRPr="006A70CA">
        <w:rPr>
          <w:rFonts w:cs="Arial"/>
          <w:spacing w:val="10"/>
          <w:sz w:val="22"/>
          <w:szCs w:val="22"/>
        </w:rPr>
        <w:t>Termin wykonania zamówienia</w:t>
      </w:r>
      <w:bookmarkEnd w:id="14"/>
    </w:p>
    <w:p w14:paraId="5BFCF67A" w14:textId="0973CDA2" w:rsidR="004D2BCA" w:rsidRPr="006A70CA" w:rsidRDefault="00904CFC" w:rsidP="006A70CA">
      <w:pPr>
        <w:pStyle w:val="akapit"/>
        <w:widowControl w:val="0"/>
        <w:tabs>
          <w:tab w:val="left" w:pos="426"/>
        </w:tabs>
        <w:overflowPunct w:val="0"/>
        <w:autoSpaceDE w:val="0"/>
        <w:spacing w:line="360" w:lineRule="auto"/>
        <w:ind w:firstLine="0"/>
        <w:textAlignment w:val="baseline"/>
        <w:rPr>
          <w:rFonts w:eastAsia="Calibri"/>
          <w:b/>
          <w:bCs/>
          <w:sz w:val="22"/>
          <w:szCs w:val="22"/>
          <w:lang w:val="pl-PL"/>
        </w:rPr>
      </w:pPr>
      <w:r w:rsidRPr="006A70CA">
        <w:rPr>
          <w:rFonts w:eastAsia="Calibri"/>
          <w:sz w:val="22"/>
          <w:szCs w:val="22"/>
          <w:lang w:val="pl-PL"/>
        </w:rPr>
        <w:t xml:space="preserve">Wykonawca zobowiązany jest wykonać zamówienie </w:t>
      </w:r>
      <w:r w:rsidRPr="006A70CA">
        <w:rPr>
          <w:rFonts w:eastAsia="Calibri"/>
          <w:b/>
          <w:bCs/>
          <w:sz w:val="22"/>
          <w:szCs w:val="22"/>
          <w:lang w:val="pl-PL"/>
        </w:rPr>
        <w:t xml:space="preserve">w terminie </w:t>
      </w:r>
      <w:r w:rsidR="002E638C" w:rsidRPr="006A70CA">
        <w:rPr>
          <w:rFonts w:eastAsia="Calibri"/>
          <w:b/>
          <w:bCs/>
          <w:sz w:val="22"/>
          <w:szCs w:val="22"/>
          <w:lang w:val="pl-PL"/>
        </w:rPr>
        <w:t xml:space="preserve">do dnia </w:t>
      </w:r>
      <w:r w:rsidR="0069353B">
        <w:rPr>
          <w:rFonts w:eastAsia="Calibri"/>
          <w:b/>
          <w:bCs/>
          <w:sz w:val="22"/>
          <w:szCs w:val="22"/>
          <w:lang w:val="pl-PL"/>
        </w:rPr>
        <w:t>18</w:t>
      </w:r>
      <w:r w:rsidR="002E638C" w:rsidRPr="006A70CA">
        <w:rPr>
          <w:rFonts w:eastAsia="Calibri"/>
          <w:b/>
          <w:bCs/>
          <w:sz w:val="22"/>
          <w:szCs w:val="22"/>
          <w:lang w:val="pl-PL"/>
        </w:rPr>
        <w:t>.10.2023 roku</w:t>
      </w:r>
      <w:r w:rsidRPr="006A70CA">
        <w:rPr>
          <w:rFonts w:eastAsia="Calibri"/>
          <w:b/>
          <w:bCs/>
          <w:sz w:val="22"/>
          <w:szCs w:val="22"/>
          <w:lang w:val="pl-PL"/>
        </w:rPr>
        <w:t>.</w:t>
      </w:r>
    </w:p>
    <w:p w14:paraId="5CD30DF1" w14:textId="2BD62458" w:rsidR="002E638C" w:rsidRPr="006A70CA" w:rsidRDefault="002E638C" w:rsidP="006A70CA">
      <w:pPr>
        <w:pStyle w:val="akapit"/>
        <w:widowControl w:val="0"/>
        <w:tabs>
          <w:tab w:val="left" w:pos="426"/>
        </w:tabs>
        <w:overflowPunct w:val="0"/>
        <w:autoSpaceDE w:val="0"/>
        <w:spacing w:line="360" w:lineRule="auto"/>
        <w:ind w:firstLine="0"/>
        <w:textAlignment w:val="baseline"/>
        <w:rPr>
          <w:rFonts w:eastAsia="Calibri"/>
          <w:sz w:val="22"/>
          <w:szCs w:val="22"/>
          <w:lang w:val="pl-PL"/>
        </w:rPr>
      </w:pPr>
      <w:r w:rsidRPr="006A70CA">
        <w:rPr>
          <w:rFonts w:eastAsia="Calibri"/>
          <w:sz w:val="22"/>
          <w:szCs w:val="22"/>
          <w:lang w:val="pl-PL"/>
        </w:rPr>
        <w:t xml:space="preserve">Stosownie do treści art. </w:t>
      </w:r>
      <w:r w:rsidR="00A145B4" w:rsidRPr="006A70CA">
        <w:rPr>
          <w:rFonts w:eastAsia="Calibri"/>
          <w:sz w:val="22"/>
          <w:szCs w:val="22"/>
          <w:lang w:val="pl-PL"/>
        </w:rPr>
        <w:t xml:space="preserve">436 pkt 1 ustawy </w:t>
      </w:r>
      <w:proofErr w:type="spellStart"/>
      <w:r w:rsidR="00A145B4" w:rsidRPr="006A70CA">
        <w:rPr>
          <w:rFonts w:eastAsia="Calibri"/>
          <w:sz w:val="22"/>
          <w:szCs w:val="22"/>
          <w:lang w:val="pl-PL"/>
        </w:rPr>
        <w:t>Pzp</w:t>
      </w:r>
      <w:proofErr w:type="spellEnd"/>
      <w:r w:rsidR="00A145B4" w:rsidRPr="006A70CA">
        <w:rPr>
          <w:rFonts w:eastAsia="Calibri"/>
          <w:sz w:val="22"/>
          <w:szCs w:val="22"/>
          <w:lang w:val="pl-PL"/>
        </w:rPr>
        <w:t xml:space="preserve"> Zamawiający dokonał określenia terminu realizacji zamówienia poprzez wskazanie daty, ze względu na konieczność rozliczenia dofinansowania w terminie określonym umową o dofinansowanie tj. do dnia 31.10.2023 r. Zadanie jest dofinansowane ze środków Europejskiego Funduszu Rolnego na rzecz Rozwoju Obszarów Wiejskich: Europa inwestująca w obszary wiejskie.</w:t>
      </w:r>
    </w:p>
    <w:p w14:paraId="71EA1C2C" w14:textId="77777777" w:rsidR="00C147E7" w:rsidRPr="006A70CA" w:rsidRDefault="00C147E7" w:rsidP="006A70CA">
      <w:pPr>
        <w:pStyle w:val="akapit"/>
        <w:widowControl w:val="0"/>
        <w:tabs>
          <w:tab w:val="left" w:pos="284"/>
          <w:tab w:val="left" w:pos="426"/>
        </w:tabs>
        <w:overflowPunct w:val="0"/>
        <w:autoSpaceDE w:val="0"/>
        <w:spacing w:line="360" w:lineRule="auto"/>
        <w:ind w:firstLine="0"/>
        <w:textAlignment w:val="baseline"/>
        <w:rPr>
          <w:sz w:val="22"/>
          <w:szCs w:val="22"/>
          <w:lang w:val="pl-PL"/>
        </w:rPr>
      </w:pPr>
    </w:p>
    <w:p w14:paraId="5F8A78F7" w14:textId="14A22891" w:rsidR="00CC5FD3" w:rsidRPr="006A70CA" w:rsidRDefault="00CC5FD3" w:rsidP="006A70CA">
      <w:pPr>
        <w:pStyle w:val="Nagwek1"/>
        <w:numPr>
          <w:ilvl w:val="0"/>
          <w:numId w:val="54"/>
        </w:numPr>
        <w:shd w:val="clear" w:color="auto" w:fill="FFFFFF" w:themeFill="background1"/>
        <w:spacing w:before="0" w:after="0" w:line="360" w:lineRule="auto"/>
        <w:ind w:left="0" w:firstLine="0"/>
        <w:rPr>
          <w:rFonts w:cs="Arial"/>
          <w:spacing w:val="10"/>
          <w:sz w:val="22"/>
          <w:szCs w:val="22"/>
        </w:rPr>
      </w:pPr>
      <w:bookmarkStart w:id="15" w:name="_Toc144712387"/>
      <w:r w:rsidRPr="006A70CA">
        <w:rPr>
          <w:rFonts w:cs="Arial"/>
          <w:spacing w:val="10"/>
          <w:sz w:val="22"/>
          <w:szCs w:val="22"/>
        </w:rPr>
        <w:t>Warunki udziału w postępowaniu</w:t>
      </w:r>
      <w:bookmarkEnd w:id="15"/>
    </w:p>
    <w:p w14:paraId="4C5E1405" w14:textId="77777777" w:rsidR="00277BED" w:rsidRPr="006A70CA" w:rsidRDefault="00277BED" w:rsidP="006A70CA">
      <w:pPr>
        <w:pStyle w:val="Akapitzlist"/>
        <w:numPr>
          <w:ilvl w:val="0"/>
          <w:numId w:val="15"/>
        </w:numPr>
        <w:spacing w:after="0" w:line="360" w:lineRule="auto"/>
        <w:ind w:left="284" w:hanging="284"/>
        <w:contextualSpacing w:val="0"/>
        <w:rPr>
          <w:rFonts w:ascii="Arial" w:hAnsi="Arial" w:cs="Arial"/>
        </w:rPr>
      </w:pPr>
      <w:r w:rsidRPr="006A70CA">
        <w:rPr>
          <w:rFonts w:ascii="Arial" w:hAnsi="Arial" w:cs="Arial"/>
        </w:rPr>
        <w:t>O udzielenie zamówienia mogą ubiegać się Wykonawcy, którzy:</w:t>
      </w:r>
    </w:p>
    <w:p w14:paraId="5032EE70" w14:textId="1A964776" w:rsidR="00277BED" w:rsidRPr="006A70CA" w:rsidRDefault="00277BED" w:rsidP="006A70CA">
      <w:pPr>
        <w:pStyle w:val="Akapitzlist"/>
        <w:numPr>
          <w:ilvl w:val="1"/>
          <w:numId w:val="15"/>
        </w:numPr>
        <w:spacing w:after="0" w:line="360" w:lineRule="auto"/>
        <w:ind w:left="709" w:hanging="425"/>
        <w:contextualSpacing w:val="0"/>
        <w:rPr>
          <w:rFonts w:ascii="Arial" w:hAnsi="Arial" w:cs="Arial"/>
        </w:rPr>
      </w:pPr>
      <w:r w:rsidRPr="006A70CA">
        <w:rPr>
          <w:rFonts w:ascii="Arial" w:hAnsi="Arial" w:cs="Arial"/>
        </w:rPr>
        <w:t xml:space="preserve">nie podlegają wykluczeniu na podstawie Rozdziału </w:t>
      </w:r>
      <w:r w:rsidR="0002318C" w:rsidRPr="006A70CA">
        <w:rPr>
          <w:rFonts w:ascii="Arial" w:hAnsi="Arial" w:cs="Arial"/>
        </w:rPr>
        <w:t>I</w:t>
      </w:r>
      <w:r w:rsidRPr="006A70CA">
        <w:rPr>
          <w:rFonts w:ascii="Arial" w:hAnsi="Arial" w:cs="Arial"/>
        </w:rPr>
        <w:t>X niniejszej SWZ,</w:t>
      </w:r>
    </w:p>
    <w:p w14:paraId="4CF22ABC" w14:textId="689654B4" w:rsidR="00277BED" w:rsidRPr="006A70CA" w:rsidRDefault="00277BED" w:rsidP="006A70CA">
      <w:pPr>
        <w:pStyle w:val="Akapitzlist"/>
        <w:numPr>
          <w:ilvl w:val="1"/>
          <w:numId w:val="15"/>
        </w:numPr>
        <w:spacing w:after="0" w:line="360" w:lineRule="auto"/>
        <w:ind w:left="709" w:hanging="425"/>
        <w:contextualSpacing w:val="0"/>
        <w:rPr>
          <w:rFonts w:ascii="Arial" w:hAnsi="Arial" w:cs="Arial"/>
        </w:rPr>
      </w:pPr>
      <w:r w:rsidRPr="006A70CA">
        <w:rPr>
          <w:rFonts w:ascii="Arial" w:hAnsi="Arial" w:cs="Arial"/>
        </w:rPr>
        <w:t>spełniają określone przez Zamawiającego warunki udziału w postępowaniu, dotyczące:</w:t>
      </w:r>
    </w:p>
    <w:p w14:paraId="015E454B" w14:textId="417B7E56" w:rsidR="00277BED" w:rsidRPr="006A70CA" w:rsidRDefault="00277BED" w:rsidP="006A70CA">
      <w:pPr>
        <w:pStyle w:val="Akapitzlist"/>
        <w:numPr>
          <w:ilvl w:val="0"/>
          <w:numId w:val="17"/>
        </w:numPr>
        <w:spacing w:after="0" w:line="360" w:lineRule="auto"/>
        <w:ind w:left="992" w:hanging="284"/>
        <w:contextualSpacing w:val="0"/>
        <w:rPr>
          <w:rFonts w:ascii="Arial" w:hAnsi="Arial" w:cs="Arial"/>
        </w:rPr>
      </w:pPr>
      <w:r w:rsidRPr="006A70CA">
        <w:rPr>
          <w:rFonts w:ascii="Arial" w:hAnsi="Arial" w:cs="Arial"/>
          <w:b/>
        </w:rPr>
        <w:t>zdolności do występowania w obrocie gospodarczym</w:t>
      </w:r>
      <w:r w:rsidRPr="006A70CA">
        <w:rPr>
          <w:rFonts w:ascii="Arial" w:hAnsi="Arial" w:cs="Arial"/>
        </w:rPr>
        <w:t>:</w:t>
      </w:r>
    </w:p>
    <w:p w14:paraId="1894FD4E" w14:textId="77777777" w:rsidR="00277BED" w:rsidRPr="006A70CA" w:rsidRDefault="00277BED" w:rsidP="006A70CA">
      <w:pPr>
        <w:pStyle w:val="Akapitzlist"/>
        <w:spacing w:after="0" w:line="360" w:lineRule="auto"/>
        <w:ind w:left="992"/>
        <w:contextualSpacing w:val="0"/>
        <w:rPr>
          <w:rFonts w:ascii="Arial" w:hAnsi="Arial" w:cs="Arial"/>
        </w:rPr>
      </w:pPr>
      <w:r w:rsidRPr="006A70CA">
        <w:rPr>
          <w:rFonts w:ascii="Arial" w:hAnsi="Arial" w:cs="Arial"/>
        </w:rPr>
        <w:t>Zamawiający nie stawia warunku w tym zakresie;</w:t>
      </w:r>
    </w:p>
    <w:p w14:paraId="26C64F83" w14:textId="77777777" w:rsidR="00277BED" w:rsidRPr="006A70CA" w:rsidRDefault="00277BED" w:rsidP="006A70CA">
      <w:pPr>
        <w:pStyle w:val="Akapitzlist"/>
        <w:numPr>
          <w:ilvl w:val="0"/>
          <w:numId w:val="17"/>
        </w:numPr>
        <w:spacing w:after="0" w:line="360" w:lineRule="auto"/>
        <w:ind w:left="993" w:hanging="284"/>
        <w:contextualSpacing w:val="0"/>
        <w:rPr>
          <w:rFonts w:ascii="Arial" w:hAnsi="Arial" w:cs="Arial"/>
        </w:rPr>
      </w:pPr>
      <w:r w:rsidRPr="006A70CA">
        <w:rPr>
          <w:rFonts w:ascii="Arial" w:hAnsi="Arial" w:cs="Arial"/>
          <w:b/>
        </w:rPr>
        <w:t>uprawnień do prowadzenia określonej działalności gospodarczej lub zawodowej, o ile wynika to z odrębnych przepisów</w:t>
      </w:r>
      <w:r w:rsidRPr="006A70CA">
        <w:rPr>
          <w:rFonts w:ascii="Arial" w:hAnsi="Arial" w:cs="Arial"/>
        </w:rPr>
        <w:t>:</w:t>
      </w:r>
      <w:r w:rsidRPr="006A70CA">
        <w:rPr>
          <w:rFonts w:ascii="Arial" w:hAnsi="Arial" w:cs="Arial"/>
        </w:rPr>
        <w:br/>
        <w:t>Zamawiający nie stawia warunku w tym zakresie;</w:t>
      </w:r>
    </w:p>
    <w:p w14:paraId="20E52015" w14:textId="77777777" w:rsidR="00277BED" w:rsidRPr="006A70CA" w:rsidRDefault="00277BED" w:rsidP="006A70CA">
      <w:pPr>
        <w:pStyle w:val="Akapitzlist"/>
        <w:numPr>
          <w:ilvl w:val="0"/>
          <w:numId w:val="17"/>
        </w:numPr>
        <w:spacing w:after="0" w:line="360" w:lineRule="auto"/>
        <w:ind w:left="992" w:hanging="284"/>
        <w:contextualSpacing w:val="0"/>
        <w:rPr>
          <w:rFonts w:ascii="Arial" w:hAnsi="Arial" w:cs="Arial"/>
        </w:rPr>
      </w:pPr>
      <w:r w:rsidRPr="006A70CA">
        <w:rPr>
          <w:rFonts w:ascii="Arial" w:hAnsi="Arial" w:cs="Arial"/>
          <w:b/>
        </w:rPr>
        <w:t>sytuacji ekonomicznej lub finansowej</w:t>
      </w:r>
      <w:r w:rsidRPr="006A70CA">
        <w:rPr>
          <w:rFonts w:ascii="Arial" w:hAnsi="Arial" w:cs="Arial"/>
        </w:rPr>
        <w:t>:</w:t>
      </w:r>
      <w:r w:rsidRPr="006A70CA">
        <w:rPr>
          <w:rFonts w:ascii="Arial" w:hAnsi="Arial" w:cs="Arial"/>
        </w:rPr>
        <w:br/>
        <w:t>Zamawiający nie stawia warunku w tym zakresie;</w:t>
      </w:r>
    </w:p>
    <w:p w14:paraId="110C8C67" w14:textId="77777777" w:rsidR="00277BED" w:rsidRPr="006A70CA" w:rsidRDefault="00277BED" w:rsidP="006A70CA">
      <w:pPr>
        <w:pStyle w:val="Akapitzlist"/>
        <w:numPr>
          <w:ilvl w:val="0"/>
          <w:numId w:val="17"/>
        </w:numPr>
        <w:spacing w:after="0" w:line="360" w:lineRule="auto"/>
        <w:ind w:left="992" w:hanging="284"/>
        <w:contextualSpacing w:val="0"/>
        <w:rPr>
          <w:rFonts w:ascii="Arial" w:hAnsi="Arial" w:cs="Arial"/>
        </w:rPr>
      </w:pPr>
      <w:r w:rsidRPr="006A70CA">
        <w:rPr>
          <w:rFonts w:ascii="Arial" w:hAnsi="Arial" w:cs="Arial"/>
          <w:b/>
        </w:rPr>
        <w:t>zdolności technicznej lub zawodowej</w:t>
      </w:r>
      <w:r w:rsidRPr="006A70CA">
        <w:rPr>
          <w:rFonts w:ascii="Arial" w:hAnsi="Arial" w:cs="Arial"/>
        </w:rPr>
        <w:t>:</w:t>
      </w:r>
    </w:p>
    <w:p w14:paraId="5924EE77" w14:textId="23CDAC02" w:rsidR="00A849EC" w:rsidRPr="006A70CA" w:rsidRDefault="00A849EC" w:rsidP="006A70CA">
      <w:pPr>
        <w:spacing w:after="0" w:line="360" w:lineRule="auto"/>
        <w:ind w:left="1134" w:hanging="141"/>
        <w:rPr>
          <w:rFonts w:ascii="Arial" w:hAnsi="Arial" w:cs="Arial"/>
        </w:rPr>
      </w:pPr>
      <w:r w:rsidRPr="006A70CA">
        <w:rPr>
          <w:rFonts w:ascii="Arial" w:hAnsi="Arial" w:cs="Arial"/>
        </w:rPr>
        <w:t>Zamawiający ni</w:t>
      </w:r>
      <w:r w:rsidR="002565F8" w:rsidRPr="006A70CA">
        <w:rPr>
          <w:rFonts w:ascii="Arial" w:hAnsi="Arial" w:cs="Arial"/>
        </w:rPr>
        <w:t>e stawia warunku w tym zakresie.</w:t>
      </w:r>
    </w:p>
    <w:p w14:paraId="341CEAC1" w14:textId="77777777" w:rsidR="00FF27AF" w:rsidRPr="006A70CA" w:rsidRDefault="00FF27AF" w:rsidP="006A70CA">
      <w:pPr>
        <w:spacing w:after="0" w:line="360" w:lineRule="auto"/>
        <w:ind w:left="1134" w:hanging="141"/>
        <w:rPr>
          <w:rFonts w:ascii="Arial" w:hAnsi="Arial" w:cs="Arial"/>
        </w:rPr>
      </w:pPr>
    </w:p>
    <w:p w14:paraId="29AEB017" w14:textId="22E0ED3A" w:rsidR="00CC5FD3" w:rsidRPr="006A70CA" w:rsidRDefault="00CC5FD3" w:rsidP="006A70CA">
      <w:pPr>
        <w:pStyle w:val="Nagwek1"/>
        <w:numPr>
          <w:ilvl w:val="0"/>
          <w:numId w:val="55"/>
        </w:numPr>
        <w:shd w:val="clear" w:color="auto" w:fill="FFFFFF" w:themeFill="background1"/>
        <w:spacing w:before="0" w:after="0" w:line="360" w:lineRule="auto"/>
        <w:ind w:left="0" w:firstLine="0"/>
        <w:rPr>
          <w:rFonts w:cs="Arial"/>
          <w:spacing w:val="10"/>
          <w:sz w:val="22"/>
          <w:szCs w:val="22"/>
        </w:rPr>
      </w:pPr>
      <w:bookmarkStart w:id="16" w:name="_Toc144712388"/>
      <w:r w:rsidRPr="006A70CA">
        <w:rPr>
          <w:rFonts w:cs="Arial"/>
          <w:spacing w:val="10"/>
          <w:sz w:val="22"/>
          <w:szCs w:val="22"/>
        </w:rPr>
        <w:lastRenderedPageBreak/>
        <w:t>Podstawy wykluczenia z postępowania o udzielenie zamówienia</w:t>
      </w:r>
      <w:bookmarkEnd w:id="16"/>
    </w:p>
    <w:p w14:paraId="7F3E7BDC" w14:textId="77777777" w:rsidR="008F67F7" w:rsidRPr="006A70CA" w:rsidRDefault="006B064E" w:rsidP="006A70CA">
      <w:pPr>
        <w:pStyle w:val="Akapitzlist"/>
        <w:numPr>
          <w:ilvl w:val="0"/>
          <w:numId w:val="9"/>
        </w:numPr>
        <w:spacing w:after="0" w:line="360" w:lineRule="auto"/>
        <w:ind w:left="284" w:hanging="284"/>
        <w:contextualSpacing w:val="0"/>
        <w:rPr>
          <w:rFonts w:ascii="Arial" w:hAnsi="Arial" w:cs="Arial"/>
        </w:rPr>
      </w:pPr>
      <w:r w:rsidRPr="006A70CA">
        <w:rPr>
          <w:rFonts w:ascii="Arial" w:hAnsi="Arial" w:cs="Arial"/>
        </w:rPr>
        <w:t xml:space="preserve">Z postępowania o udzielenie zamówienia wyklucza się Wykonawców, w stosunku do których zachodzi którakolwiek z okoliczności wskazanych w </w:t>
      </w:r>
    </w:p>
    <w:p w14:paraId="69EFF64B" w14:textId="5A9B8958" w:rsidR="008F67F7" w:rsidRPr="006A70CA" w:rsidRDefault="006B064E" w:rsidP="006A70CA">
      <w:pPr>
        <w:pStyle w:val="Akapitzlist"/>
        <w:numPr>
          <w:ilvl w:val="0"/>
          <w:numId w:val="51"/>
        </w:numPr>
        <w:spacing w:after="0" w:line="360" w:lineRule="auto"/>
        <w:contextualSpacing w:val="0"/>
        <w:rPr>
          <w:rFonts w:ascii="Arial" w:hAnsi="Arial" w:cs="Arial"/>
        </w:rPr>
      </w:pPr>
      <w:r w:rsidRPr="006A70CA">
        <w:rPr>
          <w:rFonts w:ascii="Arial" w:hAnsi="Arial" w:cs="Arial"/>
          <w:b/>
        </w:rPr>
        <w:t>art. 108 ust. 1</w:t>
      </w:r>
      <w:r w:rsidR="008F67F7" w:rsidRPr="006A70CA">
        <w:rPr>
          <w:rFonts w:ascii="Arial" w:hAnsi="Arial" w:cs="Arial"/>
        </w:rPr>
        <w:t xml:space="preserve"> ustawy </w:t>
      </w:r>
      <w:proofErr w:type="spellStart"/>
      <w:r w:rsidR="008F67F7" w:rsidRPr="006A70CA">
        <w:rPr>
          <w:rFonts w:ascii="Arial" w:hAnsi="Arial" w:cs="Arial"/>
        </w:rPr>
        <w:t>Pzp</w:t>
      </w:r>
      <w:proofErr w:type="spellEnd"/>
    </w:p>
    <w:p w14:paraId="49295C95" w14:textId="0F6CD307" w:rsidR="00D27232" w:rsidRPr="006A70CA" w:rsidRDefault="006B064E" w:rsidP="006A70CA">
      <w:pPr>
        <w:pStyle w:val="Akapitzlist"/>
        <w:numPr>
          <w:ilvl w:val="0"/>
          <w:numId w:val="51"/>
        </w:numPr>
        <w:spacing w:after="0" w:line="360" w:lineRule="auto"/>
        <w:contextualSpacing w:val="0"/>
        <w:rPr>
          <w:rFonts w:ascii="Arial" w:hAnsi="Arial" w:cs="Arial"/>
        </w:rPr>
      </w:pPr>
      <w:r w:rsidRPr="006A70CA">
        <w:rPr>
          <w:rFonts w:ascii="Arial" w:hAnsi="Arial" w:cs="Arial"/>
          <w:b/>
        </w:rPr>
        <w:t>art. 109 ust. 1 pkt 4</w:t>
      </w:r>
      <w:r w:rsidR="008F67F7" w:rsidRPr="006A70CA">
        <w:rPr>
          <w:rFonts w:ascii="Arial" w:hAnsi="Arial" w:cs="Arial"/>
        </w:rPr>
        <w:t xml:space="preserve"> ustawy </w:t>
      </w:r>
      <w:proofErr w:type="spellStart"/>
      <w:r w:rsidR="008F67F7" w:rsidRPr="006A70CA">
        <w:rPr>
          <w:rFonts w:ascii="Arial" w:hAnsi="Arial" w:cs="Arial"/>
        </w:rPr>
        <w:t>Pzp</w:t>
      </w:r>
      <w:proofErr w:type="spellEnd"/>
    </w:p>
    <w:p w14:paraId="7FF5AFF9" w14:textId="71B8767F" w:rsidR="008F67F7" w:rsidRPr="006A70CA" w:rsidRDefault="008F67F7" w:rsidP="006A70CA">
      <w:pPr>
        <w:pStyle w:val="Akapitzlist"/>
        <w:numPr>
          <w:ilvl w:val="0"/>
          <w:numId w:val="51"/>
        </w:numPr>
        <w:spacing w:after="0" w:line="360" w:lineRule="auto"/>
        <w:contextualSpacing w:val="0"/>
        <w:rPr>
          <w:rFonts w:ascii="Arial" w:hAnsi="Arial" w:cs="Arial"/>
        </w:rPr>
      </w:pPr>
      <w:r w:rsidRPr="006A70CA">
        <w:rPr>
          <w:rFonts w:ascii="Arial" w:hAnsi="Arial" w:cs="Arial"/>
          <w:b/>
        </w:rPr>
        <w:t xml:space="preserve">art. 7 ust. 1 </w:t>
      </w:r>
      <w:r w:rsidR="003310BB" w:rsidRPr="006A70CA">
        <w:rPr>
          <w:rFonts w:ascii="Arial" w:hAnsi="Arial" w:cs="Arial"/>
        </w:rPr>
        <w:t>ustawy z dnia 13</w:t>
      </w:r>
      <w:r w:rsidRPr="006A70CA">
        <w:rPr>
          <w:rFonts w:ascii="Arial" w:hAnsi="Arial" w:cs="Arial"/>
        </w:rPr>
        <w:t xml:space="preserve"> kwietnia 2022 roku o szczególnych rozwiązaniach w zakresie przeciwdziałania wspieraniu agresji na Ukrainę oraz służących ochronie bezpieczeństwa narodowego, na czas trwania tych okoliczności.</w:t>
      </w:r>
    </w:p>
    <w:p w14:paraId="2DA63B72" w14:textId="099CC4A8" w:rsidR="005F5040" w:rsidRPr="006A70CA" w:rsidRDefault="006B064E" w:rsidP="006A70CA">
      <w:pPr>
        <w:pStyle w:val="Akapitzlist"/>
        <w:numPr>
          <w:ilvl w:val="0"/>
          <w:numId w:val="9"/>
        </w:numPr>
        <w:spacing w:after="0" w:line="360" w:lineRule="auto"/>
        <w:ind w:left="284" w:hanging="284"/>
        <w:contextualSpacing w:val="0"/>
        <w:rPr>
          <w:rFonts w:ascii="Arial" w:hAnsi="Arial" w:cs="Arial"/>
        </w:rPr>
      </w:pPr>
      <w:r w:rsidRPr="006A70CA">
        <w:rPr>
          <w:rFonts w:ascii="Arial" w:hAnsi="Arial" w:cs="Arial"/>
        </w:rPr>
        <w:t xml:space="preserve">Zgodnie z art. 110 ust. 1 ustawy </w:t>
      </w:r>
      <w:proofErr w:type="spellStart"/>
      <w:r w:rsidRPr="006A70CA">
        <w:rPr>
          <w:rFonts w:ascii="Arial" w:hAnsi="Arial" w:cs="Arial"/>
        </w:rPr>
        <w:t>Pzp</w:t>
      </w:r>
      <w:proofErr w:type="spellEnd"/>
      <w:r w:rsidRPr="006A70CA">
        <w:rPr>
          <w:rFonts w:ascii="Arial" w:hAnsi="Arial" w:cs="Arial"/>
        </w:rPr>
        <w:t>, Wykonawca może zostać wykluczony przez Zamawiającego na każdym etapie postępowania o udzielenie zamówienia.</w:t>
      </w:r>
    </w:p>
    <w:p w14:paraId="5D435D21" w14:textId="77777777" w:rsidR="006B064E" w:rsidRPr="006A70CA" w:rsidRDefault="006B064E" w:rsidP="006A70CA">
      <w:pPr>
        <w:pStyle w:val="Akapitzlist"/>
        <w:numPr>
          <w:ilvl w:val="0"/>
          <w:numId w:val="9"/>
        </w:numPr>
        <w:spacing w:after="0" w:line="360" w:lineRule="auto"/>
        <w:ind w:left="284" w:hanging="284"/>
        <w:contextualSpacing w:val="0"/>
        <w:rPr>
          <w:rFonts w:ascii="Arial" w:hAnsi="Arial" w:cs="Arial"/>
        </w:rPr>
      </w:pPr>
      <w:r w:rsidRPr="006A70CA">
        <w:rPr>
          <w:rFonts w:ascii="Arial" w:hAnsi="Arial" w:cs="Arial"/>
        </w:rPr>
        <w:t>Wykonawca nie podlega wykluczeniu w okolicznościach określonych w art. 108 ust. 1 pkt 1, 2 i 5 oraz art. 109 ust. 1 pkt 4 jeżeli udowodni Zamawiającemu, że spełnił łącznie następujące przesłanki:</w:t>
      </w:r>
    </w:p>
    <w:p w14:paraId="7C589739" w14:textId="77777777" w:rsidR="006B064E" w:rsidRPr="006A70CA" w:rsidRDefault="006B064E" w:rsidP="006A70CA">
      <w:pPr>
        <w:pStyle w:val="Akapitzlist"/>
        <w:numPr>
          <w:ilvl w:val="0"/>
          <w:numId w:val="10"/>
        </w:numPr>
        <w:spacing w:after="0" w:line="360" w:lineRule="auto"/>
        <w:ind w:left="709" w:hanging="425"/>
        <w:contextualSpacing w:val="0"/>
        <w:rPr>
          <w:rFonts w:ascii="Arial" w:hAnsi="Arial" w:cs="Arial"/>
        </w:rPr>
      </w:pPr>
      <w:r w:rsidRPr="006A70CA">
        <w:rPr>
          <w:rFonts w:ascii="Arial" w:hAnsi="Arial" w:cs="Arial"/>
        </w:rPr>
        <w:t>naprawił lub zobowiązał się do naprawienia szkody wyrządzonej przestępstwem, wykroczeniem lub swoim nieprawidłowym postępowaniem, w tym poprzez zadośćuczynienie pieniężne;</w:t>
      </w:r>
    </w:p>
    <w:p w14:paraId="6DAE568C" w14:textId="77777777" w:rsidR="006B064E" w:rsidRPr="006A70CA" w:rsidRDefault="006B064E" w:rsidP="006A70CA">
      <w:pPr>
        <w:pStyle w:val="Akapitzlist"/>
        <w:numPr>
          <w:ilvl w:val="0"/>
          <w:numId w:val="10"/>
        </w:numPr>
        <w:spacing w:after="0" w:line="360" w:lineRule="auto"/>
        <w:ind w:left="709" w:hanging="425"/>
        <w:contextualSpacing w:val="0"/>
        <w:rPr>
          <w:rFonts w:ascii="Arial" w:hAnsi="Arial" w:cs="Arial"/>
        </w:rPr>
      </w:pPr>
      <w:r w:rsidRPr="006A70C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3B27FA" w14:textId="77777777" w:rsidR="006B064E" w:rsidRPr="006A70CA" w:rsidRDefault="006B064E" w:rsidP="006A70CA">
      <w:pPr>
        <w:pStyle w:val="Akapitzlist"/>
        <w:numPr>
          <w:ilvl w:val="0"/>
          <w:numId w:val="10"/>
        </w:numPr>
        <w:spacing w:after="0" w:line="360" w:lineRule="auto"/>
        <w:ind w:left="709" w:hanging="425"/>
        <w:contextualSpacing w:val="0"/>
        <w:rPr>
          <w:rFonts w:ascii="Arial" w:hAnsi="Arial" w:cs="Arial"/>
        </w:rPr>
      </w:pPr>
      <w:r w:rsidRPr="006A70CA">
        <w:rPr>
          <w:rFonts w:ascii="Arial" w:hAnsi="Arial" w:cs="Arial"/>
        </w:rPr>
        <w:t>podjął konkretne środki techniczne, organizacyjne i kadrowe, odpowiednie dla zapobiegania dalszym przestępstwom, wykroczeniom lub nieprawidłowemu postępowaniu, w szczególności:</w:t>
      </w:r>
    </w:p>
    <w:p w14:paraId="7C798A0B" w14:textId="77777777" w:rsidR="006B064E" w:rsidRPr="006A70CA" w:rsidRDefault="006B064E" w:rsidP="006A70CA">
      <w:pPr>
        <w:pStyle w:val="Akapitzlist"/>
        <w:numPr>
          <w:ilvl w:val="0"/>
          <w:numId w:val="11"/>
        </w:numPr>
        <w:spacing w:after="0" w:line="360" w:lineRule="auto"/>
        <w:ind w:left="993" w:hanging="284"/>
        <w:contextualSpacing w:val="0"/>
        <w:rPr>
          <w:rFonts w:ascii="Arial" w:hAnsi="Arial" w:cs="Arial"/>
        </w:rPr>
      </w:pPr>
      <w:r w:rsidRPr="006A70CA">
        <w:rPr>
          <w:rFonts w:ascii="Arial" w:hAnsi="Arial" w:cs="Arial"/>
        </w:rPr>
        <w:t>zerwał wszelkie powiązania z osobami lub podmiotami odpowiedzialnymi za nieprawidłowe postępowanie wykonawcy,</w:t>
      </w:r>
    </w:p>
    <w:p w14:paraId="5DB1BB3C" w14:textId="77777777" w:rsidR="006B064E" w:rsidRPr="006A70CA" w:rsidRDefault="006B064E" w:rsidP="006A70CA">
      <w:pPr>
        <w:pStyle w:val="Akapitzlist"/>
        <w:numPr>
          <w:ilvl w:val="0"/>
          <w:numId w:val="11"/>
        </w:numPr>
        <w:spacing w:after="0" w:line="360" w:lineRule="auto"/>
        <w:ind w:left="993" w:hanging="284"/>
        <w:contextualSpacing w:val="0"/>
        <w:rPr>
          <w:rFonts w:ascii="Arial" w:hAnsi="Arial" w:cs="Arial"/>
        </w:rPr>
      </w:pPr>
      <w:r w:rsidRPr="006A70CA">
        <w:rPr>
          <w:rFonts w:ascii="Arial" w:hAnsi="Arial" w:cs="Arial"/>
        </w:rPr>
        <w:t>zreorganizował personel,</w:t>
      </w:r>
    </w:p>
    <w:p w14:paraId="0668D4BA" w14:textId="77777777" w:rsidR="006B064E" w:rsidRPr="006A70CA" w:rsidRDefault="006B064E" w:rsidP="006A70CA">
      <w:pPr>
        <w:pStyle w:val="Akapitzlist"/>
        <w:numPr>
          <w:ilvl w:val="0"/>
          <w:numId w:val="11"/>
        </w:numPr>
        <w:spacing w:after="0" w:line="360" w:lineRule="auto"/>
        <w:ind w:left="993" w:hanging="284"/>
        <w:contextualSpacing w:val="0"/>
        <w:rPr>
          <w:rFonts w:ascii="Arial" w:hAnsi="Arial" w:cs="Arial"/>
        </w:rPr>
      </w:pPr>
      <w:r w:rsidRPr="006A70CA">
        <w:rPr>
          <w:rFonts w:ascii="Arial" w:hAnsi="Arial" w:cs="Arial"/>
        </w:rPr>
        <w:t>wdrożył system sprawozdawczości i kontroli,</w:t>
      </w:r>
    </w:p>
    <w:p w14:paraId="7EB59492" w14:textId="77777777" w:rsidR="006B064E" w:rsidRPr="006A70CA" w:rsidRDefault="006B064E" w:rsidP="006A70CA">
      <w:pPr>
        <w:pStyle w:val="Akapitzlist"/>
        <w:numPr>
          <w:ilvl w:val="0"/>
          <w:numId w:val="11"/>
        </w:numPr>
        <w:spacing w:after="0" w:line="360" w:lineRule="auto"/>
        <w:ind w:left="993" w:hanging="284"/>
        <w:contextualSpacing w:val="0"/>
        <w:rPr>
          <w:rFonts w:ascii="Arial" w:hAnsi="Arial" w:cs="Arial"/>
        </w:rPr>
      </w:pPr>
      <w:r w:rsidRPr="006A70CA">
        <w:rPr>
          <w:rFonts w:ascii="Arial" w:hAnsi="Arial" w:cs="Arial"/>
        </w:rPr>
        <w:t>utworzył struktury audytu wewnętrznego do monitorowania przestrzegania przepisów, wewnętrznych regulacji lub standardów,</w:t>
      </w:r>
    </w:p>
    <w:p w14:paraId="17119D4D" w14:textId="77777777" w:rsidR="006B064E" w:rsidRPr="006A70CA" w:rsidRDefault="006B064E" w:rsidP="006A70CA">
      <w:pPr>
        <w:pStyle w:val="Akapitzlist"/>
        <w:numPr>
          <w:ilvl w:val="0"/>
          <w:numId w:val="11"/>
        </w:numPr>
        <w:spacing w:after="0" w:line="360" w:lineRule="auto"/>
        <w:ind w:left="993" w:hanging="284"/>
        <w:contextualSpacing w:val="0"/>
        <w:rPr>
          <w:rFonts w:ascii="Arial" w:hAnsi="Arial" w:cs="Arial"/>
        </w:rPr>
      </w:pPr>
      <w:r w:rsidRPr="006A70CA">
        <w:rPr>
          <w:rFonts w:ascii="Arial" w:hAnsi="Arial" w:cs="Arial"/>
        </w:rPr>
        <w:t>wprowadził wewnętrzne regulacje dotyczące odpowiedzialności i odszkodowań za nieprzestrzeganie przepisów, wewnętrznych regulacji lub standardów.</w:t>
      </w:r>
    </w:p>
    <w:p w14:paraId="47FA211D" w14:textId="77777777" w:rsidR="00DB0CE0" w:rsidRPr="006A70CA" w:rsidRDefault="006B064E" w:rsidP="006A70CA">
      <w:pPr>
        <w:pStyle w:val="Akapitzlist"/>
        <w:numPr>
          <w:ilvl w:val="0"/>
          <w:numId w:val="9"/>
        </w:numPr>
        <w:spacing w:after="0" w:line="360" w:lineRule="auto"/>
        <w:ind w:left="284" w:hanging="284"/>
        <w:contextualSpacing w:val="0"/>
        <w:rPr>
          <w:rFonts w:ascii="Arial" w:hAnsi="Arial" w:cs="Arial"/>
        </w:rPr>
      </w:pPr>
      <w:r w:rsidRPr="006A70CA">
        <w:rPr>
          <w:rFonts w:ascii="Arial" w:hAnsi="Arial" w:cs="Arial"/>
        </w:rPr>
        <w:t xml:space="preserve">Zamawiający oceni, czy podjęte przez Wykonawcę czynności, o których mowa w pkt </w:t>
      </w:r>
      <w:r w:rsidR="00DB0CE0" w:rsidRPr="006A70CA">
        <w:rPr>
          <w:rFonts w:ascii="Arial" w:hAnsi="Arial" w:cs="Arial"/>
        </w:rPr>
        <w:t>3</w:t>
      </w:r>
      <w:r w:rsidRPr="006A70CA">
        <w:rPr>
          <w:rFonts w:ascii="Arial" w:hAnsi="Arial" w:cs="Arial"/>
        </w:rPr>
        <w:t xml:space="preserve"> </w:t>
      </w:r>
      <w:r w:rsidR="00DB0CE0" w:rsidRPr="006A70CA">
        <w:rPr>
          <w:rFonts w:ascii="Arial" w:hAnsi="Arial" w:cs="Arial"/>
        </w:rPr>
        <w:t xml:space="preserve">niniejszego rozdziału </w:t>
      </w:r>
      <w:r w:rsidRPr="006A70CA">
        <w:rPr>
          <w:rFonts w:ascii="Arial" w:hAnsi="Arial" w:cs="Arial"/>
        </w:rPr>
        <w:t xml:space="preserve">SWZ, są wystarczające do wykazania jego rzetelności, uwzględniając wagę i szczególne okoliczności czynu Wykonawcy. </w:t>
      </w:r>
    </w:p>
    <w:p w14:paraId="19CC5AFB" w14:textId="3B8066F2" w:rsidR="006B064E" w:rsidRPr="006A70CA" w:rsidRDefault="006B064E" w:rsidP="006A70CA">
      <w:pPr>
        <w:pStyle w:val="Akapitzlist"/>
        <w:spacing w:after="0" w:line="360" w:lineRule="auto"/>
        <w:ind w:left="284"/>
        <w:contextualSpacing w:val="0"/>
        <w:rPr>
          <w:rFonts w:ascii="Arial" w:hAnsi="Arial" w:cs="Arial"/>
        </w:rPr>
      </w:pPr>
      <w:r w:rsidRPr="006A70CA">
        <w:rPr>
          <w:rFonts w:ascii="Arial" w:hAnsi="Arial" w:cs="Arial"/>
        </w:rPr>
        <w:lastRenderedPageBreak/>
        <w:t xml:space="preserve">Jeżeli podjęte przez Wykonawcę czynności, o których mowa w </w:t>
      </w:r>
      <w:bookmarkStart w:id="17" w:name="_Hlk87922666"/>
      <w:r w:rsidRPr="006A70CA">
        <w:rPr>
          <w:rFonts w:ascii="Arial" w:hAnsi="Arial" w:cs="Arial"/>
        </w:rPr>
        <w:t xml:space="preserve">pkt </w:t>
      </w:r>
      <w:r w:rsidR="00DB0CE0" w:rsidRPr="006A70CA">
        <w:rPr>
          <w:rFonts w:ascii="Arial" w:hAnsi="Arial" w:cs="Arial"/>
        </w:rPr>
        <w:t xml:space="preserve">3 </w:t>
      </w:r>
      <w:bookmarkStart w:id="18" w:name="_Hlk87922680"/>
      <w:r w:rsidR="00DB0CE0" w:rsidRPr="006A70CA">
        <w:rPr>
          <w:rFonts w:ascii="Arial" w:hAnsi="Arial" w:cs="Arial"/>
        </w:rPr>
        <w:t>niniejszego rozdziału</w:t>
      </w:r>
      <w:r w:rsidRPr="006A70CA">
        <w:rPr>
          <w:rFonts w:ascii="Arial" w:hAnsi="Arial" w:cs="Arial"/>
        </w:rPr>
        <w:t xml:space="preserve"> </w:t>
      </w:r>
      <w:bookmarkEnd w:id="18"/>
      <w:r w:rsidRPr="006A70CA">
        <w:rPr>
          <w:rFonts w:ascii="Arial" w:hAnsi="Arial" w:cs="Arial"/>
        </w:rPr>
        <w:t>SWZ</w:t>
      </w:r>
      <w:bookmarkEnd w:id="17"/>
      <w:r w:rsidRPr="006A70CA">
        <w:rPr>
          <w:rFonts w:ascii="Arial" w:hAnsi="Arial" w:cs="Arial"/>
        </w:rPr>
        <w:t>, nie są wystarczające do wykazania jego rzetelności, Zamawiający wyklucza Wykonawcę.</w:t>
      </w:r>
    </w:p>
    <w:p w14:paraId="07D7A296" w14:textId="715BC286" w:rsidR="006A638F" w:rsidRPr="006A70CA" w:rsidRDefault="006B064E" w:rsidP="006A70CA">
      <w:pPr>
        <w:pStyle w:val="Akapitzlist"/>
        <w:numPr>
          <w:ilvl w:val="0"/>
          <w:numId w:val="9"/>
        </w:numPr>
        <w:spacing w:after="0" w:line="360" w:lineRule="auto"/>
        <w:ind w:left="284" w:hanging="284"/>
        <w:contextualSpacing w:val="0"/>
        <w:rPr>
          <w:rFonts w:ascii="Arial" w:hAnsi="Arial" w:cs="Arial"/>
        </w:rPr>
      </w:pPr>
      <w:r w:rsidRPr="006A70CA">
        <w:rPr>
          <w:rFonts w:ascii="Arial" w:hAnsi="Arial" w:cs="Arial"/>
        </w:rPr>
        <w:t xml:space="preserve">Wykluczenie Wykonawcy następuje zgodnie z art. 111 ustawy </w:t>
      </w:r>
      <w:proofErr w:type="spellStart"/>
      <w:r w:rsidRPr="006A70CA">
        <w:rPr>
          <w:rFonts w:ascii="Arial" w:hAnsi="Arial" w:cs="Arial"/>
        </w:rPr>
        <w:t>Pzp</w:t>
      </w:r>
      <w:proofErr w:type="spellEnd"/>
      <w:r w:rsidRPr="006A70CA">
        <w:rPr>
          <w:rFonts w:ascii="Arial" w:hAnsi="Arial" w:cs="Arial"/>
        </w:rPr>
        <w:t>.</w:t>
      </w:r>
    </w:p>
    <w:p w14:paraId="113B6C0A" w14:textId="77777777" w:rsidR="00FF27AF" w:rsidRPr="006A70CA" w:rsidRDefault="00FF27AF" w:rsidP="006A70CA">
      <w:pPr>
        <w:pStyle w:val="Akapitzlist"/>
        <w:spacing w:after="0" w:line="360" w:lineRule="auto"/>
        <w:ind w:left="284"/>
        <w:contextualSpacing w:val="0"/>
        <w:rPr>
          <w:rFonts w:ascii="Arial" w:hAnsi="Arial" w:cs="Arial"/>
        </w:rPr>
      </w:pPr>
    </w:p>
    <w:p w14:paraId="3D651A35" w14:textId="558B7A69" w:rsidR="00CC5FD3" w:rsidRPr="006A70CA" w:rsidRDefault="00CC5FD3" w:rsidP="006A70CA">
      <w:pPr>
        <w:pStyle w:val="Nagwek1"/>
        <w:numPr>
          <w:ilvl w:val="0"/>
          <w:numId w:val="56"/>
        </w:numPr>
        <w:shd w:val="clear" w:color="auto" w:fill="FFFFFF" w:themeFill="background1"/>
        <w:spacing w:before="0" w:after="0" w:line="360" w:lineRule="auto"/>
        <w:ind w:left="0" w:firstLine="0"/>
        <w:rPr>
          <w:rFonts w:cs="Arial"/>
          <w:spacing w:val="10"/>
          <w:sz w:val="22"/>
          <w:szCs w:val="22"/>
        </w:rPr>
      </w:pPr>
      <w:bookmarkStart w:id="19" w:name="_Toc144712389"/>
      <w:r w:rsidRPr="006A70CA">
        <w:rPr>
          <w:rFonts w:cs="Arial"/>
          <w:spacing w:val="10"/>
          <w:sz w:val="22"/>
          <w:szCs w:val="22"/>
        </w:rPr>
        <w:t>Informacja o podmiotowych środkach dowodowych, jakie mają złożyć Wykonawcy na potwierdzenie spełniania warunków udziału w postępowaniu oraz braku podstaw wykluczenia oraz o innych dokumentach i oświadczeniach</w:t>
      </w:r>
      <w:bookmarkEnd w:id="19"/>
    </w:p>
    <w:p w14:paraId="0825628D" w14:textId="01DDAE3A" w:rsidR="00E42BFA" w:rsidRPr="006A70CA" w:rsidRDefault="00932380" w:rsidP="006A70CA">
      <w:pPr>
        <w:pStyle w:val="Akapitzlist"/>
        <w:numPr>
          <w:ilvl w:val="0"/>
          <w:numId w:val="72"/>
        </w:numPr>
        <w:spacing w:after="0" w:line="360" w:lineRule="auto"/>
        <w:ind w:left="284" w:hanging="284"/>
        <w:contextualSpacing w:val="0"/>
        <w:rPr>
          <w:rFonts w:ascii="Arial" w:hAnsi="Arial" w:cs="Arial"/>
        </w:rPr>
      </w:pPr>
      <w:r w:rsidRPr="006A70CA">
        <w:rPr>
          <w:rFonts w:ascii="Arial" w:hAnsi="Arial" w:cs="Arial"/>
        </w:rPr>
        <w:t xml:space="preserve">Wykonawca zobowiązany jest dołączyć do oferty </w:t>
      </w:r>
      <w:r w:rsidRPr="006A70CA">
        <w:rPr>
          <w:rFonts w:ascii="Arial" w:hAnsi="Arial" w:cs="Arial"/>
          <w:b/>
          <w:bCs/>
        </w:rPr>
        <w:t>aktualne na dzień składania ofert</w:t>
      </w:r>
      <w:r w:rsidRPr="006A70CA">
        <w:rPr>
          <w:rFonts w:ascii="Arial" w:hAnsi="Arial" w:cs="Arial"/>
        </w:rPr>
        <w:t xml:space="preserve"> </w:t>
      </w:r>
      <w:r w:rsidRPr="006A70CA">
        <w:rPr>
          <w:rFonts w:ascii="Arial" w:hAnsi="Arial" w:cs="Arial"/>
          <w:b/>
          <w:bCs/>
        </w:rPr>
        <w:t xml:space="preserve">oświadczenie o </w:t>
      </w:r>
      <w:r w:rsidR="00846E1A" w:rsidRPr="006A70CA">
        <w:rPr>
          <w:rFonts w:ascii="Arial" w:hAnsi="Arial" w:cs="Arial"/>
          <w:b/>
          <w:bCs/>
          <w:iCs/>
        </w:rPr>
        <w:t>niepodleganiu wykluczeniu</w:t>
      </w:r>
      <w:r w:rsidR="00846E1A" w:rsidRPr="006A70CA">
        <w:rPr>
          <w:rFonts w:ascii="Arial" w:hAnsi="Arial" w:cs="Arial"/>
          <w:b/>
          <w:bCs/>
        </w:rPr>
        <w:t xml:space="preserve"> oraz </w:t>
      </w:r>
      <w:r w:rsidR="00846E1A" w:rsidRPr="006A70CA">
        <w:rPr>
          <w:rFonts w:ascii="Arial" w:hAnsi="Arial" w:cs="Arial"/>
          <w:b/>
          <w:bCs/>
          <w:iCs/>
        </w:rPr>
        <w:t>spełnianiu warunków udziału</w:t>
      </w:r>
      <w:r w:rsidR="00846E1A" w:rsidRPr="006A70CA">
        <w:rPr>
          <w:rFonts w:ascii="Arial" w:hAnsi="Arial" w:cs="Arial"/>
          <w:b/>
          <w:bCs/>
        </w:rPr>
        <w:t xml:space="preserve"> w </w:t>
      </w:r>
      <w:r w:rsidR="00846E1A" w:rsidRPr="006A70CA">
        <w:rPr>
          <w:rFonts w:ascii="Arial" w:hAnsi="Arial" w:cs="Arial"/>
          <w:b/>
          <w:bCs/>
          <w:iCs/>
        </w:rPr>
        <w:t>postępowaniu</w:t>
      </w:r>
      <w:r w:rsidR="00E03C1C" w:rsidRPr="006A70CA">
        <w:rPr>
          <w:rFonts w:ascii="Arial" w:hAnsi="Arial" w:cs="Arial"/>
          <w:bCs/>
        </w:rPr>
        <w:t>,</w:t>
      </w:r>
      <w:r w:rsidR="00E03C1C" w:rsidRPr="006A70CA">
        <w:rPr>
          <w:rFonts w:ascii="Arial" w:hAnsi="Arial" w:cs="Arial"/>
          <w:b/>
          <w:bCs/>
        </w:rPr>
        <w:t xml:space="preserve"> </w:t>
      </w:r>
      <w:r w:rsidRPr="006A70CA">
        <w:rPr>
          <w:rFonts w:ascii="Arial" w:hAnsi="Arial" w:cs="Arial"/>
        </w:rPr>
        <w:t>w</w:t>
      </w:r>
      <w:r w:rsidR="0086038C" w:rsidRPr="006A70CA">
        <w:rPr>
          <w:rFonts w:ascii="Arial" w:hAnsi="Arial" w:cs="Arial"/>
        </w:rPr>
        <w:t>edłu</w:t>
      </w:r>
      <w:r w:rsidRPr="006A70CA">
        <w:rPr>
          <w:rFonts w:ascii="Arial" w:hAnsi="Arial" w:cs="Arial"/>
        </w:rPr>
        <w:t>g wzoru stanowiącego Załącznik nr</w:t>
      </w:r>
      <w:r w:rsidR="001A02C2" w:rsidRPr="006A70CA">
        <w:rPr>
          <w:rFonts w:ascii="Arial" w:hAnsi="Arial" w:cs="Arial"/>
        </w:rPr>
        <w:t xml:space="preserve"> </w:t>
      </w:r>
      <w:r w:rsidR="00890236" w:rsidRPr="006A70CA">
        <w:rPr>
          <w:rFonts w:ascii="Arial" w:hAnsi="Arial" w:cs="Arial"/>
        </w:rPr>
        <w:t>2</w:t>
      </w:r>
      <w:r w:rsidRPr="006A70CA">
        <w:rPr>
          <w:rFonts w:ascii="Arial" w:hAnsi="Arial" w:cs="Arial"/>
        </w:rPr>
        <w:t xml:space="preserve"> do SWZ</w:t>
      </w:r>
      <w:r w:rsidR="00E42BFA" w:rsidRPr="006A70CA">
        <w:rPr>
          <w:rFonts w:ascii="Arial" w:hAnsi="Arial" w:cs="Arial"/>
        </w:rPr>
        <w:t xml:space="preserve"> oraz wstępne oświadczenie Wykonawcy składane na podstawie art. 7 ust. 1 ustawy z dnia 13 kwietnia 2022 r.</w:t>
      </w:r>
      <w:r w:rsidR="00E42BFA" w:rsidRPr="006A70CA">
        <w:rPr>
          <w:rFonts w:ascii="Arial" w:hAnsi="Arial" w:cs="Arial"/>
          <w:i/>
          <w:iCs/>
        </w:rPr>
        <w:t xml:space="preserve"> </w:t>
      </w:r>
      <w:r w:rsidR="00E42BFA" w:rsidRPr="006A70CA">
        <w:rPr>
          <w:rFonts w:ascii="Arial" w:hAnsi="Arial" w:cs="Arial"/>
          <w:iCs/>
          <w:color w:val="222222"/>
        </w:rPr>
        <w:t>o szczególnych rozwiązaniach w zakresie przeciwdziałania wspieraniu agresji na Ukrainę oraz służących ochronie bezpieczeństwa narodowego (Dz. U. poz. 835)</w:t>
      </w:r>
      <w:r w:rsidR="00E42BFA" w:rsidRPr="006A70CA">
        <w:rPr>
          <w:rFonts w:ascii="Arial" w:hAnsi="Arial" w:cs="Arial"/>
        </w:rPr>
        <w:t xml:space="preserve"> stanowiące </w:t>
      </w:r>
      <w:r w:rsidR="00A80298" w:rsidRPr="006A70CA">
        <w:rPr>
          <w:rFonts w:ascii="Arial" w:hAnsi="Arial" w:cs="Arial"/>
        </w:rPr>
        <w:t>załącznik nr  5</w:t>
      </w:r>
      <w:r w:rsidR="00E42BFA" w:rsidRPr="006A70CA">
        <w:rPr>
          <w:rFonts w:ascii="Arial" w:hAnsi="Arial" w:cs="Arial"/>
        </w:rPr>
        <w:t xml:space="preserve"> do SWZ.</w:t>
      </w:r>
    </w:p>
    <w:p w14:paraId="48865C68" w14:textId="573E3288" w:rsidR="003C5CF7" w:rsidRPr="006A70CA" w:rsidRDefault="00E42BFA" w:rsidP="006A70CA">
      <w:pPr>
        <w:pStyle w:val="Akapitzlist"/>
        <w:spacing w:after="0" w:line="360" w:lineRule="auto"/>
        <w:ind w:left="284"/>
        <w:contextualSpacing w:val="0"/>
        <w:rPr>
          <w:rFonts w:ascii="Arial" w:hAnsi="Arial" w:cs="Arial"/>
        </w:rPr>
      </w:pPr>
      <w:r w:rsidRPr="006A70CA">
        <w:rPr>
          <w:rFonts w:ascii="Arial" w:hAnsi="Arial" w:cs="Arial"/>
        </w:rPr>
        <w:t>Oświadczenia, o których</w:t>
      </w:r>
      <w:r w:rsidR="00932380" w:rsidRPr="006A70CA">
        <w:rPr>
          <w:rFonts w:ascii="Arial" w:hAnsi="Arial" w:cs="Arial"/>
        </w:rPr>
        <w:t xml:space="preserve"> mowa </w:t>
      </w:r>
      <w:r w:rsidR="003C5CF7" w:rsidRPr="006A70CA">
        <w:rPr>
          <w:rFonts w:ascii="Arial" w:hAnsi="Arial" w:cs="Arial"/>
        </w:rPr>
        <w:t>po</w:t>
      </w:r>
      <w:r w:rsidR="00932380" w:rsidRPr="006A70CA">
        <w:rPr>
          <w:rFonts w:ascii="Arial" w:hAnsi="Arial" w:cs="Arial"/>
        </w:rPr>
        <w:t>wyżej, stanowi</w:t>
      </w:r>
      <w:r w:rsidRPr="006A70CA">
        <w:rPr>
          <w:rFonts w:ascii="Arial" w:hAnsi="Arial" w:cs="Arial"/>
        </w:rPr>
        <w:t>ą dowody potwierdzające</w:t>
      </w:r>
      <w:r w:rsidR="00932380" w:rsidRPr="006A70CA">
        <w:rPr>
          <w:rFonts w:ascii="Arial" w:hAnsi="Arial" w:cs="Arial"/>
        </w:rPr>
        <w:t xml:space="preserve"> brak podstaw wykluczenia, spełnianie warunków udziału w postępowaniu, odpowiednio na dzień składania ofert, tymczasowo zastępujący wymagane przez Zamawiającego podmiotowe środki dowodowe. </w:t>
      </w:r>
    </w:p>
    <w:p w14:paraId="0D6D661D" w14:textId="01D62833" w:rsidR="00A8445B" w:rsidRPr="006A70CA" w:rsidRDefault="00E42BFA" w:rsidP="006A70CA">
      <w:pPr>
        <w:pStyle w:val="Akapitzlist"/>
        <w:spacing w:after="0" w:line="360" w:lineRule="auto"/>
        <w:ind w:left="284"/>
        <w:contextualSpacing w:val="0"/>
        <w:rPr>
          <w:rFonts w:ascii="Arial" w:hAnsi="Arial" w:cs="Arial"/>
        </w:rPr>
      </w:pPr>
      <w:r w:rsidRPr="006A70CA">
        <w:rPr>
          <w:rFonts w:ascii="Arial" w:hAnsi="Arial" w:cs="Arial"/>
        </w:rPr>
        <w:t>Powyższe oświadczenia</w:t>
      </w:r>
      <w:r w:rsidR="00A8445B" w:rsidRPr="006A70CA">
        <w:rPr>
          <w:rFonts w:ascii="Arial" w:hAnsi="Arial" w:cs="Arial"/>
        </w:rPr>
        <w:t xml:space="preserve"> o braku podstaw wykluczenia i spełnianiu warunków udziału</w:t>
      </w:r>
      <w:r w:rsidR="0033691D" w:rsidRPr="006A70CA">
        <w:rPr>
          <w:rFonts w:ascii="Arial" w:hAnsi="Arial" w:cs="Arial"/>
        </w:rPr>
        <w:t xml:space="preserve"> w postępowaniu</w:t>
      </w:r>
      <w:r w:rsidR="00A8445B" w:rsidRPr="006A70CA">
        <w:rPr>
          <w:rFonts w:ascii="Arial" w:hAnsi="Arial" w:cs="Arial"/>
        </w:rPr>
        <w:t>, w zakresie</w:t>
      </w:r>
      <w:r w:rsidR="00932380" w:rsidRPr="006A70CA">
        <w:rPr>
          <w:rFonts w:ascii="Arial" w:hAnsi="Arial" w:cs="Arial"/>
        </w:rPr>
        <w:t xml:space="preserve"> </w:t>
      </w:r>
      <w:r w:rsidR="00A8445B" w:rsidRPr="006A70CA">
        <w:rPr>
          <w:rFonts w:ascii="Arial" w:hAnsi="Arial" w:cs="Arial"/>
        </w:rPr>
        <w:t>wskazanym przez Zamawiającego</w:t>
      </w:r>
      <w:r w:rsidR="0033691D" w:rsidRPr="006A70CA">
        <w:rPr>
          <w:rFonts w:ascii="Arial" w:hAnsi="Arial" w:cs="Arial"/>
        </w:rPr>
        <w:t>,</w:t>
      </w:r>
      <w:r w:rsidR="00A8445B" w:rsidRPr="006A70CA">
        <w:rPr>
          <w:rFonts w:ascii="Arial" w:hAnsi="Arial" w:cs="Arial"/>
        </w:rPr>
        <w:t xml:space="preserve"> </w:t>
      </w:r>
      <w:r w:rsidR="00A8445B" w:rsidRPr="006A70CA">
        <w:rPr>
          <w:rFonts w:ascii="Arial" w:hAnsi="Arial" w:cs="Arial"/>
          <w:b/>
        </w:rPr>
        <w:t xml:space="preserve">składane </w:t>
      </w:r>
      <w:r w:rsidR="00932380" w:rsidRPr="006A70CA">
        <w:rPr>
          <w:rFonts w:ascii="Arial" w:hAnsi="Arial" w:cs="Arial"/>
          <w:b/>
        </w:rPr>
        <w:t xml:space="preserve">jest </w:t>
      </w:r>
      <w:r w:rsidR="00A8445B" w:rsidRPr="006A70CA">
        <w:rPr>
          <w:rFonts w:ascii="Arial" w:hAnsi="Arial" w:cs="Arial"/>
          <w:b/>
        </w:rPr>
        <w:t>odrębnie przez</w:t>
      </w:r>
      <w:r w:rsidR="00A8445B" w:rsidRPr="006A70CA">
        <w:rPr>
          <w:rFonts w:ascii="Arial" w:hAnsi="Arial" w:cs="Arial"/>
        </w:rPr>
        <w:t>:</w:t>
      </w:r>
    </w:p>
    <w:p w14:paraId="38F31943" w14:textId="3BB9DB36" w:rsidR="00A8445B" w:rsidRPr="006A70CA" w:rsidRDefault="00A8445B" w:rsidP="006A70CA">
      <w:pPr>
        <w:pStyle w:val="Akapitzlist"/>
        <w:numPr>
          <w:ilvl w:val="1"/>
          <w:numId w:val="18"/>
        </w:numPr>
        <w:spacing w:after="0" w:line="360" w:lineRule="auto"/>
        <w:ind w:left="709" w:hanging="425"/>
        <w:contextualSpacing w:val="0"/>
        <w:rPr>
          <w:rFonts w:ascii="Arial" w:hAnsi="Arial" w:cs="Arial"/>
        </w:rPr>
      </w:pPr>
      <w:r w:rsidRPr="006A70CA">
        <w:rPr>
          <w:rFonts w:ascii="Arial" w:hAnsi="Arial" w:cs="Arial"/>
        </w:rPr>
        <w:t>Wykonawcę</w:t>
      </w:r>
      <w:r w:rsidR="003C5CF7" w:rsidRPr="006A70CA">
        <w:rPr>
          <w:rFonts w:ascii="Arial" w:hAnsi="Arial" w:cs="Arial"/>
        </w:rPr>
        <w:t xml:space="preserve"> (</w:t>
      </w:r>
      <w:r w:rsidRPr="006A70CA">
        <w:rPr>
          <w:rFonts w:ascii="Arial" w:hAnsi="Arial" w:cs="Arial"/>
        </w:rPr>
        <w:t>sporządzone według wzoru stanowiącego Załącznik nr</w:t>
      </w:r>
      <w:r w:rsidR="009942D4" w:rsidRPr="006A70CA">
        <w:rPr>
          <w:rFonts w:ascii="Arial" w:hAnsi="Arial" w:cs="Arial"/>
        </w:rPr>
        <w:t xml:space="preserve"> </w:t>
      </w:r>
      <w:r w:rsidR="00890236" w:rsidRPr="006A70CA">
        <w:rPr>
          <w:rFonts w:ascii="Arial" w:hAnsi="Arial" w:cs="Arial"/>
        </w:rPr>
        <w:t>2</w:t>
      </w:r>
      <w:r w:rsidRPr="006A70CA">
        <w:rPr>
          <w:rFonts w:ascii="Arial" w:hAnsi="Arial" w:cs="Arial"/>
        </w:rPr>
        <w:t xml:space="preserve"> do SWZ</w:t>
      </w:r>
      <w:r w:rsidR="003C5CF7" w:rsidRPr="006A70CA">
        <w:rPr>
          <w:rFonts w:ascii="Arial" w:hAnsi="Arial" w:cs="Arial"/>
        </w:rPr>
        <w:t>)</w:t>
      </w:r>
      <w:r w:rsidRPr="006A70CA">
        <w:rPr>
          <w:rFonts w:ascii="Arial" w:hAnsi="Arial" w:cs="Arial"/>
        </w:rPr>
        <w:t>,</w:t>
      </w:r>
    </w:p>
    <w:p w14:paraId="28450D49" w14:textId="3DA5A535" w:rsidR="00BE3123" w:rsidRPr="006A70CA" w:rsidRDefault="00A8445B" w:rsidP="006A70CA">
      <w:pPr>
        <w:pStyle w:val="Akapitzlist"/>
        <w:numPr>
          <w:ilvl w:val="1"/>
          <w:numId w:val="18"/>
        </w:numPr>
        <w:spacing w:after="0" w:line="360" w:lineRule="auto"/>
        <w:ind w:left="709" w:hanging="425"/>
        <w:contextualSpacing w:val="0"/>
        <w:rPr>
          <w:rFonts w:ascii="Arial" w:hAnsi="Arial" w:cs="Arial"/>
        </w:rPr>
      </w:pPr>
      <w:r w:rsidRPr="006A70CA">
        <w:rPr>
          <w:rFonts w:ascii="Arial" w:hAnsi="Arial" w:cs="Arial"/>
        </w:rPr>
        <w:t>każdego z Wykonawców wspólnie ubiegających się o udzielenie zamówienia</w:t>
      </w:r>
      <w:r w:rsidR="009942D4" w:rsidRPr="006A70CA">
        <w:rPr>
          <w:rFonts w:ascii="Arial" w:hAnsi="Arial" w:cs="Arial"/>
        </w:rPr>
        <w:t xml:space="preserve"> </w:t>
      </w:r>
      <w:r w:rsidRPr="006A70CA">
        <w:rPr>
          <w:rFonts w:ascii="Arial" w:hAnsi="Arial" w:cs="Arial"/>
        </w:rPr>
        <w:t>potwierdzające brak podstaw wykluczenia Wykonawcy oraz spełnianie</w:t>
      </w:r>
      <w:r w:rsidR="009942D4" w:rsidRPr="006A70CA">
        <w:rPr>
          <w:rFonts w:ascii="Arial" w:hAnsi="Arial" w:cs="Arial"/>
        </w:rPr>
        <w:t xml:space="preserve"> </w:t>
      </w:r>
      <w:r w:rsidRPr="006A70CA">
        <w:rPr>
          <w:rFonts w:ascii="Arial" w:hAnsi="Arial" w:cs="Arial"/>
        </w:rPr>
        <w:t>warunków udziału w postępowaniu w zakresie, w jakim każdy z Wykonawców</w:t>
      </w:r>
      <w:r w:rsidR="009942D4" w:rsidRPr="006A70CA">
        <w:rPr>
          <w:rFonts w:ascii="Arial" w:hAnsi="Arial" w:cs="Arial"/>
        </w:rPr>
        <w:t xml:space="preserve"> </w:t>
      </w:r>
      <w:r w:rsidRPr="006A70CA">
        <w:rPr>
          <w:rFonts w:ascii="Arial" w:hAnsi="Arial" w:cs="Arial"/>
        </w:rPr>
        <w:t>wykazuje spełnianie warunków udziału w postępowaniu</w:t>
      </w:r>
      <w:r w:rsidR="003C5CF7" w:rsidRPr="006A70CA">
        <w:rPr>
          <w:rFonts w:ascii="Arial" w:hAnsi="Arial" w:cs="Arial"/>
        </w:rPr>
        <w:t xml:space="preserve"> (</w:t>
      </w:r>
      <w:r w:rsidRPr="006A70CA">
        <w:rPr>
          <w:rFonts w:ascii="Arial" w:hAnsi="Arial" w:cs="Arial"/>
        </w:rPr>
        <w:t>sporządzone według</w:t>
      </w:r>
      <w:r w:rsidR="009942D4" w:rsidRPr="006A70CA">
        <w:rPr>
          <w:rFonts w:ascii="Arial" w:hAnsi="Arial" w:cs="Arial"/>
        </w:rPr>
        <w:t xml:space="preserve"> </w:t>
      </w:r>
      <w:r w:rsidR="00D0598F" w:rsidRPr="006A70CA">
        <w:rPr>
          <w:rFonts w:ascii="Arial" w:hAnsi="Arial" w:cs="Arial"/>
        </w:rPr>
        <w:t>wzorów</w:t>
      </w:r>
      <w:r w:rsidRPr="006A70CA">
        <w:rPr>
          <w:rFonts w:ascii="Arial" w:hAnsi="Arial" w:cs="Arial"/>
        </w:rPr>
        <w:t xml:space="preserve"> </w:t>
      </w:r>
      <w:r w:rsidR="00D0598F" w:rsidRPr="006A70CA">
        <w:rPr>
          <w:rFonts w:ascii="Arial" w:hAnsi="Arial" w:cs="Arial"/>
        </w:rPr>
        <w:t>stanowiących</w:t>
      </w:r>
      <w:r w:rsidRPr="006A70CA">
        <w:rPr>
          <w:rFonts w:ascii="Arial" w:hAnsi="Arial" w:cs="Arial"/>
        </w:rPr>
        <w:t xml:space="preserve"> Załącznik nr </w:t>
      </w:r>
      <w:r w:rsidR="0042042F" w:rsidRPr="006A70CA">
        <w:rPr>
          <w:rFonts w:ascii="Arial" w:hAnsi="Arial" w:cs="Arial"/>
        </w:rPr>
        <w:t>2</w:t>
      </w:r>
      <w:r w:rsidR="00D0598F" w:rsidRPr="006A70CA">
        <w:rPr>
          <w:rFonts w:ascii="Arial" w:hAnsi="Arial" w:cs="Arial"/>
        </w:rPr>
        <w:t xml:space="preserve"> i</w:t>
      </w:r>
      <w:r w:rsidR="00A80298" w:rsidRPr="006A70CA">
        <w:rPr>
          <w:rFonts w:ascii="Arial" w:hAnsi="Arial" w:cs="Arial"/>
        </w:rPr>
        <w:t xml:space="preserve"> 5</w:t>
      </w:r>
      <w:r w:rsidRPr="006A70CA">
        <w:rPr>
          <w:rFonts w:ascii="Arial" w:hAnsi="Arial" w:cs="Arial"/>
        </w:rPr>
        <w:t xml:space="preserve"> do SWZ</w:t>
      </w:r>
      <w:r w:rsidR="003C5CF7" w:rsidRPr="006A70CA">
        <w:rPr>
          <w:rFonts w:ascii="Arial" w:hAnsi="Arial" w:cs="Arial"/>
        </w:rPr>
        <w:t xml:space="preserve"> - </w:t>
      </w:r>
      <w:r w:rsidR="009942D4" w:rsidRPr="006A70CA">
        <w:rPr>
          <w:rFonts w:ascii="Arial" w:hAnsi="Arial" w:cs="Arial"/>
          <w:b/>
        </w:rPr>
        <w:t>jeżeli dotyczy</w:t>
      </w:r>
      <w:r w:rsidR="003C5CF7" w:rsidRPr="006A70CA">
        <w:rPr>
          <w:rFonts w:ascii="Arial" w:hAnsi="Arial" w:cs="Arial"/>
          <w:bCs/>
        </w:rPr>
        <w:t>,</w:t>
      </w:r>
      <w:r w:rsidR="00A842F5" w:rsidRPr="006A70CA">
        <w:rPr>
          <w:rFonts w:ascii="Arial" w:hAnsi="Arial" w:cs="Arial"/>
          <w:b/>
        </w:rPr>
        <w:t xml:space="preserve"> tj. w przypadku Wykonawców wspólnie ubiegających się o udzielenie zamówienia</w:t>
      </w:r>
      <w:r w:rsidR="009942D4" w:rsidRPr="006A70CA">
        <w:rPr>
          <w:rFonts w:ascii="Arial" w:hAnsi="Arial" w:cs="Arial"/>
        </w:rPr>
        <w:t>)</w:t>
      </w:r>
      <w:r w:rsidR="00BE3123" w:rsidRPr="006A70CA">
        <w:rPr>
          <w:rFonts w:ascii="Arial" w:hAnsi="Arial" w:cs="Arial"/>
        </w:rPr>
        <w:t xml:space="preserve">. </w:t>
      </w:r>
    </w:p>
    <w:p w14:paraId="0363EC9A" w14:textId="1C899BE3" w:rsidR="00C147E7" w:rsidRPr="006A70CA" w:rsidRDefault="0054678F" w:rsidP="006A70CA">
      <w:pPr>
        <w:spacing w:after="0" w:line="360" w:lineRule="auto"/>
        <w:rPr>
          <w:rFonts w:ascii="Arial" w:hAnsi="Arial" w:cs="Arial"/>
        </w:rPr>
      </w:pPr>
      <w:r w:rsidRPr="006A70CA">
        <w:rPr>
          <w:rFonts w:ascii="Arial" w:hAnsi="Arial" w:cs="Arial"/>
        </w:rPr>
        <w:t xml:space="preserve">2. </w:t>
      </w:r>
      <w:r w:rsidR="00887D7F" w:rsidRPr="006A70CA">
        <w:rPr>
          <w:rFonts w:ascii="Arial" w:hAnsi="Arial" w:cs="Arial"/>
        </w:rPr>
        <w:t xml:space="preserve">Zgodnie z dyspozycją </w:t>
      </w:r>
      <w:r w:rsidR="001A02C2" w:rsidRPr="006A70CA">
        <w:rPr>
          <w:rFonts w:ascii="Arial" w:hAnsi="Arial" w:cs="Arial"/>
        </w:rPr>
        <w:t xml:space="preserve">art. 274 ust. 1 ustawy </w:t>
      </w:r>
      <w:proofErr w:type="spellStart"/>
      <w:r w:rsidR="001A02C2" w:rsidRPr="006A70CA">
        <w:rPr>
          <w:rFonts w:ascii="Arial" w:hAnsi="Arial" w:cs="Arial"/>
        </w:rPr>
        <w:t>Pzp</w:t>
      </w:r>
      <w:proofErr w:type="spellEnd"/>
      <w:r w:rsidR="001A02C2" w:rsidRPr="006A70CA">
        <w:rPr>
          <w:rFonts w:ascii="Arial" w:hAnsi="Arial" w:cs="Arial"/>
        </w:rPr>
        <w:t xml:space="preserve">, </w:t>
      </w:r>
      <w:r w:rsidR="00887D7F" w:rsidRPr="006A70CA">
        <w:rPr>
          <w:rFonts w:ascii="Arial" w:hAnsi="Arial" w:cs="Arial"/>
          <w:b/>
          <w:bCs/>
        </w:rPr>
        <w:t>Zamawiający wzywa Wykonawcę, którego oferta została najwyżej oceniona, do złożenia w wyznaczonym terminie nie krótszym niż 5 dni od dnia wezwania, aktualnych na dzień złożenia, podmiotowych środków dowodowych</w:t>
      </w:r>
      <w:r w:rsidR="001A02C2" w:rsidRPr="006A70CA">
        <w:rPr>
          <w:rFonts w:ascii="Arial" w:hAnsi="Arial" w:cs="Arial"/>
        </w:rPr>
        <w:t>:</w:t>
      </w:r>
    </w:p>
    <w:p w14:paraId="3C171798" w14:textId="1BE33A57" w:rsidR="002175A7" w:rsidRPr="006A70CA" w:rsidRDefault="0054678F" w:rsidP="006A70CA">
      <w:pPr>
        <w:pStyle w:val="Akapitzlist"/>
        <w:spacing w:after="0" w:line="360" w:lineRule="auto"/>
        <w:ind w:left="284"/>
        <w:contextualSpacing w:val="0"/>
        <w:rPr>
          <w:rFonts w:ascii="Arial" w:hAnsi="Arial" w:cs="Arial"/>
        </w:rPr>
      </w:pPr>
      <w:r w:rsidRPr="006A70CA">
        <w:rPr>
          <w:rFonts w:ascii="Arial" w:hAnsi="Arial" w:cs="Arial"/>
        </w:rPr>
        <w:lastRenderedPageBreak/>
        <w:t>2</w:t>
      </w:r>
      <w:r w:rsidR="002175A7" w:rsidRPr="006A70CA">
        <w:rPr>
          <w:rFonts w:ascii="Arial" w:hAnsi="Arial" w:cs="Arial"/>
        </w:rPr>
        <w:t xml:space="preserve">.1 </w:t>
      </w:r>
      <w:r w:rsidR="002175A7" w:rsidRPr="006A70CA">
        <w:rPr>
          <w:rFonts w:ascii="Arial" w:hAnsi="Arial" w:cs="Arial"/>
          <w:b/>
          <w:bCs/>
        </w:rPr>
        <w:t>Na potwierdzenie braku podstaw wykluczenia z przedmiotowego postępowania</w:t>
      </w:r>
      <w:r w:rsidR="002175A7" w:rsidRPr="006A70CA">
        <w:rPr>
          <w:rFonts w:ascii="Arial" w:hAnsi="Arial" w:cs="Arial"/>
        </w:rPr>
        <w:t>:</w:t>
      </w:r>
    </w:p>
    <w:p w14:paraId="4F35B864" w14:textId="68001234" w:rsidR="00F971D0" w:rsidRPr="006A70CA" w:rsidRDefault="00A842F5" w:rsidP="006A70CA">
      <w:pPr>
        <w:pStyle w:val="Akapitzlist"/>
        <w:numPr>
          <w:ilvl w:val="0"/>
          <w:numId w:val="26"/>
        </w:numPr>
        <w:spacing w:after="0" w:line="360" w:lineRule="auto"/>
        <w:ind w:left="851" w:hanging="284"/>
        <w:contextualSpacing w:val="0"/>
        <w:rPr>
          <w:rFonts w:ascii="Arial" w:hAnsi="Arial" w:cs="Arial"/>
        </w:rPr>
      </w:pPr>
      <w:r w:rsidRPr="006A70CA">
        <w:rPr>
          <w:rFonts w:ascii="Arial" w:hAnsi="Arial" w:cs="Arial"/>
        </w:rPr>
        <w:t xml:space="preserve">oświadczenia Wykonawcy, w zakresie art. 108 ust. 1 pkt 5 ustawy </w:t>
      </w:r>
      <w:proofErr w:type="spellStart"/>
      <w:r w:rsidRPr="006A70CA">
        <w:rPr>
          <w:rFonts w:ascii="Arial" w:hAnsi="Arial" w:cs="Arial"/>
        </w:rPr>
        <w:t>Pzp</w:t>
      </w:r>
      <w:proofErr w:type="spellEnd"/>
      <w:r w:rsidRPr="006A70CA">
        <w:rPr>
          <w:rFonts w:ascii="Arial" w:hAnsi="Arial" w:cs="Arial"/>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93918" w:rsidRPr="006A70CA">
        <w:rPr>
          <w:rFonts w:ascii="Arial" w:hAnsi="Arial" w:cs="Arial"/>
        </w:rPr>
        <w:t>(</w:t>
      </w:r>
      <w:r w:rsidRPr="006A70CA">
        <w:rPr>
          <w:rFonts w:ascii="Arial" w:hAnsi="Arial" w:cs="Arial"/>
        </w:rPr>
        <w:t xml:space="preserve">wzór oświadczenia stanowi </w:t>
      </w:r>
      <w:r w:rsidR="00887D7F" w:rsidRPr="006A70CA">
        <w:rPr>
          <w:rFonts w:ascii="Arial" w:hAnsi="Arial" w:cs="Arial"/>
        </w:rPr>
        <w:t>Z</w:t>
      </w:r>
      <w:r w:rsidRPr="006A70CA">
        <w:rPr>
          <w:rFonts w:ascii="Arial" w:hAnsi="Arial" w:cs="Arial"/>
        </w:rPr>
        <w:t xml:space="preserve">ałącznik nr </w:t>
      </w:r>
      <w:r w:rsidR="000207D9" w:rsidRPr="006A70CA">
        <w:rPr>
          <w:rFonts w:ascii="Arial" w:hAnsi="Arial" w:cs="Arial"/>
        </w:rPr>
        <w:t>3</w:t>
      </w:r>
      <w:r w:rsidRPr="006A70CA">
        <w:rPr>
          <w:rFonts w:ascii="Arial" w:hAnsi="Arial" w:cs="Arial"/>
        </w:rPr>
        <w:t xml:space="preserve"> do SWZ</w:t>
      </w:r>
      <w:r w:rsidR="00193918" w:rsidRPr="006A70CA">
        <w:rPr>
          <w:rFonts w:ascii="Arial" w:hAnsi="Arial" w:cs="Arial"/>
        </w:rPr>
        <w:t>)</w:t>
      </w:r>
      <w:r w:rsidR="00887D7F" w:rsidRPr="006A70CA">
        <w:rPr>
          <w:rFonts w:ascii="Arial" w:hAnsi="Arial" w:cs="Arial"/>
        </w:rPr>
        <w:t>;</w:t>
      </w:r>
    </w:p>
    <w:p w14:paraId="6D04F6B0" w14:textId="77777777" w:rsidR="0081455B" w:rsidRPr="006A70CA" w:rsidRDefault="00887D7F" w:rsidP="006A70CA">
      <w:pPr>
        <w:pStyle w:val="Akapitzlist"/>
        <w:numPr>
          <w:ilvl w:val="0"/>
          <w:numId w:val="26"/>
        </w:numPr>
        <w:spacing w:after="0" w:line="360" w:lineRule="auto"/>
        <w:ind w:left="851" w:hanging="284"/>
        <w:contextualSpacing w:val="0"/>
        <w:rPr>
          <w:rFonts w:ascii="Arial" w:hAnsi="Arial" w:cs="Arial"/>
        </w:rPr>
      </w:pPr>
      <w:r w:rsidRPr="006A70CA">
        <w:rPr>
          <w:rFonts w:ascii="Arial" w:hAnsi="Arial" w:cs="Arial"/>
        </w:rPr>
        <w:t xml:space="preserve">odpisu lub informacji z Krajowego Rejestru Sądowego lub z Centralnej Ewidencji i Informacji o Działalności Gospodarczego, w zakresie art. 109 ust. 1 pkt 4 ustawy </w:t>
      </w:r>
      <w:proofErr w:type="spellStart"/>
      <w:r w:rsidRPr="006A70CA">
        <w:rPr>
          <w:rFonts w:ascii="Arial" w:hAnsi="Arial" w:cs="Arial"/>
        </w:rPr>
        <w:t>Pzp</w:t>
      </w:r>
      <w:proofErr w:type="spellEnd"/>
      <w:r w:rsidRPr="006A70CA">
        <w:rPr>
          <w:rFonts w:ascii="Arial" w:hAnsi="Arial" w:cs="Arial"/>
        </w:rPr>
        <w:t>, sporządzonych nie wcześniej niż 3 miesiące przed jej złożeniem, jeżeli odrębne przepisy wymagają wpisu do rejestru lub ewidencji;</w:t>
      </w:r>
    </w:p>
    <w:p w14:paraId="3460D19B" w14:textId="70E17A2F" w:rsidR="002256F2" w:rsidRPr="006A70CA" w:rsidRDefault="0054678F" w:rsidP="006A70CA">
      <w:pPr>
        <w:spacing w:after="0" w:line="360" w:lineRule="auto"/>
        <w:rPr>
          <w:rFonts w:ascii="Arial" w:hAnsi="Arial" w:cs="Arial"/>
        </w:rPr>
      </w:pPr>
      <w:r w:rsidRPr="006A70CA">
        <w:rPr>
          <w:rFonts w:ascii="Arial" w:hAnsi="Arial" w:cs="Arial"/>
        </w:rPr>
        <w:t xml:space="preserve">3. </w:t>
      </w:r>
      <w:r w:rsidR="003D4157" w:rsidRPr="006A70CA">
        <w:rPr>
          <w:rFonts w:ascii="Arial" w:hAnsi="Arial" w:cs="Arial"/>
        </w:rPr>
        <w:t xml:space="preserve">Jeżeli Wykonawca ma siedzibę lub miejsce zamieszkania poza granicami Rzeczypospolitej Polskiej zamiast dokumentów, o których mowa w pkt </w:t>
      </w:r>
      <w:r w:rsidRPr="006A70CA">
        <w:rPr>
          <w:rFonts w:ascii="Arial" w:hAnsi="Arial" w:cs="Arial"/>
        </w:rPr>
        <w:t>2</w:t>
      </w:r>
      <w:r w:rsidR="001257DC" w:rsidRPr="006A70CA">
        <w:rPr>
          <w:rFonts w:ascii="Arial" w:hAnsi="Arial" w:cs="Arial"/>
        </w:rPr>
        <w:t>.1</w:t>
      </w:r>
      <w:r w:rsidR="003D4157" w:rsidRPr="006A70CA">
        <w:rPr>
          <w:rFonts w:ascii="Arial" w:hAnsi="Arial" w:cs="Arial"/>
        </w:rPr>
        <w:t xml:space="preserve"> </w:t>
      </w:r>
      <w:proofErr w:type="spellStart"/>
      <w:r w:rsidR="003D4157" w:rsidRPr="006A70CA">
        <w:rPr>
          <w:rFonts w:ascii="Arial" w:hAnsi="Arial" w:cs="Arial"/>
        </w:rPr>
        <w:t>ppkt</w:t>
      </w:r>
      <w:proofErr w:type="spellEnd"/>
      <w:r w:rsidR="003D4157" w:rsidRPr="006A70CA">
        <w:rPr>
          <w:rFonts w:ascii="Arial" w:hAnsi="Arial" w:cs="Arial"/>
        </w:rPr>
        <w:t xml:space="preserve"> 2) </w:t>
      </w:r>
      <w:r w:rsidR="007B7496" w:rsidRPr="006A70CA">
        <w:rPr>
          <w:rFonts w:ascii="Arial" w:hAnsi="Arial" w:cs="Arial"/>
        </w:rPr>
        <w:t xml:space="preserve">niniejszego rozdziału </w:t>
      </w:r>
      <w:r w:rsidR="003D4157" w:rsidRPr="006A70CA">
        <w:rPr>
          <w:rFonts w:ascii="Arial" w:hAnsi="Arial" w:cs="Arial"/>
        </w:rPr>
        <w:t>SWZ, składa dokumenty właściwe w zakresie uregulowanym w § 4 Rozporządzenia Ministra Rozwoju, Pracy i Technologii z dnia 23 grudnia 2020 r. w sprawie podmiotowych</w:t>
      </w:r>
      <w:r w:rsidR="002256F2" w:rsidRPr="006A70CA">
        <w:rPr>
          <w:rFonts w:ascii="Arial" w:hAnsi="Arial" w:cs="Arial"/>
        </w:rPr>
        <w:t xml:space="preserve">  środków dowodowych oraz innych dokumentów lub oświadczeń, jakich może żądać zamawiający od wykonawcy (Dz. U. poz. 2415), </w:t>
      </w:r>
      <w:r w:rsidR="000A0602" w:rsidRPr="006A70CA">
        <w:rPr>
          <w:rFonts w:ascii="Arial" w:hAnsi="Arial" w:cs="Arial"/>
        </w:rPr>
        <w:t xml:space="preserve">tj. </w:t>
      </w:r>
      <w:r w:rsidR="002256F2" w:rsidRPr="006A70CA">
        <w:rPr>
          <w:rFonts w:ascii="Arial" w:hAnsi="Arial" w:cs="Arial"/>
        </w:rPr>
        <w:t>zamiast dokumentu</w:t>
      </w:r>
      <w:r w:rsidR="000A0602" w:rsidRPr="006A70CA">
        <w:rPr>
          <w:rFonts w:ascii="Arial" w:hAnsi="Arial" w:cs="Arial"/>
        </w:rPr>
        <w:t>,</w:t>
      </w:r>
      <w:r w:rsidR="002256F2" w:rsidRPr="006A70CA">
        <w:rPr>
          <w:rFonts w:ascii="Arial" w:hAnsi="Arial" w:cs="Arial"/>
        </w:rPr>
        <w:t xml:space="preserve"> o którym</w:t>
      </w:r>
      <w:r w:rsidR="002D4A37" w:rsidRPr="006A70CA">
        <w:rPr>
          <w:rFonts w:ascii="Arial" w:hAnsi="Arial" w:cs="Arial"/>
        </w:rPr>
        <w:t xml:space="preserve"> </w:t>
      </w:r>
      <w:r w:rsidRPr="006A70CA">
        <w:rPr>
          <w:rFonts w:ascii="Arial" w:hAnsi="Arial" w:cs="Arial"/>
        </w:rPr>
        <w:t>mowa w pkt 2</w:t>
      </w:r>
      <w:r w:rsidR="001A2745" w:rsidRPr="006A70CA">
        <w:rPr>
          <w:rFonts w:ascii="Arial" w:hAnsi="Arial" w:cs="Arial"/>
        </w:rPr>
        <w:t>.1</w:t>
      </w:r>
      <w:r w:rsidR="002256F2" w:rsidRPr="006A70CA">
        <w:rPr>
          <w:rFonts w:ascii="Arial" w:hAnsi="Arial" w:cs="Arial"/>
        </w:rPr>
        <w:t xml:space="preserve"> </w:t>
      </w:r>
      <w:proofErr w:type="spellStart"/>
      <w:r w:rsidR="002256F2" w:rsidRPr="006A70CA">
        <w:rPr>
          <w:rFonts w:ascii="Arial" w:hAnsi="Arial" w:cs="Arial"/>
        </w:rPr>
        <w:t>ppkt</w:t>
      </w:r>
      <w:proofErr w:type="spellEnd"/>
      <w:r w:rsidR="002256F2" w:rsidRPr="006A70CA">
        <w:rPr>
          <w:rFonts w:ascii="Arial" w:hAnsi="Arial" w:cs="Arial"/>
        </w:rPr>
        <w:t xml:space="preserve"> 2) </w:t>
      </w:r>
      <w:r w:rsidR="00081B61" w:rsidRPr="006A70CA">
        <w:rPr>
          <w:rFonts w:ascii="Arial" w:hAnsi="Arial" w:cs="Arial"/>
        </w:rPr>
        <w:t xml:space="preserve">niniejszego rozdziału </w:t>
      </w:r>
      <w:r w:rsidR="002256F2" w:rsidRPr="006A70CA">
        <w:rPr>
          <w:rFonts w:ascii="Arial" w:hAnsi="Arial" w:cs="Arial"/>
        </w:rPr>
        <w:t xml:space="preserve">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002256F2" w:rsidRPr="006A70CA">
        <w:rPr>
          <w:rFonts w:ascii="Arial" w:hAnsi="Arial" w:cs="Arial"/>
          <w:b/>
          <w:bCs/>
        </w:rPr>
        <w:t>dokument powinien być wystawiony nie wcześniej niż 3 miesiące przed ich złożeniem</w:t>
      </w:r>
      <w:r w:rsidR="002256F2" w:rsidRPr="006A70CA">
        <w:rPr>
          <w:rFonts w:ascii="Arial" w:hAnsi="Arial" w:cs="Arial"/>
        </w:rPr>
        <w:t>.</w:t>
      </w:r>
    </w:p>
    <w:p w14:paraId="2B7D79DA" w14:textId="5CCC9AA0" w:rsidR="000A0602" w:rsidRPr="006A70CA" w:rsidRDefault="0054678F" w:rsidP="006A70CA">
      <w:pPr>
        <w:spacing w:after="0" w:line="360" w:lineRule="auto"/>
        <w:rPr>
          <w:rFonts w:ascii="Arial" w:hAnsi="Arial" w:cs="Arial"/>
        </w:rPr>
      </w:pPr>
      <w:r w:rsidRPr="006A70CA">
        <w:rPr>
          <w:rFonts w:ascii="Arial" w:hAnsi="Arial" w:cs="Arial"/>
        </w:rPr>
        <w:t xml:space="preserve">4. </w:t>
      </w:r>
      <w:r w:rsidR="002256F2" w:rsidRPr="006A70CA">
        <w:rPr>
          <w:rFonts w:ascii="Arial" w:hAnsi="Arial" w:cs="Arial"/>
        </w:rPr>
        <w:t>Jeżeli w kraju, w którym Wykonawca ma siedzibę lub miejsce zamieszkania, nie wydaje się do</w:t>
      </w:r>
      <w:r w:rsidR="00861A72" w:rsidRPr="006A70CA">
        <w:rPr>
          <w:rFonts w:ascii="Arial" w:hAnsi="Arial" w:cs="Arial"/>
        </w:rPr>
        <w:t>kumentów, o których mowa w pkt 3</w:t>
      </w:r>
      <w:r w:rsidR="002256F2" w:rsidRPr="006A70CA">
        <w:rPr>
          <w:rFonts w:ascii="Arial" w:hAnsi="Arial" w:cs="Arial"/>
        </w:rPr>
        <w:t xml:space="preserve"> </w:t>
      </w:r>
      <w:r w:rsidR="00081B61" w:rsidRPr="006A70CA">
        <w:rPr>
          <w:rFonts w:ascii="Arial" w:hAnsi="Arial" w:cs="Arial"/>
        </w:rPr>
        <w:t xml:space="preserve">niniejszego rozdziału </w:t>
      </w:r>
      <w:r w:rsidR="002256F2" w:rsidRPr="006A70CA">
        <w:rPr>
          <w:rFonts w:ascii="Arial" w:hAnsi="Arial" w:cs="Arial"/>
        </w:rPr>
        <w:t xml:space="preserve">SWZ,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w:t>
      </w:r>
      <w:r w:rsidR="002256F2" w:rsidRPr="006A70CA">
        <w:rPr>
          <w:rFonts w:ascii="Arial" w:hAnsi="Arial" w:cs="Arial"/>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6AF1F3" w14:textId="1AAF25A6" w:rsidR="0054678F" w:rsidRPr="006A70CA" w:rsidRDefault="002256F2" w:rsidP="006A70CA">
      <w:pPr>
        <w:spacing w:after="0" w:line="360" w:lineRule="auto"/>
        <w:rPr>
          <w:rFonts w:ascii="Arial" w:hAnsi="Arial" w:cs="Arial"/>
        </w:rPr>
      </w:pPr>
      <w:r w:rsidRPr="006A70CA">
        <w:rPr>
          <w:rFonts w:ascii="Arial" w:hAnsi="Arial" w:cs="Arial"/>
        </w:rPr>
        <w:t>Wymagania dotyczące terminu wystawienia dokumentów lub oświa</w:t>
      </w:r>
      <w:r w:rsidR="0054678F" w:rsidRPr="006A70CA">
        <w:rPr>
          <w:rFonts w:ascii="Arial" w:hAnsi="Arial" w:cs="Arial"/>
        </w:rPr>
        <w:t>dczeń są analogiczne jak w pkt 3</w:t>
      </w:r>
      <w:r w:rsidRPr="006A70CA">
        <w:rPr>
          <w:rFonts w:ascii="Arial" w:hAnsi="Arial" w:cs="Arial"/>
        </w:rPr>
        <w:t xml:space="preserve"> </w:t>
      </w:r>
      <w:r w:rsidR="00081B61" w:rsidRPr="006A70CA">
        <w:rPr>
          <w:rFonts w:ascii="Arial" w:hAnsi="Arial" w:cs="Arial"/>
        </w:rPr>
        <w:t xml:space="preserve">niniejszego rozdziału </w:t>
      </w:r>
      <w:r w:rsidRPr="006A70CA">
        <w:rPr>
          <w:rFonts w:ascii="Arial" w:hAnsi="Arial" w:cs="Arial"/>
        </w:rPr>
        <w:t>SWZ.</w:t>
      </w:r>
    </w:p>
    <w:p w14:paraId="181FC02B" w14:textId="61B7C220" w:rsidR="00F971D0" w:rsidRPr="006A70CA" w:rsidRDefault="0054678F" w:rsidP="006A70CA">
      <w:pPr>
        <w:spacing w:after="0" w:line="360" w:lineRule="auto"/>
        <w:rPr>
          <w:rFonts w:ascii="Arial" w:hAnsi="Arial" w:cs="Arial"/>
        </w:rPr>
      </w:pPr>
      <w:r w:rsidRPr="006A70CA">
        <w:rPr>
          <w:rFonts w:ascii="Arial" w:hAnsi="Arial" w:cs="Arial"/>
        </w:rPr>
        <w:t xml:space="preserve">5. </w:t>
      </w:r>
      <w:r w:rsidR="00F971D0" w:rsidRPr="006A70CA">
        <w:rPr>
          <w:rFonts w:ascii="Arial" w:hAnsi="Arial" w:cs="Arial"/>
        </w:rPr>
        <w:t>W przypadku Wykonawców wspólnie ubiegających się o udzielenie zamówienia składane w</w:t>
      </w:r>
      <w:r w:rsidR="00DE734A" w:rsidRPr="006A70CA">
        <w:rPr>
          <w:rFonts w:ascii="Arial" w:hAnsi="Arial" w:cs="Arial"/>
        </w:rPr>
        <w:t xml:space="preserve"> </w:t>
      </w:r>
      <w:r w:rsidR="00F971D0" w:rsidRPr="006A70CA">
        <w:rPr>
          <w:rFonts w:ascii="Arial" w:hAnsi="Arial" w:cs="Arial"/>
        </w:rPr>
        <w:t xml:space="preserve">odpowiedzi na wezwanie Zamawiającego podmiotowe środki dowodowe, o których mowa w </w:t>
      </w:r>
      <w:r w:rsidR="005443B2" w:rsidRPr="006A70CA">
        <w:rPr>
          <w:rFonts w:ascii="Arial" w:hAnsi="Arial" w:cs="Arial"/>
        </w:rPr>
        <w:t>pkt 2</w:t>
      </w:r>
      <w:r w:rsidR="00A12DE9" w:rsidRPr="006A70CA">
        <w:rPr>
          <w:rFonts w:ascii="Arial" w:hAnsi="Arial" w:cs="Arial"/>
        </w:rPr>
        <w:t>.1</w:t>
      </w:r>
      <w:r w:rsidR="00DE734A" w:rsidRPr="006A70CA">
        <w:rPr>
          <w:rFonts w:ascii="Arial" w:hAnsi="Arial" w:cs="Arial"/>
        </w:rPr>
        <w:t xml:space="preserve"> </w:t>
      </w:r>
      <w:proofErr w:type="spellStart"/>
      <w:r w:rsidR="00DE734A" w:rsidRPr="006A70CA">
        <w:rPr>
          <w:rFonts w:ascii="Arial" w:hAnsi="Arial" w:cs="Arial"/>
        </w:rPr>
        <w:t>ppkt</w:t>
      </w:r>
      <w:proofErr w:type="spellEnd"/>
      <w:r w:rsidR="00F971D0" w:rsidRPr="006A70CA">
        <w:rPr>
          <w:rFonts w:ascii="Arial" w:hAnsi="Arial" w:cs="Arial"/>
        </w:rPr>
        <w:t xml:space="preserve"> </w:t>
      </w:r>
      <w:r w:rsidR="00DE734A" w:rsidRPr="006A70CA">
        <w:rPr>
          <w:rFonts w:ascii="Arial" w:hAnsi="Arial" w:cs="Arial"/>
        </w:rPr>
        <w:t>1) i 2)</w:t>
      </w:r>
      <w:r w:rsidR="002256F2" w:rsidRPr="006A70CA">
        <w:rPr>
          <w:rFonts w:ascii="Arial" w:hAnsi="Arial" w:cs="Arial"/>
        </w:rPr>
        <w:t xml:space="preserve"> </w:t>
      </w:r>
      <w:r w:rsidR="00081B61" w:rsidRPr="006A70CA">
        <w:rPr>
          <w:rFonts w:ascii="Arial" w:hAnsi="Arial" w:cs="Arial"/>
        </w:rPr>
        <w:t xml:space="preserve">niniejszego rozdziału </w:t>
      </w:r>
      <w:r w:rsidR="00F971D0" w:rsidRPr="006A70CA">
        <w:rPr>
          <w:rFonts w:ascii="Arial" w:hAnsi="Arial" w:cs="Arial"/>
        </w:rPr>
        <w:t xml:space="preserve">SWZ </w:t>
      </w:r>
      <w:r w:rsidR="00F971D0" w:rsidRPr="006A70CA">
        <w:rPr>
          <w:rFonts w:ascii="Arial" w:hAnsi="Arial" w:cs="Arial"/>
          <w:b/>
          <w:bCs/>
        </w:rPr>
        <w:t>składa każdy z Wykonawców wspólnie ubiegających się o</w:t>
      </w:r>
      <w:r w:rsidR="00DE734A" w:rsidRPr="006A70CA">
        <w:rPr>
          <w:rFonts w:ascii="Arial" w:hAnsi="Arial" w:cs="Arial"/>
          <w:b/>
          <w:bCs/>
        </w:rPr>
        <w:t xml:space="preserve"> </w:t>
      </w:r>
      <w:r w:rsidR="00F971D0" w:rsidRPr="006A70CA">
        <w:rPr>
          <w:rFonts w:ascii="Arial" w:hAnsi="Arial" w:cs="Arial"/>
          <w:b/>
          <w:bCs/>
        </w:rPr>
        <w:t>udzielenie zamówienia</w:t>
      </w:r>
      <w:r w:rsidR="00F971D0" w:rsidRPr="006A70CA">
        <w:rPr>
          <w:rFonts w:ascii="Arial" w:hAnsi="Arial" w:cs="Arial"/>
        </w:rPr>
        <w:t>.</w:t>
      </w:r>
    </w:p>
    <w:p w14:paraId="32743D51" w14:textId="5F7F3821" w:rsidR="00D23CDF" w:rsidRPr="006A70CA" w:rsidRDefault="0054678F" w:rsidP="006A70CA">
      <w:pPr>
        <w:spacing w:after="0" w:line="360" w:lineRule="auto"/>
        <w:rPr>
          <w:rFonts w:ascii="Arial" w:hAnsi="Arial" w:cs="Arial"/>
        </w:rPr>
      </w:pPr>
      <w:r w:rsidRPr="006A70CA">
        <w:rPr>
          <w:rFonts w:ascii="Arial" w:hAnsi="Arial" w:cs="Arial"/>
        </w:rPr>
        <w:t xml:space="preserve">6. </w:t>
      </w:r>
      <w:r w:rsidR="00F971D0" w:rsidRPr="006A70CA">
        <w:rPr>
          <w:rFonts w:ascii="Arial" w:hAnsi="Arial" w:cs="Arial"/>
        </w:rPr>
        <w:t>Zamawiający nie wezwie do złożenia podmiotowych środków dowodowych, jeżeli może je</w:t>
      </w:r>
      <w:r w:rsidR="00D23CDF" w:rsidRPr="006A70CA">
        <w:rPr>
          <w:rFonts w:ascii="Arial" w:hAnsi="Arial" w:cs="Arial"/>
        </w:rPr>
        <w:t xml:space="preserve"> </w:t>
      </w:r>
      <w:r w:rsidR="00F971D0" w:rsidRPr="006A70CA">
        <w:rPr>
          <w:rFonts w:ascii="Arial" w:hAnsi="Arial" w:cs="Arial"/>
        </w:rPr>
        <w:t>uzyskać za pomocą bezpłatnych i ogólnodostępnych baz danych, w szczególności rejestrów</w:t>
      </w:r>
      <w:r w:rsidR="00D23CDF" w:rsidRPr="006A70CA">
        <w:rPr>
          <w:rFonts w:ascii="Arial" w:hAnsi="Arial" w:cs="Arial"/>
        </w:rPr>
        <w:t xml:space="preserve"> </w:t>
      </w:r>
      <w:r w:rsidR="00F971D0" w:rsidRPr="006A70CA">
        <w:rPr>
          <w:rFonts w:ascii="Arial" w:hAnsi="Arial" w:cs="Arial"/>
        </w:rPr>
        <w:t>publicznych w rozumieniu ustawy z dnia 17 lutego 2005 r. o informatyzacji działalności</w:t>
      </w:r>
      <w:r w:rsidR="00D23CDF" w:rsidRPr="006A70CA">
        <w:rPr>
          <w:rFonts w:ascii="Arial" w:hAnsi="Arial" w:cs="Arial"/>
        </w:rPr>
        <w:t xml:space="preserve"> </w:t>
      </w:r>
      <w:r w:rsidR="00F971D0" w:rsidRPr="006A70CA">
        <w:rPr>
          <w:rFonts w:ascii="Arial" w:hAnsi="Arial" w:cs="Arial"/>
        </w:rPr>
        <w:t>podmiotów realizujących zadania publiczne, o ile Wykonawca wskaże w oświadczeniu, o którym</w:t>
      </w:r>
      <w:r w:rsidR="00D23CDF" w:rsidRPr="006A70CA">
        <w:rPr>
          <w:rFonts w:ascii="Arial" w:hAnsi="Arial" w:cs="Arial"/>
        </w:rPr>
        <w:t xml:space="preserve"> </w:t>
      </w:r>
      <w:r w:rsidR="00F971D0" w:rsidRPr="006A70CA">
        <w:rPr>
          <w:rFonts w:ascii="Arial" w:hAnsi="Arial" w:cs="Arial"/>
        </w:rPr>
        <w:t xml:space="preserve">mowa w art. 125 ust. 1 ustawy </w:t>
      </w:r>
      <w:proofErr w:type="spellStart"/>
      <w:r w:rsidR="00F971D0" w:rsidRPr="006A70CA">
        <w:rPr>
          <w:rFonts w:ascii="Arial" w:hAnsi="Arial" w:cs="Arial"/>
        </w:rPr>
        <w:t>P</w:t>
      </w:r>
      <w:r w:rsidR="00D23CDF" w:rsidRPr="006A70CA">
        <w:rPr>
          <w:rFonts w:ascii="Arial" w:hAnsi="Arial" w:cs="Arial"/>
        </w:rPr>
        <w:t>zp</w:t>
      </w:r>
      <w:proofErr w:type="spellEnd"/>
      <w:r w:rsidR="00D23CDF" w:rsidRPr="006A70CA">
        <w:rPr>
          <w:rFonts w:ascii="Arial" w:hAnsi="Arial" w:cs="Arial"/>
        </w:rPr>
        <w:t xml:space="preserve"> </w:t>
      </w:r>
      <w:r w:rsidR="00F971D0" w:rsidRPr="006A70CA">
        <w:rPr>
          <w:rFonts w:ascii="Arial" w:hAnsi="Arial" w:cs="Arial"/>
        </w:rPr>
        <w:t>dane</w:t>
      </w:r>
      <w:r w:rsidR="00D23CDF" w:rsidRPr="006A70CA">
        <w:rPr>
          <w:rFonts w:ascii="Arial" w:hAnsi="Arial" w:cs="Arial"/>
        </w:rPr>
        <w:t xml:space="preserve"> </w:t>
      </w:r>
      <w:r w:rsidR="00F971D0" w:rsidRPr="006A70CA">
        <w:rPr>
          <w:rFonts w:ascii="Arial" w:hAnsi="Arial" w:cs="Arial"/>
        </w:rPr>
        <w:t>umożliwiające dostęp do tych środków.</w:t>
      </w:r>
    </w:p>
    <w:p w14:paraId="4781246A" w14:textId="4AB2E471" w:rsidR="00D23CDF" w:rsidRPr="006A70CA" w:rsidRDefault="0054678F" w:rsidP="006A70CA">
      <w:pPr>
        <w:spacing w:after="0" w:line="360" w:lineRule="auto"/>
        <w:rPr>
          <w:rFonts w:ascii="Arial" w:hAnsi="Arial" w:cs="Arial"/>
        </w:rPr>
      </w:pPr>
      <w:r w:rsidRPr="006A70CA">
        <w:rPr>
          <w:rFonts w:ascii="Arial" w:hAnsi="Arial" w:cs="Arial"/>
        </w:rPr>
        <w:t xml:space="preserve">7. </w:t>
      </w:r>
      <w:r w:rsidR="00D23CDF" w:rsidRPr="006A70CA">
        <w:rPr>
          <w:rFonts w:ascii="Arial" w:hAnsi="Arial" w:cs="Arial"/>
        </w:rPr>
        <w:t xml:space="preserve">Jeżeli wykonawca nie złoży oświadczenia, o którym mowa w art. 125 ust. 1, podmiotowych środków dowodowych, innych dokumentów lub oświadczeń składanych w postępowaniu lub są one niekompletne lub zawierają błędy, zamawiający wezwie </w:t>
      </w:r>
      <w:r w:rsidR="00A12DE9" w:rsidRPr="006A70CA">
        <w:rPr>
          <w:rFonts w:ascii="Arial" w:hAnsi="Arial" w:cs="Arial"/>
        </w:rPr>
        <w:t>W</w:t>
      </w:r>
      <w:r w:rsidR="00D23CDF" w:rsidRPr="006A70CA">
        <w:rPr>
          <w:rFonts w:ascii="Arial" w:hAnsi="Arial" w:cs="Arial"/>
        </w:rPr>
        <w:t>ykonawcę odpowiednio do ich złożenia, poprawienia lub uzupełnienia w wyznaczonym terminie, chyba że:</w:t>
      </w:r>
      <w:r w:rsidR="00D23CDF" w:rsidRPr="006A70CA">
        <w:rPr>
          <w:rFonts w:ascii="Arial" w:eastAsia="Times New Roman" w:hAnsi="Arial" w:cs="Arial"/>
          <w:color w:val="333333"/>
          <w:lang w:eastAsia="pl-PL"/>
        </w:rPr>
        <w:t xml:space="preserve"> </w:t>
      </w:r>
    </w:p>
    <w:p w14:paraId="28DAE14A" w14:textId="32F8F9AC" w:rsidR="00D23CDF" w:rsidRPr="006A70CA" w:rsidRDefault="00D23CDF" w:rsidP="006A70CA">
      <w:pPr>
        <w:pStyle w:val="Akapitzlist"/>
        <w:numPr>
          <w:ilvl w:val="1"/>
          <w:numId w:val="41"/>
        </w:numPr>
        <w:spacing w:after="0" w:line="360" w:lineRule="auto"/>
        <w:ind w:left="709" w:hanging="425"/>
        <w:contextualSpacing w:val="0"/>
        <w:rPr>
          <w:rFonts w:ascii="Arial" w:hAnsi="Arial" w:cs="Arial"/>
        </w:rPr>
      </w:pPr>
      <w:r w:rsidRPr="006A70CA">
        <w:rPr>
          <w:rFonts w:ascii="Arial" w:hAnsi="Arial" w:cs="Arial"/>
        </w:rPr>
        <w:t>wniosek o dopuszczenie do udziału w postępowaniu albo oferta wykonawcy podlegają odrzuceniu bez względu na ich złożenie, uzupełnienie lub poprawienie lub</w:t>
      </w:r>
    </w:p>
    <w:p w14:paraId="26884E89" w14:textId="77777777" w:rsidR="00D23CDF" w:rsidRPr="006A70CA" w:rsidRDefault="00D23CDF" w:rsidP="006A70CA">
      <w:pPr>
        <w:pStyle w:val="Akapitzlist"/>
        <w:numPr>
          <w:ilvl w:val="1"/>
          <w:numId w:val="41"/>
        </w:numPr>
        <w:spacing w:after="0" w:line="360" w:lineRule="auto"/>
        <w:ind w:left="709" w:hanging="425"/>
        <w:contextualSpacing w:val="0"/>
        <w:rPr>
          <w:rFonts w:ascii="Arial" w:hAnsi="Arial" w:cs="Arial"/>
        </w:rPr>
      </w:pPr>
      <w:r w:rsidRPr="006A70CA">
        <w:rPr>
          <w:rFonts w:ascii="Arial" w:hAnsi="Arial" w:cs="Arial"/>
        </w:rPr>
        <w:t>zachodzą przesłanki unieważnienia postępowania.</w:t>
      </w:r>
    </w:p>
    <w:p w14:paraId="64C4D115" w14:textId="2C05300F" w:rsidR="00F971D0" w:rsidRPr="006A70CA" w:rsidRDefault="0054678F" w:rsidP="006A70CA">
      <w:pPr>
        <w:spacing w:after="0" w:line="360" w:lineRule="auto"/>
        <w:rPr>
          <w:rFonts w:ascii="Arial" w:hAnsi="Arial" w:cs="Arial"/>
        </w:rPr>
      </w:pPr>
      <w:r w:rsidRPr="006A70CA">
        <w:rPr>
          <w:rFonts w:ascii="Arial" w:hAnsi="Arial" w:cs="Arial"/>
        </w:rPr>
        <w:t xml:space="preserve">8. </w:t>
      </w:r>
      <w:r w:rsidR="00F971D0" w:rsidRPr="006A70CA">
        <w:rPr>
          <w:rFonts w:ascii="Arial" w:hAnsi="Arial" w:cs="Arial"/>
        </w:rPr>
        <w:t>Wykonawca nie jest zobowiązany do złożenia podmiotowych środków dowodowych, które</w:t>
      </w:r>
      <w:r w:rsidR="00D23CDF" w:rsidRPr="006A70CA">
        <w:rPr>
          <w:rFonts w:ascii="Arial" w:hAnsi="Arial" w:cs="Arial"/>
        </w:rPr>
        <w:t xml:space="preserve"> </w:t>
      </w:r>
      <w:r w:rsidR="00F971D0" w:rsidRPr="006A70CA">
        <w:rPr>
          <w:rFonts w:ascii="Arial" w:hAnsi="Arial" w:cs="Arial"/>
        </w:rPr>
        <w:t>Zamawiający posiada, jeżeli Wykonawca wskaże te środki oraz potwierdzi ich prawidłowość i</w:t>
      </w:r>
      <w:r w:rsidR="00D23CDF" w:rsidRPr="006A70CA">
        <w:rPr>
          <w:rFonts w:ascii="Arial" w:hAnsi="Arial" w:cs="Arial"/>
        </w:rPr>
        <w:t xml:space="preserve"> </w:t>
      </w:r>
      <w:r w:rsidR="00F971D0" w:rsidRPr="006A70CA">
        <w:rPr>
          <w:rFonts w:ascii="Arial" w:hAnsi="Arial" w:cs="Arial"/>
        </w:rPr>
        <w:t>aktualność.</w:t>
      </w:r>
    </w:p>
    <w:p w14:paraId="139AD813" w14:textId="77777777" w:rsidR="00FF27AF" w:rsidRPr="006A70CA" w:rsidRDefault="00FF27AF" w:rsidP="006A70CA">
      <w:pPr>
        <w:spacing w:after="0" w:line="360" w:lineRule="auto"/>
        <w:rPr>
          <w:rFonts w:ascii="Arial" w:hAnsi="Arial" w:cs="Arial"/>
        </w:rPr>
      </w:pPr>
    </w:p>
    <w:p w14:paraId="6AAB4B67" w14:textId="57E187CF" w:rsidR="00CC5FD3" w:rsidRPr="006A70CA" w:rsidRDefault="00CC5FD3" w:rsidP="006A70CA">
      <w:pPr>
        <w:pStyle w:val="Nagwek1"/>
        <w:numPr>
          <w:ilvl w:val="0"/>
          <w:numId w:val="40"/>
        </w:numPr>
        <w:spacing w:before="0" w:after="0" w:line="360" w:lineRule="auto"/>
        <w:ind w:left="0" w:firstLine="0"/>
        <w:rPr>
          <w:rFonts w:cs="Arial"/>
          <w:spacing w:val="10"/>
          <w:sz w:val="22"/>
          <w:szCs w:val="22"/>
        </w:rPr>
      </w:pPr>
      <w:bookmarkStart w:id="20" w:name="_Toc144712390"/>
      <w:r w:rsidRPr="006A70CA">
        <w:rPr>
          <w:rFonts w:cs="Arial"/>
          <w:spacing w:val="10"/>
          <w:sz w:val="22"/>
          <w:szCs w:val="22"/>
        </w:rPr>
        <w:t>Informacja o przedmiotowych środkach dowodowych</w:t>
      </w:r>
      <w:bookmarkEnd w:id="20"/>
    </w:p>
    <w:p w14:paraId="1D11748D" w14:textId="03BDDC82" w:rsidR="00556621" w:rsidRPr="006A70CA" w:rsidRDefault="0045607B" w:rsidP="006A70CA">
      <w:pPr>
        <w:spacing w:after="0" w:line="360" w:lineRule="auto"/>
        <w:ind w:left="284"/>
        <w:rPr>
          <w:rFonts w:ascii="Arial" w:eastAsia="Times New Roman" w:hAnsi="Arial" w:cs="Arial"/>
          <w:lang w:eastAsia="pl-PL"/>
        </w:rPr>
      </w:pPr>
      <w:r w:rsidRPr="006A70CA">
        <w:rPr>
          <w:rFonts w:ascii="Arial" w:hAnsi="Arial" w:cs="Arial"/>
        </w:rPr>
        <w:t>Opis rozwiązań równoważnych - w</w:t>
      </w:r>
      <w:r w:rsidR="009F60CE" w:rsidRPr="006A70CA">
        <w:rPr>
          <w:rFonts w:ascii="Arial" w:hAnsi="Arial" w:cs="Arial"/>
        </w:rPr>
        <w:t xml:space="preserve"> przypadku zastosowania przez Wykonawcę rozwiązań równoważnych w stosunku do produktów określonych w opisie przedmiotu zamówienia do oferty </w:t>
      </w:r>
      <w:r w:rsidR="00556621" w:rsidRPr="006A70CA">
        <w:rPr>
          <w:rFonts w:ascii="Arial" w:eastAsia="Times New Roman" w:hAnsi="Arial" w:cs="Arial"/>
          <w:lang w:eastAsia="pl-PL"/>
        </w:rPr>
        <w:t>oraz dokumenty na potwierdzenie równoważności zastosowanych rozwiązań (jeżeli są konieczne do wykazania równoważności);</w:t>
      </w:r>
      <w:r w:rsidR="00556621" w:rsidRPr="006A70CA">
        <w:rPr>
          <w:rFonts w:ascii="Arial" w:eastAsia="Times New Roman" w:hAnsi="Arial" w:cs="Arial"/>
          <w:lang w:eastAsia="pl-PL"/>
        </w:rPr>
        <w:br/>
        <w:t xml:space="preserve">W przypadku wspólnego ubiegania się wykonawców o udzielenie zamówienia wykonawcy ci składają wspólnie ww. dokumenty. </w:t>
      </w:r>
    </w:p>
    <w:p w14:paraId="7E650BD0" w14:textId="5CE39DE0" w:rsidR="008A0325" w:rsidRPr="006A70CA" w:rsidRDefault="00556621" w:rsidP="006A70CA">
      <w:pPr>
        <w:pStyle w:val="Akapitzlist"/>
        <w:spacing w:after="0" w:line="360" w:lineRule="auto"/>
        <w:ind w:left="284"/>
        <w:rPr>
          <w:rFonts w:ascii="Arial" w:hAnsi="Arial" w:cs="Arial"/>
        </w:rPr>
      </w:pPr>
      <w:r w:rsidRPr="006A70CA">
        <w:rPr>
          <w:rFonts w:ascii="Arial" w:hAnsi="Arial" w:cs="Arial"/>
        </w:rPr>
        <w:lastRenderedPageBreak/>
        <w:t>Opis</w:t>
      </w:r>
      <w:r w:rsidR="0045607B" w:rsidRPr="006A70CA">
        <w:rPr>
          <w:rFonts w:ascii="Arial" w:hAnsi="Arial" w:cs="Arial"/>
        </w:rPr>
        <w:t>y</w:t>
      </w:r>
      <w:r w:rsidRPr="006A70CA">
        <w:rPr>
          <w:rFonts w:ascii="Arial" w:hAnsi="Arial" w:cs="Arial"/>
        </w:rPr>
        <w:t xml:space="preserve"> rozwiązań równoważnych</w:t>
      </w:r>
      <w:r w:rsidR="009F60CE" w:rsidRPr="006A70CA">
        <w:rPr>
          <w:rFonts w:ascii="Arial" w:hAnsi="Arial" w:cs="Arial"/>
        </w:rPr>
        <w:t xml:space="preserve">, o których mowa w art. 104-107 ustawy </w:t>
      </w:r>
      <w:proofErr w:type="spellStart"/>
      <w:r w:rsidR="009F60CE" w:rsidRPr="006A70CA">
        <w:rPr>
          <w:rFonts w:ascii="Arial" w:hAnsi="Arial" w:cs="Arial"/>
        </w:rPr>
        <w:t>Pzp</w:t>
      </w:r>
      <w:proofErr w:type="spellEnd"/>
      <w:r w:rsidR="009F60CE" w:rsidRPr="006A70CA">
        <w:rPr>
          <w:rFonts w:ascii="Arial" w:hAnsi="Arial" w:cs="Arial"/>
        </w:rPr>
        <w:t>,</w:t>
      </w:r>
      <w:r w:rsidR="0045607B" w:rsidRPr="006A70CA">
        <w:rPr>
          <w:rFonts w:ascii="Arial" w:hAnsi="Arial" w:cs="Arial"/>
        </w:rPr>
        <w:t xml:space="preserve"> sporządzone</w:t>
      </w:r>
      <w:r w:rsidRPr="006A70CA">
        <w:rPr>
          <w:rFonts w:ascii="Arial" w:hAnsi="Arial" w:cs="Arial"/>
        </w:rPr>
        <w:t xml:space="preserve"> powinny być w</w:t>
      </w:r>
      <w:r w:rsidR="009F60CE" w:rsidRPr="006A70CA">
        <w:rPr>
          <w:rFonts w:ascii="Arial" w:hAnsi="Arial" w:cs="Arial"/>
        </w:rPr>
        <w:t xml:space="preserve"> języku polskim, obejmujące informacje w zakresie wymagań określonych w opisie przedmiotu zamówienia, na potwierdzenie, że oferowane dostawy, usługi, roboty budowlane spełniają określone przez Zamawiającego wymagania.</w:t>
      </w:r>
    </w:p>
    <w:p w14:paraId="3A9F5E7B" w14:textId="768507AA" w:rsidR="009F60CE" w:rsidRPr="006A70CA" w:rsidRDefault="008A0325" w:rsidP="006A70CA">
      <w:pPr>
        <w:pStyle w:val="Akapitzlist"/>
        <w:spacing w:after="0" w:line="360" w:lineRule="auto"/>
        <w:ind w:left="284"/>
        <w:rPr>
          <w:rFonts w:ascii="Arial" w:hAnsi="Arial" w:cs="Arial"/>
        </w:rPr>
      </w:pPr>
      <w:r w:rsidRPr="006A70CA">
        <w:rPr>
          <w:rFonts w:ascii="Arial" w:hAnsi="Arial" w:cs="Arial"/>
        </w:rPr>
        <w:t>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Zamawiający może żądać od wykonawców wyjaśnień dotyczących treści przedmiotowych środków dowodowych.</w:t>
      </w:r>
    </w:p>
    <w:p w14:paraId="61F72B68" w14:textId="77777777" w:rsidR="00FF27AF" w:rsidRPr="006A70CA" w:rsidRDefault="00FF27AF" w:rsidP="006A70CA">
      <w:pPr>
        <w:pStyle w:val="Akapitzlist"/>
        <w:spacing w:after="0" w:line="360" w:lineRule="auto"/>
        <w:ind w:left="284"/>
        <w:rPr>
          <w:rFonts w:ascii="Arial" w:hAnsi="Arial" w:cs="Arial"/>
        </w:rPr>
      </w:pPr>
    </w:p>
    <w:p w14:paraId="5B6FE64D" w14:textId="504CAB9B" w:rsidR="00492404" w:rsidRPr="006A70CA" w:rsidRDefault="00547834" w:rsidP="006A70CA">
      <w:pPr>
        <w:pStyle w:val="Nagwek1"/>
        <w:numPr>
          <w:ilvl w:val="0"/>
          <w:numId w:val="40"/>
        </w:numPr>
        <w:spacing w:before="0" w:after="0" w:line="360" w:lineRule="auto"/>
        <w:ind w:left="0" w:firstLine="0"/>
        <w:rPr>
          <w:rFonts w:cs="Arial"/>
          <w:spacing w:val="16"/>
          <w:sz w:val="22"/>
          <w:szCs w:val="22"/>
        </w:rPr>
      </w:pPr>
      <w:bookmarkStart w:id="21" w:name="_Toc144712391"/>
      <w:r w:rsidRPr="006A70CA">
        <w:rPr>
          <w:rFonts w:cs="Arial"/>
          <w:spacing w:val="16"/>
          <w:sz w:val="22"/>
          <w:szCs w:val="22"/>
        </w:rPr>
        <w:t>Wykonawcy wspólnie ubiegający</w:t>
      </w:r>
      <w:r w:rsidR="00CC5FD3" w:rsidRPr="006A70CA">
        <w:rPr>
          <w:rFonts w:cs="Arial"/>
          <w:spacing w:val="16"/>
          <w:sz w:val="22"/>
          <w:szCs w:val="22"/>
        </w:rPr>
        <w:t xml:space="preserve"> się o udzielenie zamówienia (spółki cywilne / konsorcja)</w:t>
      </w:r>
      <w:bookmarkEnd w:id="21"/>
    </w:p>
    <w:p w14:paraId="6EE3085D" w14:textId="7BB88052" w:rsidR="00492404" w:rsidRPr="006A70CA" w:rsidRDefault="00492404" w:rsidP="006A70CA">
      <w:pPr>
        <w:pStyle w:val="Akapitzlist"/>
        <w:numPr>
          <w:ilvl w:val="0"/>
          <w:numId w:val="3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Wykonawcy mogą wspólnie ubiegać się o udzielenie zamówienia. Wówczas ustanawiają pełnomocnika do reprezentowania ich w postępowaniu o udzielenie zamówienia albo reprezentowania w postępowaniu i zawarcia umowy w sprawie zamówienia publicznego. Pełnomocnictwo musi być dołączone do oferty. </w:t>
      </w:r>
    </w:p>
    <w:p w14:paraId="16C4C34F" w14:textId="72672EED" w:rsidR="00492404" w:rsidRPr="006A70CA" w:rsidRDefault="00492404" w:rsidP="006A70CA">
      <w:pPr>
        <w:pStyle w:val="Akapitzlist"/>
        <w:numPr>
          <w:ilvl w:val="0"/>
          <w:numId w:val="3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W przypadku Wykonawców wspólnie ubiegających się o udzielenie zamówienia oświadczeni</w:t>
      </w:r>
      <w:r w:rsidR="00D0598F" w:rsidRPr="006A70CA">
        <w:rPr>
          <w:rFonts w:ascii="Arial" w:hAnsi="Arial" w:cs="Arial"/>
          <w:color w:val="000000"/>
        </w:rPr>
        <w:t>a</w:t>
      </w:r>
      <w:r w:rsidRPr="006A70CA">
        <w:rPr>
          <w:rFonts w:ascii="Arial" w:hAnsi="Arial" w:cs="Arial"/>
          <w:color w:val="000000"/>
        </w:rPr>
        <w:t xml:space="preserve">, o </w:t>
      </w:r>
      <w:r w:rsidR="00D0598F" w:rsidRPr="006A70CA">
        <w:rPr>
          <w:rFonts w:ascii="Arial" w:hAnsi="Arial" w:cs="Arial"/>
          <w:color w:val="000000"/>
        </w:rPr>
        <w:t>których</w:t>
      </w:r>
      <w:r w:rsidRPr="006A70CA">
        <w:rPr>
          <w:rFonts w:ascii="Arial" w:hAnsi="Arial" w:cs="Arial"/>
          <w:color w:val="000000"/>
        </w:rPr>
        <w:t xml:space="preserve"> mowa w Rozdziale X pkt 1 SWZ, składa każdy z Wykonawców. </w:t>
      </w:r>
    </w:p>
    <w:p w14:paraId="524A0D78" w14:textId="7EF4D9E0" w:rsidR="00492404" w:rsidRPr="006A70CA" w:rsidRDefault="00492404" w:rsidP="006A70CA">
      <w:pPr>
        <w:pStyle w:val="Akapitzlist"/>
        <w:numPr>
          <w:ilvl w:val="0"/>
          <w:numId w:val="3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W przypadku wspólnego ubiegania się o zamówienie przez Wykonawców dokumenty o których mowa w</w:t>
      </w:r>
      <w:r w:rsidR="000207D9" w:rsidRPr="006A70CA">
        <w:rPr>
          <w:rFonts w:ascii="Arial" w:hAnsi="Arial" w:cs="Arial"/>
          <w:color w:val="000000"/>
        </w:rPr>
        <w:t xml:space="preserve"> Rozdziale X</w:t>
      </w:r>
      <w:r w:rsidRPr="006A70CA">
        <w:rPr>
          <w:rFonts w:ascii="Arial" w:hAnsi="Arial" w:cs="Arial"/>
          <w:color w:val="000000"/>
        </w:rPr>
        <w:t xml:space="preserve"> pkt </w:t>
      </w:r>
      <w:r w:rsidR="0054678F" w:rsidRPr="006A70CA">
        <w:rPr>
          <w:rFonts w:ascii="Arial" w:hAnsi="Arial" w:cs="Arial"/>
          <w:color w:val="000000"/>
        </w:rPr>
        <w:t>2</w:t>
      </w:r>
      <w:r w:rsidR="00D50E96" w:rsidRPr="006A70CA">
        <w:rPr>
          <w:rFonts w:ascii="Arial" w:hAnsi="Arial" w:cs="Arial"/>
          <w:color w:val="000000"/>
        </w:rPr>
        <w:t>.1</w:t>
      </w:r>
      <w:r w:rsidRPr="006A70CA">
        <w:rPr>
          <w:rFonts w:ascii="Arial" w:hAnsi="Arial" w:cs="Arial"/>
          <w:color w:val="000000"/>
        </w:rPr>
        <w:t xml:space="preserve"> </w:t>
      </w:r>
      <w:proofErr w:type="spellStart"/>
      <w:r w:rsidRPr="006A70CA">
        <w:rPr>
          <w:rFonts w:ascii="Arial" w:hAnsi="Arial" w:cs="Arial"/>
          <w:color w:val="000000"/>
        </w:rPr>
        <w:t>ppkt</w:t>
      </w:r>
      <w:proofErr w:type="spellEnd"/>
      <w:r w:rsidRPr="006A70CA">
        <w:rPr>
          <w:rFonts w:ascii="Arial" w:hAnsi="Arial" w:cs="Arial"/>
          <w:color w:val="000000"/>
        </w:rPr>
        <w:t xml:space="preserve"> </w:t>
      </w:r>
      <w:r w:rsidR="00FD57B5" w:rsidRPr="006A70CA">
        <w:rPr>
          <w:rFonts w:ascii="Arial" w:hAnsi="Arial" w:cs="Arial"/>
          <w:color w:val="000000"/>
        </w:rPr>
        <w:t xml:space="preserve">1) i </w:t>
      </w:r>
      <w:r w:rsidRPr="006A70CA">
        <w:rPr>
          <w:rFonts w:ascii="Arial" w:hAnsi="Arial" w:cs="Arial"/>
          <w:color w:val="000000"/>
        </w:rPr>
        <w:t>2)</w:t>
      </w:r>
      <w:r w:rsidR="00BC4C67" w:rsidRPr="006A70CA">
        <w:rPr>
          <w:rFonts w:ascii="Arial" w:hAnsi="Arial" w:cs="Arial"/>
          <w:color w:val="000000"/>
        </w:rPr>
        <w:t xml:space="preserve"> </w:t>
      </w:r>
      <w:r w:rsidRPr="006A70CA">
        <w:rPr>
          <w:rFonts w:ascii="Arial" w:hAnsi="Arial" w:cs="Arial"/>
          <w:color w:val="000000"/>
        </w:rPr>
        <w:t xml:space="preserve">składa każdy z Wykonawców wspólnie ubiegających się o zamówienie. </w:t>
      </w:r>
    </w:p>
    <w:p w14:paraId="3B0ED5D8" w14:textId="77777777" w:rsidR="00D0598F" w:rsidRPr="006A70CA" w:rsidRDefault="00E96886" w:rsidP="006A70CA">
      <w:pPr>
        <w:pStyle w:val="Akapitzlist"/>
        <w:numPr>
          <w:ilvl w:val="0"/>
          <w:numId w:val="3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W przypadku wspólnego ubiegania się o zamówienie przez Wykonawców, oświadczenie, o którym mowa w art. 125 ust. 1 ustawy </w:t>
      </w:r>
      <w:proofErr w:type="spellStart"/>
      <w:r w:rsidRPr="006A70CA">
        <w:rPr>
          <w:rFonts w:ascii="Arial" w:hAnsi="Arial" w:cs="Arial"/>
          <w:color w:val="000000"/>
        </w:rPr>
        <w:t>Pzp</w:t>
      </w:r>
      <w:proofErr w:type="spellEnd"/>
      <w:r w:rsidRPr="006A70CA">
        <w:rPr>
          <w:rFonts w:ascii="Arial" w:hAnsi="Arial" w:cs="Arial"/>
          <w:color w:val="000000"/>
        </w:rPr>
        <w:t xml:space="preserve">, składa każdy z Wykonawców. </w:t>
      </w:r>
      <w:r w:rsidRPr="006A70CA">
        <w:rPr>
          <w:rFonts w:ascii="Arial" w:hAnsi="Arial" w:cs="Arial"/>
          <w:color w:val="000000"/>
        </w:rPr>
        <w:br/>
        <w:t>Oświadczenia te potwierdzają brak podstaw wykluczenia oraz spełnianie warunków udziału w postępowaniu w zakresie, w jakim każdy z Wykonawców wykazuje spełnianie warunków udziału w postępowaniu.</w:t>
      </w:r>
    </w:p>
    <w:p w14:paraId="7CD16130" w14:textId="52696FDE" w:rsidR="00D0598F" w:rsidRPr="006A70CA" w:rsidRDefault="00D0598F" w:rsidP="006A70CA">
      <w:pPr>
        <w:pStyle w:val="Akapitzlist"/>
        <w:numPr>
          <w:ilvl w:val="0"/>
          <w:numId w:val="3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Ponadto Wykonawcy wspólnie ubiegający się o udzielenie zamówienia składają wraz z ofertą </w:t>
      </w:r>
      <w:r w:rsidR="00A80298" w:rsidRPr="006A70CA">
        <w:rPr>
          <w:rFonts w:ascii="Arial" w:hAnsi="Arial" w:cs="Arial"/>
          <w:bCs/>
        </w:rPr>
        <w:t>Załącznik nr 5</w:t>
      </w:r>
      <w:r w:rsidRPr="006A70CA">
        <w:rPr>
          <w:rFonts w:ascii="Arial" w:hAnsi="Arial" w:cs="Arial"/>
        </w:rPr>
        <w:t xml:space="preserve"> do SWZ – Oświadczenie Wykonawcy składane na podstawie art. 7 ust. 1 ustawy z dnia 13 kwietnia 2022 r.</w:t>
      </w:r>
      <w:r w:rsidRPr="006A70CA">
        <w:rPr>
          <w:rFonts w:ascii="Arial" w:hAnsi="Arial" w:cs="Arial"/>
          <w:i/>
          <w:iCs/>
        </w:rPr>
        <w:t xml:space="preserve"> </w:t>
      </w:r>
      <w:r w:rsidRPr="006A70CA">
        <w:rPr>
          <w:rFonts w:ascii="Arial" w:hAnsi="Arial" w:cs="Arial"/>
          <w:iCs/>
          <w:color w:val="222222"/>
        </w:rPr>
        <w:t xml:space="preserve">o szczególnych rozwiązaniach w zakresie </w:t>
      </w:r>
      <w:r w:rsidRPr="006A70CA">
        <w:rPr>
          <w:rFonts w:ascii="Arial" w:hAnsi="Arial" w:cs="Arial"/>
          <w:iCs/>
          <w:color w:val="222222"/>
        </w:rPr>
        <w:lastRenderedPageBreak/>
        <w:t>przeciwdziałania wspieraniu agresji na Ukrainę oraz służących ochronie bezpieczeństwa narodowego.</w:t>
      </w:r>
    </w:p>
    <w:p w14:paraId="1036CC77" w14:textId="77777777" w:rsidR="00FF27AF" w:rsidRPr="006A70CA" w:rsidRDefault="00FF27AF" w:rsidP="006A70CA">
      <w:pPr>
        <w:pStyle w:val="Akapitzlist"/>
        <w:autoSpaceDE w:val="0"/>
        <w:autoSpaceDN w:val="0"/>
        <w:adjustRightInd w:val="0"/>
        <w:spacing w:after="0" w:line="360" w:lineRule="auto"/>
        <w:ind w:left="284"/>
        <w:contextualSpacing w:val="0"/>
        <w:rPr>
          <w:rFonts w:ascii="Arial" w:hAnsi="Arial" w:cs="Arial"/>
          <w:color w:val="000000"/>
        </w:rPr>
      </w:pPr>
    </w:p>
    <w:p w14:paraId="55D33DD5" w14:textId="3C69D722" w:rsidR="00CC5FD3" w:rsidRPr="006A70CA" w:rsidRDefault="00CC5FD3" w:rsidP="006A70CA">
      <w:pPr>
        <w:pStyle w:val="Nagwek1"/>
        <w:numPr>
          <w:ilvl w:val="0"/>
          <w:numId w:val="57"/>
        </w:numPr>
        <w:spacing w:before="0" w:after="0" w:line="360" w:lineRule="auto"/>
        <w:ind w:left="0" w:firstLine="0"/>
        <w:rPr>
          <w:rFonts w:cs="Arial"/>
          <w:spacing w:val="10"/>
          <w:sz w:val="22"/>
          <w:szCs w:val="22"/>
        </w:rPr>
      </w:pPr>
      <w:bookmarkStart w:id="22" w:name="_Toc144712392"/>
      <w:r w:rsidRPr="006A70CA">
        <w:rPr>
          <w:rFonts w:cs="Arial"/>
          <w:spacing w:val="10"/>
          <w:sz w:val="22"/>
          <w:szCs w:val="22"/>
        </w:rPr>
        <w:t>Podwykonawcy</w:t>
      </w:r>
      <w:bookmarkEnd w:id="22"/>
    </w:p>
    <w:p w14:paraId="6B00BE25" w14:textId="2827BD14" w:rsidR="00F971D0" w:rsidRPr="006A70CA" w:rsidRDefault="00F971D0" w:rsidP="006A70CA">
      <w:pPr>
        <w:pStyle w:val="Akapitzlist"/>
        <w:numPr>
          <w:ilvl w:val="0"/>
          <w:numId w:val="16"/>
        </w:numPr>
        <w:spacing w:after="0" w:line="360" w:lineRule="auto"/>
        <w:ind w:left="284" w:hanging="284"/>
        <w:contextualSpacing w:val="0"/>
        <w:rPr>
          <w:rFonts w:ascii="Arial" w:hAnsi="Arial" w:cs="Arial"/>
        </w:rPr>
      </w:pPr>
      <w:r w:rsidRPr="006A70CA">
        <w:rPr>
          <w:rFonts w:ascii="Arial" w:hAnsi="Arial" w:cs="Arial"/>
        </w:rPr>
        <w:t>Zamawiający nie zastrzega obowiązku osobistego wykonania przez Wykonawcę kluczowych zadań.</w:t>
      </w:r>
    </w:p>
    <w:p w14:paraId="168B8E0D" w14:textId="15E877C4" w:rsidR="00F971D0" w:rsidRPr="006A70CA" w:rsidRDefault="00F971D0" w:rsidP="006A70CA">
      <w:pPr>
        <w:pStyle w:val="Akapitzlist"/>
        <w:numPr>
          <w:ilvl w:val="0"/>
          <w:numId w:val="16"/>
        </w:numPr>
        <w:spacing w:after="0" w:line="360" w:lineRule="auto"/>
        <w:ind w:left="284" w:hanging="284"/>
        <w:contextualSpacing w:val="0"/>
        <w:rPr>
          <w:rFonts w:ascii="Arial" w:hAnsi="Arial" w:cs="Arial"/>
        </w:rPr>
      </w:pPr>
      <w:r w:rsidRPr="006A70CA">
        <w:rPr>
          <w:rFonts w:ascii="Arial" w:hAnsi="Arial" w:cs="Arial"/>
        </w:rPr>
        <w:t>Wykonawca może powierzyć wykonanie części zamówienia podwykonawcy.</w:t>
      </w:r>
    </w:p>
    <w:p w14:paraId="1733CD40" w14:textId="2406CD92" w:rsidR="00F971D0" w:rsidRPr="006A70CA" w:rsidRDefault="00F971D0" w:rsidP="006A70CA">
      <w:pPr>
        <w:pStyle w:val="Akapitzlist"/>
        <w:numPr>
          <w:ilvl w:val="0"/>
          <w:numId w:val="16"/>
        </w:numPr>
        <w:spacing w:after="0" w:line="360" w:lineRule="auto"/>
        <w:ind w:left="284" w:hanging="284"/>
        <w:contextualSpacing w:val="0"/>
        <w:rPr>
          <w:rFonts w:ascii="Arial" w:hAnsi="Arial" w:cs="Arial"/>
        </w:rPr>
      </w:pPr>
      <w:r w:rsidRPr="006A70CA">
        <w:rPr>
          <w:rFonts w:ascii="Arial" w:hAnsi="Arial" w:cs="Arial"/>
        </w:rPr>
        <w:t>Zamawiający żąda wskazania przez Wykonawcę w ofercie części zamówienia, których wykonanie zamierza powierzyć podwykonawcom, oraz podania ewentualnych podwykonawców, jeżeli są już znani.</w:t>
      </w:r>
    </w:p>
    <w:p w14:paraId="2BBAE50B" w14:textId="2084143B" w:rsidR="00F971D0" w:rsidRPr="006A70CA" w:rsidRDefault="00F971D0" w:rsidP="006A70CA">
      <w:pPr>
        <w:pStyle w:val="Akapitzlist"/>
        <w:numPr>
          <w:ilvl w:val="0"/>
          <w:numId w:val="16"/>
        </w:numPr>
        <w:spacing w:after="0" w:line="360" w:lineRule="auto"/>
        <w:ind w:left="284" w:hanging="284"/>
        <w:contextualSpacing w:val="0"/>
        <w:rPr>
          <w:rFonts w:ascii="Arial" w:hAnsi="Arial" w:cs="Arial"/>
        </w:rPr>
      </w:pPr>
      <w:r w:rsidRPr="006A70CA">
        <w:rPr>
          <w:rFonts w:ascii="Arial" w:hAnsi="Arial" w:cs="Arial"/>
        </w:rPr>
        <w:t>Powierzenie wykonania części przedmiotu zamówienia podwykonawcom, nie zwalnia Wykonawcy z odpowiedzialności za należyte wykonanie tego zamówienia.</w:t>
      </w:r>
    </w:p>
    <w:p w14:paraId="3C4560FC" w14:textId="4793AA43" w:rsidR="00EE1510" w:rsidRPr="006A70CA" w:rsidRDefault="00EE1510" w:rsidP="006A70CA">
      <w:pPr>
        <w:pStyle w:val="Akapitzlist"/>
        <w:numPr>
          <w:ilvl w:val="0"/>
          <w:numId w:val="16"/>
        </w:numPr>
        <w:spacing w:after="0" w:line="360" w:lineRule="auto"/>
        <w:ind w:left="284" w:hanging="284"/>
        <w:contextualSpacing w:val="0"/>
        <w:rPr>
          <w:rFonts w:ascii="Arial" w:hAnsi="Arial" w:cs="Arial"/>
        </w:rPr>
      </w:pPr>
      <w:r w:rsidRPr="006A70CA">
        <w:rPr>
          <w:rFonts w:ascii="Arial" w:hAnsi="Arial" w:cs="Arial"/>
          <w:color w:val="000000" w:themeColor="text1"/>
        </w:rPr>
        <w:t xml:space="preserve">Zamawiający nie korzysta z uprawnienia o którym mowa w art. 462 ust. 5 ustawy </w:t>
      </w:r>
      <w:proofErr w:type="spellStart"/>
      <w:r w:rsidRPr="006A70CA">
        <w:rPr>
          <w:rFonts w:ascii="Arial" w:hAnsi="Arial" w:cs="Arial"/>
          <w:color w:val="000000" w:themeColor="text1"/>
        </w:rPr>
        <w:t>Pzp</w:t>
      </w:r>
      <w:proofErr w:type="spellEnd"/>
      <w:r w:rsidRPr="006A70CA">
        <w:rPr>
          <w:rFonts w:ascii="Arial" w:hAnsi="Arial" w:cs="Arial"/>
          <w:color w:val="000000" w:themeColor="text1"/>
        </w:rPr>
        <w:t>, tj. w przypadku powierzenia wykonania części przedmiotu zamówienia podwykonawcom, Zamawiający nie będzie badać,</w:t>
      </w:r>
      <w:r w:rsidRPr="006A70CA">
        <w:rPr>
          <w:rFonts w:ascii="Arial" w:hAnsi="Arial" w:cs="Arial"/>
          <w:b/>
          <w:color w:val="000000" w:themeColor="text1"/>
        </w:rPr>
        <w:t xml:space="preserve"> </w:t>
      </w:r>
      <w:r w:rsidRPr="006A70CA">
        <w:rPr>
          <w:rFonts w:ascii="Arial" w:hAnsi="Arial" w:cs="Arial"/>
          <w:color w:val="000000" w:themeColor="text1"/>
        </w:rPr>
        <w:t>czy nie zachodzą wobec</w:t>
      </w:r>
      <w:r w:rsidRPr="006A70CA">
        <w:rPr>
          <w:rFonts w:ascii="Arial" w:hAnsi="Arial" w:cs="Arial"/>
          <w:b/>
          <w:color w:val="000000" w:themeColor="text1"/>
        </w:rPr>
        <w:t xml:space="preserve"> </w:t>
      </w:r>
      <w:r w:rsidRPr="006A70CA">
        <w:rPr>
          <w:rFonts w:ascii="Arial" w:hAnsi="Arial" w:cs="Arial"/>
          <w:color w:val="000000" w:themeColor="text1"/>
        </w:rPr>
        <w:t>podwykonawcy niebędącego podmiotem udostępniającym zasoby podstawy wykluczenia</w:t>
      </w:r>
      <w:r w:rsidR="00EF4B6E" w:rsidRPr="006A70CA">
        <w:rPr>
          <w:rFonts w:ascii="Arial" w:hAnsi="Arial" w:cs="Arial"/>
          <w:color w:val="000000" w:themeColor="text1"/>
        </w:rPr>
        <w:t xml:space="preserve"> z niniejszego postępowania</w:t>
      </w:r>
      <w:r w:rsidRPr="006A70CA">
        <w:rPr>
          <w:rFonts w:ascii="Arial" w:hAnsi="Arial" w:cs="Arial"/>
          <w:color w:val="000000" w:themeColor="text1"/>
        </w:rPr>
        <w:t xml:space="preserve">. </w:t>
      </w:r>
      <w:r w:rsidR="00EF4B6E" w:rsidRPr="006A70CA">
        <w:rPr>
          <w:rFonts w:ascii="Arial" w:hAnsi="Arial" w:cs="Arial"/>
          <w:b/>
          <w:color w:val="FF0000"/>
        </w:rPr>
        <w:br/>
      </w:r>
      <w:r w:rsidR="00EF4B6E" w:rsidRPr="006A70CA">
        <w:rPr>
          <w:rFonts w:ascii="Arial" w:hAnsi="Arial" w:cs="Arial"/>
        </w:rPr>
        <w:t xml:space="preserve">W związku z powyższym </w:t>
      </w:r>
      <w:r w:rsidRPr="006A70CA">
        <w:rPr>
          <w:rFonts w:ascii="Arial" w:hAnsi="Arial" w:cs="Arial"/>
        </w:rPr>
        <w:t>Zamawiający</w:t>
      </w:r>
      <w:r w:rsidRPr="006A70CA">
        <w:rPr>
          <w:rFonts w:ascii="Arial" w:hAnsi="Arial" w:cs="Arial"/>
          <w:b/>
        </w:rPr>
        <w:t xml:space="preserve"> </w:t>
      </w:r>
      <w:r w:rsidRPr="006A70CA">
        <w:rPr>
          <w:rFonts w:ascii="Arial" w:hAnsi="Arial" w:cs="Arial"/>
        </w:rPr>
        <w:t>nie żąda złożenia oświadczenia o braku podstaw wykluczenia i spełniani</w:t>
      </w:r>
      <w:r w:rsidR="00EF4B6E" w:rsidRPr="006A70CA">
        <w:rPr>
          <w:rFonts w:ascii="Arial" w:hAnsi="Arial" w:cs="Arial"/>
        </w:rPr>
        <w:t>u</w:t>
      </w:r>
      <w:r w:rsidRPr="006A70CA">
        <w:rPr>
          <w:rFonts w:ascii="Arial" w:hAnsi="Arial" w:cs="Arial"/>
        </w:rPr>
        <w:t xml:space="preserve"> warunków udziału</w:t>
      </w:r>
      <w:r w:rsidR="004C0FF9" w:rsidRPr="006A70CA">
        <w:rPr>
          <w:rFonts w:ascii="Arial" w:hAnsi="Arial" w:cs="Arial"/>
        </w:rPr>
        <w:t xml:space="preserve"> w postępowaniu</w:t>
      </w:r>
      <w:r w:rsidR="00E4165F" w:rsidRPr="006A70CA">
        <w:rPr>
          <w:rFonts w:ascii="Arial" w:hAnsi="Arial" w:cs="Arial"/>
        </w:rPr>
        <w:t>, lub podmiotowych środków dowodowych dotyczących tych podwykonawców.</w:t>
      </w:r>
    </w:p>
    <w:p w14:paraId="4A6913B3" w14:textId="77777777" w:rsidR="00FF27AF" w:rsidRPr="006A70CA" w:rsidRDefault="00FF27AF" w:rsidP="006A70CA">
      <w:pPr>
        <w:pStyle w:val="Akapitzlist"/>
        <w:spacing w:after="0" w:line="360" w:lineRule="auto"/>
        <w:ind w:left="284"/>
        <w:contextualSpacing w:val="0"/>
        <w:rPr>
          <w:rFonts w:ascii="Arial" w:hAnsi="Arial" w:cs="Arial"/>
        </w:rPr>
      </w:pPr>
    </w:p>
    <w:p w14:paraId="23F803CD" w14:textId="54E6DC28" w:rsidR="00CC5FD3" w:rsidRPr="006A70CA" w:rsidRDefault="00CC5FD3" w:rsidP="006A70CA">
      <w:pPr>
        <w:pStyle w:val="Nagwek1"/>
        <w:numPr>
          <w:ilvl w:val="0"/>
          <w:numId w:val="58"/>
        </w:numPr>
        <w:spacing w:before="0" w:after="0" w:line="360" w:lineRule="auto"/>
        <w:ind w:left="0" w:firstLine="0"/>
        <w:rPr>
          <w:rFonts w:cs="Arial"/>
          <w:color w:val="000000" w:themeColor="text1"/>
          <w:spacing w:val="10"/>
          <w:sz w:val="22"/>
          <w:szCs w:val="22"/>
        </w:rPr>
      </w:pPr>
      <w:bookmarkStart w:id="23" w:name="_Toc144712393"/>
      <w:r w:rsidRPr="006A70CA">
        <w:rPr>
          <w:rFonts w:cs="Arial"/>
          <w:color w:val="000000" w:themeColor="text1"/>
          <w:spacing w:val="10"/>
          <w:sz w:val="22"/>
          <w:szCs w:val="22"/>
        </w:rPr>
        <w:t>Projektowane postanowienia umowy w sprawie zamówienia publicznego, które zostaną wprowadzone do treści tej umowy</w:t>
      </w:r>
      <w:bookmarkEnd w:id="23"/>
    </w:p>
    <w:p w14:paraId="719132BF" w14:textId="662E1DCB" w:rsidR="001A0E5F" w:rsidRPr="006A70CA" w:rsidRDefault="0055426B" w:rsidP="006A70CA">
      <w:pPr>
        <w:pStyle w:val="Akapitzlist"/>
        <w:numPr>
          <w:ilvl w:val="0"/>
          <w:numId w:val="22"/>
        </w:numPr>
        <w:spacing w:after="0" w:line="360" w:lineRule="auto"/>
        <w:ind w:left="284" w:hanging="284"/>
        <w:contextualSpacing w:val="0"/>
        <w:rPr>
          <w:rFonts w:ascii="Arial" w:hAnsi="Arial" w:cs="Arial"/>
        </w:rPr>
      </w:pPr>
      <w:r w:rsidRPr="006A70CA">
        <w:rPr>
          <w:rFonts w:ascii="Arial" w:hAnsi="Arial" w:cs="Arial"/>
        </w:rPr>
        <w:t xml:space="preserve">Projektowane postanowienia umowy w sprawie </w:t>
      </w:r>
      <w:r w:rsidR="001A0E5F" w:rsidRPr="006A70CA">
        <w:rPr>
          <w:rFonts w:ascii="Arial" w:hAnsi="Arial" w:cs="Arial"/>
        </w:rPr>
        <w:t>zamówienia publicznego stanowią</w:t>
      </w:r>
      <w:r w:rsidR="00FD1DFC" w:rsidRPr="006A70CA">
        <w:rPr>
          <w:rFonts w:ascii="Arial" w:hAnsi="Arial" w:cs="Arial"/>
        </w:rPr>
        <w:t xml:space="preserve"> </w:t>
      </w:r>
      <w:r w:rsidR="00EE6B0D" w:rsidRPr="006A70CA">
        <w:rPr>
          <w:rFonts w:ascii="Arial" w:hAnsi="Arial" w:cs="Arial"/>
        </w:rPr>
        <w:t>załącznik</w:t>
      </w:r>
      <w:r w:rsidR="00B465CC" w:rsidRPr="006A70CA">
        <w:rPr>
          <w:rFonts w:ascii="Arial" w:hAnsi="Arial" w:cs="Arial"/>
        </w:rPr>
        <w:t>i</w:t>
      </w:r>
      <w:r w:rsidR="00EE6B0D" w:rsidRPr="006A70CA">
        <w:rPr>
          <w:rFonts w:ascii="Arial" w:hAnsi="Arial" w:cs="Arial"/>
        </w:rPr>
        <w:t xml:space="preserve"> nr 4</w:t>
      </w:r>
      <w:r w:rsidR="00B465CC" w:rsidRPr="006A70CA">
        <w:rPr>
          <w:rFonts w:ascii="Arial" w:hAnsi="Arial" w:cs="Arial"/>
        </w:rPr>
        <w:t xml:space="preserve"> </w:t>
      </w:r>
      <w:r w:rsidR="00EE6B0D" w:rsidRPr="006A70CA">
        <w:rPr>
          <w:rFonts w:ascii="Arial" w:hAnsi="Arial" w:cs="Arial"/>
        </w:rPr>
        <w:t>SWZ</w:t>
      </w:r>
    </w:p>
    <w:p w14:paraId="1AB29719" w14:textId="6DB51494" w:rsidR="006F16D4" w:rsidRPr="006A70CA" w:rsidRDefault="006F16D4" w:rsidP="006A70CA">
      <w:pPr>
        <w:pStyle w:val="Akapitzlist"/>
        <w:numPr>
          <w:ilvl w:val="0"/>
          <w:numId w:val="22"/>
        </w:numPr>
        <w:spacing w:after="0" w:line="360" w:lineRule="auto"/>
        <w:ind w:left="284" w:hanging="284"/>
        <w:contextualSpacing w:val="0"/>
        <w:rPr>
          <w:rFonts w:ascii="Arial" w:hAnsi="Arial" w:cs="Arial"/>
        </w:rPr>
      </w:pPr>
      <w:r w:rsidRPr="006A70CA">
        <w:rPr>
          <w:rFonts w:ascii="Arial" w:hAnsi="Arial" w:cs="Arial"/>
        </w:rPr>
        <w:t xml:space="preserve">Zamawiający przewiduje możliwość zmiany zawartej umowy w stosunku do treści wybranej oferty w zakresie uregulowanym w art. 455 ustawy </w:t>
      </w:r>
      <w:proofErr w:type="spellStart"/>
      <w:r w:rsidRPr="006A70CA">
        <w:rPr>
          <w:rFonts w:ascii="Arial" w:hAnsi="Arial" w:cs="Arial"/>
        </w:rPr>
        <w:t>Pzp</w:t>
      </w:r>
      <w:proofErr w:type="spellEnd"/>
      <w:r w:rsidRPr="006A70CA">
        <w:rPr>
          <w:rFonts w:ascii="Arial" w:hAnsi="Arial" w:cs="Arial"/>
        </w:rPr>
        <w:t xml:space="preserve"> oraz wskazanym</w:t>
      </w:r>
      <w:r w:rsidR="000D0DC1" w:rsidRPr="006A70CA">
        <w:rPr>
          <w:rFonts w:ascii="Arial" w:hAnsi="Arial" w:cs="Arial"/>
        </w:rPr>
        <w:t xml:space="preserve"> w Z</w:t>
      </w:r>
      <w:r w:rsidRPr="006A70CA">
        <w:rPr>
          <w:rFonts w:ascii="Arial" w:hAnsi="Arial" w:cs="Arial"/>
        </w:rPr>
        <w:t>ałącznik</w:t>
      </w:r>
      <w:r w:rsidR="007F1A67" w:rsidRPr="006A70CA">
        <w:rPr>
          <w:rFonts w:ascii="Arial" w:hAnsi="Arial" w:cs="Arial"/>
        </w:rPr>
        <w:t>u</w:t>
      </w:r>
      <w:r w:rsidR="00FF7EC7" w:rsidRPr="006A70CA">
        <w:rPr>
          <w:rFonts w:ascii="Arial" w:hAnsi="Arial" w:cs="Arial"/>
        </w:rPr>
        <w:t xml:space="preserve"> nr </w:t>
      </w:r>
      <w:r w:rsidR="00DA36B9" w:rsidRPr="006A70CA">
        <w:rPr>
          <w:rFonts w:ascii="Arial" w:hAnsi="Arial" w:cs="Arial"/>
        </w:rPr>
        <w:t>4</w:t>
      </w:r>
      <w:r w:rsidR="00B465CC" w:rsidRPr="006A70CA">
        <w:rPr>
          <w:rFonts w:ascii="Arial" w:hAnsi="Arial" w:cs="Arial"/>
        </w:rPr>
        <w:t xml:space="preserve"> </w:t>
      </w:r>
      <w:r w:rsidRPr="006A70CA">
        <w:rPr>
          <w:rFonts w:ascii="Arial" w:hAnsi="Arial" w:cs="Arial"/>
        </w:rPr>
        <w:t xml:space="preserve">do SWZ </w:t>
      </w:r>
      <w:r w:rsidR="0066384F" w:rsidRPr="006A70CA">
        <w:rPr>
          <w:rFonts w:ascii="Arial" w:hAnsi="Arial" w:cs="Arial"/>
        </w:rPr>
        <w:t>-</w:t>
      </w:r>
      <w:r w:rsidRPr="006A70CA">
        <w:rPr>
          <w:rFonts w:ascii="Arial" w:hAnsi="Arial" w:cs="Arial"/>
        </w:rPr>
        <w:t xml:space="preserve"> Projektowan</w:t>
      </w:r>
      <w:r w:rsidR="00A84A69" w:rsidRPr="006A70CA">
        <w:rPr>
          <w:rFonts w:ascii="Arial" w:hAnsi="Arial" w:cs="Arial"/>
        </w:rPr>
        <w:t>e</w:t>
      </w:r>
      <w:r w:rsidRPr="006A70CA">
        <w:rPr>
          <w:rFonts w:ascii="Arial" w:hAnsi="Arial" w:cs="Arial"/>
        </w:rPr>
        <w:t xml:space="preserve"> postanowienia umowy.</w:t>
      </w:r>
    </w:p>
    <w:p w14:paraId="32CBC1A8" w14:textId="77777777" w:rsidR="00FF27AF" w:rsidRPr="006A70CA" w:rsidRDefault="00FF27AF" w:rsidP="006A70CA">
      <w:pPr>
        <w:pStyle w:val="Akapitzlist"/>
        <w:spacing w:after="0" w:line="360" w:lineRule="auto"/>
        <w:ind w:left="284"/>
        <w:contextualSpacing w:val="0"/>
        <w:rPr>
          <w:rFonts w:ascii="Arial" w:hAnsi="Arial" w:cs="Arial"/>
        </w:rPr>
      </w:pPr>
    </w:p>
    <w:p w14:paraId="2551DB0C" w14:textId="5EB46F07" w:rsidR="00146A67" w:rsidRPr="006A70CA" w:rsidRDefault="00964B2E" w:rsidP="006A70CA">
      <w:pPr>
        <w:pStyle w:val="Nagwek1"/>
        <w:numPr>
          <w:ilvl w:val="0"/>
          <w:numId w:val="59"/>
        </w:numPr>
        <w:spacing w:before="0" w:after="0" w:line="360" w:lineRule="auto"/>
        <w:ind w:left="0" w:firstLine="0"/>
        <w:rPr>
          <w:rFonts w:cs="Arial"/>
          <w:spacing w:val="10"/>
          <w:sz w:val="22"/>
          <w:szCs w:val="22"/>
        </w:rPr>
      </w:pPr>
      <w:r w:rsidRPr="006A70CA">
        <w:rPr>
          <w:rFonts w:cs="Arial"/>
          <w:spacing w:val="10"/>
          <w:sz w:val="22"/>
          <w:szCs w:val="22"/>
        </w:rPr>
        <w:t xml:space="preserve"> </w:t>
      </w:r>
      <w:bookmarkStart w:id="24" w:name="_Toc144712394"/>
      <w:r w:rsidR="00146A67" w:rsidRPr="006A70CA">
        <w:rPr>
          <w:rFonts w:cs="Arial"/>
          <w:spacing w:val="10"/>
          <w:sz w:val="22"/>
          <w:szCs w:val="22"/>
        </w:rPr>
        <w:t>Opis kryteriów oceny ofert wraz z podaniem wag tych kryteriów i sposobu oceny ofert</w:t>
      </w:r>
      <w:bookmarkEnd w:id="24"/>
    </w:p>
    <w:p w14:paraId="25EBE972" w14:textId="77777777" w:rsidR="00391FF2" w:rsidRPr="006A70CA" w:rsidRDefault="00391FF2" w:rsidP="006A70CA">
      <w:pPr>
        <w:pStyle w:val="Akapitzlist"/>
        <w:numPr>
          <w:ilvl w:val="0"/>
          <w:numId w:val="27"/>
        </w:numPr>
        <w:spacing w:after="0" w:line="360" w:lineRule="auto"/>
        <w:ind w:left="284" w:hanging="284"/>
        <w:contextualSpacing w:val="0"/>
        <w:rPr>
          <w:rFonts w:ascii="Arial" w:hAnsi="Arial" w:cs="Arial"/>
        </w:rPr>
      </w:pPr>
      <w:r w:rsidRPr="006A70CA">
        <w:rPr>
          <w:rFonts w:ascii="Arial" w:hAnsi="Arial" w:cs="Arial"/>
        </w:rPr>
        <w:t>Oferty będą oceniane na podstawie następujących kryteriów:</w:t>
      </w:r>
    </w:p>
    <w:p w14:paraId="666784D1" w14:textId="77777777" w:rsidR="00391FF2" w:rsidRPr="006A70CA" w:rsidRDefault="00391FF2" w:rsidP="006A70CA">
      <w:pPr>
        <w:pStyle w:val="Akapitzlist"/>
        <w:numPr>
          <w:ilvl w:val="0"/>
          <w:numId w:val="31"/>
        </w:numPr>
        <w:spacing w:after="0" w:line="360" w:lineRule="auto"/>
        <w:contextualSpacing w:val="0"/>
        <w:rPr>
          <w:rFonts w:ascii="Arial" w:hAnsi="Arial" w:cs="Arial"/>
          <w:lang w:val="x-none"/>
        </w:rPr>
      </w:pPr>
      <w:r w:rsidRPr="006A70CA">
        <w:rPr>
          <w:rFonts w:ascii="Arial" w:hAnsi="Arial" w:cs="Arial"/>
          <w:b/>
          <w:bCs/>
          <w:lang w:val="x-none"/>
        </w:rPr>
        <w:t xml:space="preserve">cena </w:t>
      </w:r>
      <w:r w:rsidRPr="006A70CA">
        <w:rPr>
          <w:rFonts w:ascii="Arial" w:hAnsi="Arial" w:cs="Arial"/>
        </w:rPr>
        <w:t xml:space="preserve">(C): </w:t>
      </w:r>
      <w:r w:rsidRPr="006A70CA">
        <w:rPr>
          <w:rFonts w:ascii="Arial" w:hAnsi="Arial" w:cs="Arial"/>
          <w:b/>
          <w:bCs/>
        </w:rPr>
        <w:t xml:space="preserve">znaczenie </w:t>
      </w:r>
      <w:r w:rsidRPr="006A70CA">
        <w:rPr>
          <w:rFonts w:ascii="Arial" w:hAnsi="Arial" w:cs="Arial"/>
        </w:rPr>
        <w:t xml:space="preserve">- </w:t>
      </w:r>
      <w:r w:rsidRPr="006A70CA">
        <w:rPr>
          <w:rFonts w:ascii="Arial" w:hAnsi="Arial" w:cs="Arial"/>
          <w:b/>
          <w:bCs/>
        </w:rPr>
        <w:t>60</w:t>
      </w:r>
      <w:r w:rsidRPr="006A70CA">
        <w:rPr>
          <w:rFonts w:ascii="Arial" w:hAnsi="Arial" w:cs="Arial"/>
          <w:b/>
          <w:bCs/>
          <w:lang w:val="x-none"/>
        </w:rPr>
        <w:t>%</w:t>
      </w:r>
      <w:r w:rsidRPr="006A70CA">
        <w:rPr>
          <w:rFonts w:ascii="Arial" w:hAnsi="Arial" w:cs="Arial"/>
        </w:rPr>
        <w:t>;</w:t>
      </w:r>
    </w:p>
    <w:p w14:paraId="6B7F8F4F" w14:textId="53D64A18" w:rsidR="00080A91" w:rsidRPr="006A70CA" w:rsidRDefault="00391FF2" w:rsidP="006A70CA">
      <w:pPr>
        <w:pStyle w:val="Akapitzlist"/>
        <w:numPr>
          <w:ilvl w:val="0"/>
          <w:numId w:val="31"/>
        </w:numPr>
        <w:spacing w:after="0" w:line="360" w:lineRule="auto"/>
        <w:contextualSpacing w:val="0"/>
        <w:rPr>
          <w:rFonts w:ascii="Arial" w:hAnsi="Arial" w:cs="Arial"/>
          <w:lang w:val="x-none"/>
        </w:rPr>
      </w:pPr>
      <w:r w:rsidRPr="006A70CA">
        <w:rPr>
          <w:rFonts w:ascii="Arial" w:hAnsi="Arial" w:cs="Arial"/>
          <w:b/>
          <w:bCs/>
        </w:rPr>
        <w:t>gwarancja</w:t>
      </w:r>
      <w:r w:rsidRPr="006A70CA">
        <w:rPr>
          <w:rFonts w:ascii="Arial" w:hAnsi="Arial" w:cs="Arial"/>
        </w:rPr>
        <w:t xml:space="preserve"> (G): </w:t>
      </w:r>
      <w:r w:rsidRPr="006A70CA">
        <w:rPr>
          <w:rFonts w:ascii="Arial" w:hAnsi="Arial" w:cs="Arial"/>
          <w:b/>
          <w:bCs/>
        </w:rPr>
        <w:t xml:space="preserve">znaczenie </w:t>
      </w:r>
      <w:r w:rsidRPr="006A70CA">
        <w:rPr>
          <w:rFonts w:ascii="Arial" w:hAnsi="Arial" w:cs="Arial"/>
        </w:rPr>
        <w:t>-</w:t>
      </w:r>
      <w:r w:rsidRPr="006A70CA">
        <w:rPr>
          <w:rFonts w:ascii="Arial" w:hAnsi="Arial" w:cs="Arial"/>
          <w:b/>
          <w:bCs/>
        </w:rPr>
        <w:t xml:space="preserve"> </w:t>
      </w:r>
      <w:r w:rsidR="00FD1DFC" w:rsidRPr="006A70CA">
        <w:rPr>
          <w:rFonts w:ascii="Arial" w:hAnsi="Arial" w:cs="Arial"/>
          <w:b/>
          <w:bCs/>
        </w:rPr>
        <w:t>4</w:t>
      </w:r>
      <w:r w:rsidRPr="006A70CA">
        <w:rPr>
          <w:rFonts w:ascii="Arial" w:hAnsi="Arial" w:cs="Arial"/>
          <w:b/>
          <w:bCs/>
        </w:rPr>
        <w:t>0%</w:t>
      </w:r>
      <w:r w:rsidRPr="006A70CA">
        <w:rPr>
          <w:rFonts w:ascii="Arial" w:hAnsi="Arial" w:cs="Arial"/>
        </w:rPr>
        <w:t>.</w:t>
      </w:r>
    </w:p>
    <w:p w14:paraId="5A71BB6E" w14:textId="77777777" w:rsidR="00391FF2" w:rsidRPr="006A70CA" w:rsidRDefault="00391FF2" w:rsidP="006A70CA">
      <w:pPr>
        <w:pStyle w:val="Akapitzlist"/>
        <w:numPr>
          <w:ilvl w:val="0"/>
          <w:numId w:val="27"/>
        </w:numPr>
        <w:spacing w:after="0" w:line="360" w:lineRule="auto"/>
        <w:ind w:left="284" w:hanging="284"/>
        <w:contextualSpacing w:val="0"/>
        <w:rPr>
          <w:rFonts w:ascii="Arial" w:hAnsi="Arial" w:cs="Arial"/>
          <w:lang w:val="x-none"/>
        </w:rPr>
      </w:pPr>
      <w:r w:rsidRPr="006A70CA">
        <w:rPr>
          <w:rFonts w:ascii="Arial" w:hAnsi="Arial" w:cs="Arial"/>
        </w:rPr>
        <w:t>Ocena ofert będzie dokonywana według następujących zasad:</w:t>
      </w:r>
    </w:p>
    <w:p w14:paraId="58305F19" w14:textId="77777777" w:rsidR="00391FF2" w:rsidRPr="006A70CA" w:rsidRDefault="00391FF2" w:rsidP="006A70CA">
      <w:pPr>
        <w:numPr>
          <w:ilvl w:val="0"/>
          <w:numId w:val="28"/>
        </w:numPr>
        <w:spacing w:after="0" w:line="360" w:lineRule="auto"/>
        <w:ind w:left="709" w:hanging="425"/>
        <w:rPr>
          <w:rFonts w:ascii="Arial" w:hAnsi="Arial" w:cs="Arial"/>
          <w:b/>
          <w:lang w:val="x-none"/>
        </w:rPr>
      </w:pPr>
      <w:r w:rsidRPr="006A70CA">
        <w:rPr>
          <w:rFonts w:ascii="Arial" w:hAnsi="Arial" w:cs="Arial"/>
          <w:noProof/>
          <w:lang w:eastAsia="pl-PL"/>
        </w:rPr>
        <w:lastRenderedPageBreak/>
        <mc:AlternateContent>
          <mc:Choice Requires="wps">
            <w:drawing>
              <wp:anchor distT="0" distB="0" distL="114300" distR="114300" simplePos="0" relativeHeight="251672576" behindDoc="0" locked="0" layoutInCell="1" allowOverlap="1" wp14:anchorId="0C5541E8" wp14:editId="3DCE19B4">
                <wp:simplePos x="0" y="0"/>
                <wp:positionH relativeFrom="column">
                  <wp:posOffset>5471160</wp:posOffset>
                </wp:positionH>
                <wp:positionV relativeFrom="paragraph">
                  <wp:posOffset>78105</wp:posOffset>
                </wp:positionV>
                <wp:extent cx="123825" cy="64770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CF2B161" id="_x0000_t32" coordsize="21600,21600" o:spt="32" o:oned="t" path="m,l21600,21600e" filled="f">
                <v:path arrowok="t" fillok="f" o:connecttype="none"/>
                <o:lock v:ext="edit" shapetype="t"/>
              </v:shapetype>
              <v:shape id="Łącznik prosty ze strzałką 6" o:spid="_x0000_s1026" type="#_x0000_t32" style="position:absolute;margin-left:430.8pt;margin-top:6.15pt;width:9.7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" stroked="f"/>
            </w:pict>
          </mc:Fallback>
        </mc:AlternateContent>
      </w:r>
      <w:r w:rsidRPr="006A70CA">
        <w:rPr>
          <w:rFonts w:ascii="Arial" w:hAnsi="Arial" w:cs="Arial"/>
          <w:b/>
        </w:rPr>
        <w:t>Kryterium cena (waga 60%) – według poniższego wzoru</w:t>
      </w:r>
      <w:r w:rsidRPr="006A70CA">
        <w:rPr>
          <w:rFonts w:ascii="Arial" w:hAnsi="Arial" w:cs="Arial"/>
          <w:bCs/>
        </w:rPr>
        <w:t>:</w:t>
      </w:r>
    </w:p>
    <w:p w14:paraId="52BD30C0" w14:textId="77777777" w:rsidR="00391FF2" w:rsidRPr="006A70CA" w:rsidRDefault="00391FF2" w:rsidP="006A70CA">
      <w:pPr>
        <w:spacing w:after="0" w:line="360" w:lineRule="auto"/>
        <w:ind w:firstLine="1276"/>
        <w:rPr>
          <w:rFonts w:ascii="Arial" w:hAnsi="Arial" w:cs="Arial"/>
          <w:b/>
        </w:rPr>
      </w:pPr>
      <w:r w:rsidRPr="006A70CA">
        <w:rPr>
          <w:rFonts w:ascii="Arial" w:hAnsi="Arial" w:cs="Arial"/>
          <w:b/>
        </w:rPr>
        <w:t>najniższa cena spośród złożonych ofert</w:t>
      </w:r>
      <w:r w:rsidRPr="006A70CA">
        <w:rPr>
          <w:rFonts w:ascii="Arial" w:hAnsi="Arial" w:cs="Arial"/>
          <w:b/>
          <w:noProof/>
          <w:lang w:eastAsia="pl-PL"/>
        </w:rPr>
        <mc:AlternateContent>
          <mc:Choice Requires="wps">
            <w:drawing>
              <wp:anchor distT="4294967294" distB="4294967294" distL="114300" distR="114300" simplePos="0" relativeHeight="251670528" behindDoc="0" locked="0" layoutInCell="1" allowOverlap="1" wp14:anchorId="26BCDF9D" wp14:editId="36DB5FFB">
                <wp:simplePos x="0" y="0"/>
                <wp:positionH relativeFrom="column">
                  <wp:posOffset>1851660</wp:posOffset>
                </wp:positionH>
                <wp:positionV relativeFrom="paragraph">
                  <wp:posOffset>3809</wp:posOffset>
                </wp:positionV>
                <wp:extent cx="2714625"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C33E389" id="Łącznik prosty ze strzałką 7" o:spid="_x0000_s1026" type="#_x0000_t32" style="position:absolute;margin-left:145.8pt;margin-top:.3pt;width:213.75pt;height:0;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" stroked="f"/>
            </w:pict>
          </mc:Fallback>
        </mc:AlternateContent>
      </w:r>
      <w:r w:rsidRPr="006A70CA">
        <w:rPr>
          <w:rFonts w:ascii="Arial" w:hAnsi="Arial" w:cs="Arial"/>
          <w:b/>
        </w:rPr>
        <w:t xml:space="preserve"> </w:t>
      </w:r>
    </w:p>
    <w:p w14:paraId="3F041A74" w14:textId="77777777" w:rsidR="00391FF2" w:rsidRPr="006A70CA" w:rsidRDefault="00391FF2" w:rsidP="006A70CA">
      <w:pPr>
        <w:spacing w:after="0" w:line="360" w:lineRule="auto"/>
        <w:ind w:firstLine="426"/>
        <w:rPr>
          <w:rFonts w:ascii="Arial" w:hAnsi="Arial" w:cs="Arial"/>
          <w:b/>
        </w:rPr>
      </w:pPr>
      <w:r w:rsidRPr="006A70CA">
        <w:rPr>
          <w:rFonts w:ascii="Arial" w:hAnsi="Arial" w:cs="Arial"/>
          <w:b/>
          <w:noProof/>
          <w:lang w:eastAsia="pl-PL"/>
        </w:rPr>
        <mc:AlternateContent>
          <mc:Choice Requires="wps">
            <w:drawing>
              <wp:anchor distT="4294967294" distB="4294967294" distL="114300" distR="114300" simplePos="0" relativeHeight="251671552" behindDoc="0" locked="0" layoutInCell="1" allowOverlap="1" wp14:anchorId="18FDE0C6" wp14:editId="5EA4D56F">
                <wp:simplePos x="0" y="0"/>
                <wp:positionH relativeFrom="column">
                  <wp:posOffset>1708785</wp:posOffset>
                </wp:positionH>
                <wp:positionV relativeFrom="paragraph">
                  <wp:posOffset>74929</wp:posOffset>
                </wp:positionV>
                <wp:extent cx="2381250" cy="0"/>
                <wp:effectExtent l="0" t="0" r="0" b="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077D30B" id="Łącznik prosty ze strzałką 8" o:spid="_x0000_s1026" type="#_x0000_t32" style="position:absolute;margin-left:134.55pt;margin-top:5.9pt;width:18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" stroked="f"/>
            </w:pict>
          </mc:Fallback>
        </mc:AlternateContent>
      </w:r>
      <w:r w:rsidRPr="006A70CA">
        <w:rPr>
          <w:rFonts w:ascii="Arial" w:hAnsi="Arial" w:cs="Arial"/>
          <w:b/>
        </w:rPr>
        <w:tab/>
        <w:t xml:space="preserve">C =   </w:t>
      </w:r>
      <w:r w:rsidRPr="006A70CA">
        <w:rPr>
          <w:rFonts w:ascii="Arial" w:hAnsi="Arial" w:cs="Arial"/>
        </w:rPr>
        <w:t>___________________________________</w:t>
      </w:r>
      <w:r w:rsidRPr="006A70CA">
        <w:rPr>
          <w:rFonts w:ascii="Arial" w:hAnsi="Arial" w:cs="Arial"/>
          <w:b/>
        </w:rPr>
        <w:tab/>
        <w:t>x 60</w:t>
      </w:r>
    </w:p>
    <w:p w14:paraId="5A123F94" w14:textId="417D4384" w:rsidR="00391FF2" w:rsidRPr="006A70CA" w:rsidRDefault="00391FF2" w:rsidP="006A70CA">
      <w:pPr>
        <w:spacing w:after="0" w:line="360" w:lineRule="auto"/>
        <w:ind w:firstLine="142"/>
        <w:rPr>
          <w:rFonts w:ascii="Arial" w:hAnsi="Arial" w:cs="Arial"/>
          <w:b/>
        </w:rPr>
      </w:pPr>
      <w:r w:rsidRPr="006A70CA">
        <w:rPr>
          <w:rFonts w:ascii="Arial" w:hAnsi="Arial" w:cs="Arial"/>
          <w:b/>
        </w:rPr>
        <w:t xml:space="preserve"> </w:t>
      </w:r>
      <w:r w:rsidRPr="006A70CA">
        <w:rPr>
          <w:rFonts w:ascii="Arial" w:hAnsi="Arial" w:cs="Arial"/>
          <w:b/>
        </w:rPr>
        <w:tab/>
        <w:t xml:space="preserve">         cena badanej oferty</w:t>
      </w:r>
    </w:p>
    <w:p w14:paraId="091DEEF4" w14:textId="77777777" w:rsidR="00391FF2" w:rsidRPr="006A70CA" w:rsidRDefault="00391FF2" w:rsidP="006A70CA">
      <w:pPr>
        <w:spacing w:after="0" w:line="360" w:lineRule="auto"/>
        <w:ind w:left="709"/>
        <w:rPr>
          <w:rFonts w:ascii="Arial" w:hAnsi="Arial" w:cs="Arial"/>
        </w:rPr>
      </w:pPr>
      <w:r w:rsidRPr="006A70CA">
        <w:rPr>
          <w:rFonts w:ascii="Arial" w:hAnsi="Arial" w:cs="Arial"/>
        </w:rPr>
        <w:t xml:space="preserve">C =  liczba punktów oferty ocenianej w ramach kryterium „cena”. </w:t>
      </w:r>
    </w:p>
    <w:p w14:paraId="5C64C67A" w14:textId="77777777" w:rsidR="00391FF2" w:rsidRPr="006A70CA" w:rsidRDefault="00391FF2" w:rsidP="006A70CA">
      <w:pPr>
        <w:spacing w:after="0" w:line="360" w:lineRule="auto"/>
        <w:ind w:left="709"/>
        <w:rPr>
          <w:rFonts w:ascii="Arial" w:hAnsi="Arial" w:cs="Arial"/>
          <w:i/>
        </w:rPr>
      </w:pPr>
      <w:r w:rsidRPr="006A70CA">
        <w:rPr>
          <w:rFonts w:ascii="Arial" w:hAnsi="Arial" w:cs="Arial"/>
        </w:rPr>
        <w:t>Największa liczbę punktów (60,00 pkt) otrzyma oferta z najniższą ceną</w:t>
      </w:r>
      <w:r w:rsidRPr="006A70CA">
        <w:rPr>
          <w:rFonts w:ascii="Arial" w:hAnsi="Arial" w:cs="Arial"/>
          <w:i/>
        </w:rPr>
        <w:t>.</w:t>
      </w:r>
    </w:p>
    <w:p w14:paraId="211F2D3C" w14:textId="299C4009" w:rsidR="00391FF2" w:rsidRPr="006A70CA" w:rsidRDefault="00391FF2" w:rsidP="006A70CA">
      <w:pPr>
        <w:numPr>
          <w:ilvl w:val="0"/>
          <w:numId w:val="28"/>
        </w:numPr>
        <w:spacing w:after="0" w:line="360" w:lineRule="auto"/>
        <w:ind w:left="709" w:hanging="425"/>
        <w:rPr>
          <w:rFonts w:ascii="Arial" w:hAnsi="Arial" w:cs="Arial"/>
          <w:b/>
        </w:rPr>
      </w:pPr>
      <w:r w:rsidRPr="006A70CA">
        <w:rPr>
          <w:rFonts w:ascii="Arial" w:hAnsi="Arial" w:cs="Arial"/>
          <w:b/>
        </w:rPr>
        <w:t xml:space="preserve">Kryterium gwarancja (waga </w:t>
      </w:r>
      <w:r w:rsidR="00FD1DFC" w:rsidRPr="006A70CA">
        <w:rPr>
          <w:rFonts w:ascii="Arial" w:hAnsi="Arial" w:cs="Arial"/>
          <w:b/>
        </w:rPr>
        <w:t>4</w:t>
      </w:r>
      <w:r w:rsidRPr="006A70CA">
        <w:rPr>
          <w:rFonts w:ascii="Arial" w:hAnsi="Arial" w:cs="Arial"/>
          <w:b/>
        </w:rPr>
        <w:t>0%) – wg poniższego wzoru</w:t>
      </w:r>
      <w:r w:rsidRPr="006A70CA">
        <w:rPr>
          <w:rFonts w:ascii="Arial" w:hAnsi="Arial" w:cs="Arial"/>
          <w:bCs/>
        </w:rPr>
        <w:t>:</w:t>
      </w:r>
    </w:p>
    <w:p w14:paraId="44171463" w14:textId="77777777" w:rsidR="00391FF2" w:rsidRPr="006A70CA" w:rsidRDefault="00391FF2" w:rsidP="006A70CA">
      <w:pPr>
        <w:spacing w:after="0" w:line="360" w:lineRule="auto"/>
        <w:ind w:left="-567" w:firstLine="425"/>
        <w:rPr>
          <w:rFonts w:ascii="Arial" w:hAnsi="Arial" w:cs="Arial"/>
          <w:b/>
        </w:rPr>
      </w:pPr>
      <w:r w:rsidRPr="006A70CA">
        <w:rPr>
          <w:rFonts w:ascii="Arial" w:hAnsi="Arial" w:cs="Arial"/>
        </w:rPr>
        <w:tab/>
      </w:r>
      <w:r w:rsidRPr="006A70CA">
        <w:rPr>
          <w:rFonts w:ascii="Arial" w:hAnsi="Arial" w:cs="Arial"/>
        </w:rPr>
        <w:tab/>
      </w:r>
      <w:r w:rsidRPr="006A70CA">
        <w:rPr>
          <w:rFonts w:ascii="Arial" w:hAnsi="Arial" w:cs="Arial"/>
          <w:b/>
        </w:rPr>
        <w:t xml:space="preserve">         okres gwarancji oferty badanej</w:t>
      </w:r>
    </w:p>
    <w:p w14:paraId="4475FFA5" w14:textId="511E91D4" w:rsidR="00391FF2" w:rsidRPr="006A70CA" w:rsidRDefault="00391FF2" w:rsidP="006A70CA">
      <w:pPr>
        <w:spacing w:after="0" w:line="360" w:lineRule="auto"/>
        <w:ind w:left="-567" w:firstLine="425"/>
        <w:rPr>
          <w:rFonts w:ascii="Arial" w:hAnsi="Arial" w:cs="Arial"/>
          <w:b/>
        </w:rPr>
      </w:pPr>
      <w:r w:rsidRPr="006A70CA">
        <w:rPr>
          <w:rFonts w:ascii="Arial" w:hAnsi="Arial" w:cs="Arial"/>
          <w:b/>
          <w:noProof/>
          <w:lang w:eastAsia="pl-PL"/>
        </w:rPr>
        <mc:AlternateContent>
          <mc:Choice Requires="wps">
            <w:drawing>
              <wp:anchor distT="4294967294" distB="4294967294" distL="114300" distR="114300" simplePos="0" relativeHeight="251673600" behindDoc="0" locked="0" layoutInCell="1" allowOverlap="1" wp14:anchorId="749CE46E" wp14:editId="41F43963">
                <wp:simplePos x="0" y="0"/>
                <wp:positionH relativeFrom="column">
                  <wp:posOffset>1708785</wp:posOffset>
                </wp:positionH>
                <wp:positionV relativeFrom="paragraph">
                  <wp:posOffset>74929</wp:posOffset>
                </wp:positionV>
                <wp:extent cx="238125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7861315" id="Łącznik prosty ze strzałką 9" o:spid="_x0000_s1026" type="#_x0000_t32" style="position:absolute;margin-left:134.55pt;margin-top:5.9pt;width:18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" stroked="f"/>
            </w:pict>
          </mc:Fallback>
        </mc:AlternateContent>
      </w:r>
      <w:r w:rsidRPr="006A70CA">
        <w:rPr>
          <w:rFonts w:ascii="Arial" w:hAnsi="Arial" w:cs="Arial"/>
          <w:b/>
        </w:rPr>
        <w:tab/>
      </w:r>
      <w:r w:rsidRPr="006A70CA">
        <w:rPr>
          <w:rFonts w:ascii="Arial" w:hAnsi="Arial" w:cs="Arial"/>
          <w:b/>
        </w:rPr>
        <w:tab/>
        <w:t xml:space="preserve">G =   </w:t>
      </w:r>
      <w:r w:rsidRPr="006A70CA">
        <w:rPr>
          <w:rFonts w:ascii="Arial" w:hAnsi="Arial" w:cs="Arial"/>
        </w:rPr>
        <w:t xml:space="preserve">______________________________________________ </w:t>
      </w:r>
      <w:r w:rsidRPr="006A70CA">
        <w:rPr>
          <w:rFonts w:ascii="Arial" w:hAnsi="Arial" w:cs="Arial"/>
          <w:b/>
        </w:rPr>
        <w:tab/>
        <w:t xml:space="preserve">x </w:t>
      </w:r>
      <w:r w:rsidR="00FD1DFC" w:rsidRPr="006A70CA">
        <w:rPr>
          <w:rFonts w:ascii="Arial" w:hAnsi="Arial" w:cs="Arial"/>
          <w:b/>
        </w:rPr>
        <w:t>4</w:t>
      </w:r>
      <w:r w:rsidRPr="006A70CA">
        <w:rPr>
          <w:rFonts w:ascii="Arial" w:hAnsi="Arial" w:cs="Arial"/>
          <w:b/>
        </w:rPr>
        <w:t>0</w:t>
      </w:r>
    </w:p>
    <w:p w14:paraId="7DDD2312" w14:textId="77777777" w:rsidR="00391FF2" w:rsidRPr="006A70CA" w:rsidRDefault="00391FF2" w:rsidP="006A70CA">
      <w:pPr>
        <w:spacing w:after="0" w:line="360" w:lineRule="auto"/>
        <w:ind w:left="-567" w:firstLine="425"/>
        <w:rPr>
          <w:rFonts w:ascii="Arial" w:hAnsi="Arial" w:cs="Arial"/>
          <w:b/>
        </w:rPr>
      </w:pPr>
      <w:r w:rsidRPr="006A70CA">
        <w:rPr>
          <w:rFonts w:ascii="Arial" w:hAnsi="Arial" w:cs="Arial"/>
          <w:b/>
        </w:rPr>
        <w:t xml:space="preserve"> </w:t>
      </w:r>
      <w:r w:rsidRPr="006A70CA">
        <w:rPr>
          <w:rFonts w:ascii="Arial" w:hAnsi="Arial" w:cs="Arial"/>
          <w:b/>
        </w:rPr>
        <w:tab/>
      </w:r>
      <w:r w:rsidRPr="006A70CA">
        <w:rPr>
          <w:rFonts w:ascii="Arial" w:hAnsi="Arial" w:cs="Arial"/>
          <w:b/>
        </w:rPr>
        <w:tab/>
        <w:t xml:space="preserve">         najdłuższy okres gwarancji spośród ocenianych ofert</w:t>
      </w:r>
    </w:p>
    <w:p w14:paraId="27976A58" w14:textId="77777777" w:rsidR="00391FF2" w:rsidRPr="006A70CA" w:rsidRDefault="00391FF2" w:rsidP="006A70CA">
      <w:pPr>
        <w:spacing w:after="0" w:line="360" w:lineRule="auto"/>
        <w:ind w:firstLine="708"/>
        <w:rPr>
          <w:rFonts w:ascii="Arial" w:hAnsi="Arial" w:cs="Arial"/>
        </w:rPr>
      </w:pPr>
      <w:r w:rsidRPr="006A70CA">
        <w:rPr>
          <w:rFonts w:ascii="Arial" w:hAnsi="Arial" w:cs="Arial"/>
        </w:rPr>
        <w:t xml:space="preserve">G = liczba punktów oferty ocenianej  w ramach kryterium „gwarancja”. </w:t>
      </w:r>
    </w:p>
    <w:p w14:paraId="76D76EBC" w14:textId="09AD7034" w:rsidR="00391FF2" w:rsidRPr="006A70CA" w:rsidRDefault="00391FF2" w:rsidP="006A70CA">
      <w:pPr>
        <w:spacing w:after="0" w:line="360" w:lineRule="auto"/>
        <w:ind w:left="731"/>
        <w:rPr>
          <w:rFonts w:ascii="Arial" w:hAnsi="Arial" w:cs="Arial"/>
        </w:rPr>
      </w:pPr>
      <w:r w:rsidRPr="006A70CA">
        <w:rPr>
          <w:rFonts w:ascii="Arial" w:hAnsi="Arial" w:cs="Arial"/>
        </w:rPr>
        <w:t>Największa liczbę punktów (</w:t>
      </w:r>
      <w:r w:rsidR="00FD1DFC" w:rsidRPr="006A70CA">
        <w:rPr>
          <w:rFonts w:ascii="Arial" w:hAnsi="Arial" w:cs="Arial"/>
        </w:rPr>
        <w:t>4</w:t>
      </w:r>
      <w:r w:rsidRPr="006A70CA">
        <w:rPr>
          <w:rFonts w:ascii="Arial" w:hAnsi="Arial" w:cs="Arial"/>
        </w:rPr>
        <w:t>0,00 pkt) otrzyma oferta z najdłuższym okresem gwarancji spośród ocenianych ofert.</w:t>
      </w:r>
    </w:p>
    <w:p w14:paraId="41C0080D" w14:textId="6C552343" w:rsidR="00391FF2" w:rsidRPr="006A70CA" w:rsidRDefault="00391FF2" w:rsidP="006A70CA">
      <w:pPr>
        <w:spacing w:after="0" w:line="360" w:lineRule="auto"/>
        <w:ind w:left="731"/>
        <w:rPr>
          <w:rFonts w:ascii="Arial" w:hAnsi="Arial" w:cs="Arial"/>
        </w:rPr>
      </w:pPr>
      <w:r w:rsidRPr="006A70CA">
        <w:rPr>
          <w:rFonts w:ascii="Arial" w:hAnsi="Arial" w:cs="Arial"/>
        </w:rPr>
        <w:t xml:space="preserve">Do oceny ofert w kryterium „gwarancja”  Zamawiający przyjmuje </w:t>
      </w:r>
      <w:r w:rsidRPr="006A70CA">
        <w:rPr>
          <w:rFonts w:ascii="Arial" w:hAnsi="Arial" w:cs="Arial"/>
          <w:b/>
        </w:rPr>
        <w:t xml:space="preserve">maksymalnie </w:t>
      </w:r>
      <w:r w:rsidR="00FD1DFC" w:rsidRPr="006A70CA">
        <w:rPr>
          <w:rFonts w:ascii="Arial" w:hAnsi="Arial" w:cs="Arial"/>
          <w:b/>
        </w:rPr>
        <w:t>36</w:t>
      </w:r>
      <w:r w:rsidRPr="006A70CA">
        <w:rPr>
          <w:rFonts w:ascii="Arial" w:hAnsi="Arial" w:cs="Arial"/>
          <w:b/>
        </w:rPr>
        <w:t xml:space="preserve"> miesięczną </w:t>
      </w:r>
      <w:r w:rsidRPr="006A70CA">
        <w:rPr>
          <w:rFonts w:ascii="Arial" w:hAnsi="Arial" w:cs="Arial"/>
        </w:rPr>
        <w:t>gwarancję  (</w:t>
      </w:r>
      <w:r w:rsidRPr="006A70CA">
        <w:rPr>
          <w:rFonts w:ascii="Arial" w:hAnsi="Arial" w:cs="Arial"/>
          <w:b/>
        </w:rPr>
        <w:t xml:space="preserve">minimalny okres gwarancji to </w:t>
      </w:r>
      <w:r w:rsidR="00FD1DFC" w:rsidRPr="006A70CA">
        <w:rPr>
          <w:rFonts w:ascii="Arial" w:hAnsi="Arial" w:cs="Arial"/>
          <w:b/>
        </w:rPr>
        <w:t>24</w:t>
      </w:r>
      <w:r w:rsidRPr="006A70CA">
        <w:rPr>
          <w:rFonts w:ascii="Arial" w:hAnsi="Arial" w:cs="Arial"/>
          <w:b/>
        </w:rPr>
        <w:t xml:space="preserve"> miesięcy</w:t>
      </w:r>
      <w:r w:rsidRPr="006A70CA">
        <w:rPr>
          <w:rFonts w:ascii="Arial" w:hAnsi="Arial" w:cs="Arial"/>
        </w:rPr>
        <w:t xml:space="preserve">). </w:t>
      </w:r>
    </w:p>
    <w:p w14:paraId="7F01A7F8" w14:textId="2234B6A8" w:rsidR="00391FF2" w:rsidRPr="006A70CA" w:rsidRDefault="00391FF2" w:rsidP="006A70CA">
      <w:pPr>
        <w:spacing w:after="0" w:line="360" w:lineRule="auto"/>
        <w:ind w:left="731"/>
        <w:rPr>
          <w:rFonts w:ascii="Arial" w:hAnsi="Arial" w:cs="Arial"/>
        </w:rPr>
      </w:pPr>
      <w:r w:rsidRPr="006A70CA">
        <w:rPr>
          <w:rFonts w:ascii="Arial" w:hAnsi="Arial" w:cs="Arial"/>
        </w:rPr>
        <w:t xml:space="preserve">W związku z powyższym udzielenie przyjętej przez Zamawiającego maksymalnej długości okresu gwarancji (tj. </w:t>
      </w:r>
      <w:r w:rsidR="00FD1DFC" w:rsidRPr="006A70CA">
        <w:rPr>
          <w:rFonts w:ascii="Arial" w:hAnsi="Arial" w:cs="Arial"/>
        </w:rPr>
        <w:t>36</w:t>
      </w:r>
      <w:r w:rsidRPr="006A70CA">
        <w:rPr>
          <w:rFonts w:ascii="Arial" w:hAnsi="Arial" w:cs="Arial"/>
        </w:rPr>
        <w:t xml:space="preserve"> miesięcznej) lub dłuższej, skutkować będzie przyznaniem maksymalnej liczby punktów w tym kryterium, tj. </w:t>
      </w:r>
      <w:r w:rsidR="00FD1DFC" w:rsidRPr="006A70CA">
        <w:rPr>
          <w:rFonts w:ascii="Arial" w:hAnsi="Arial" w:cs="Arial"/>
        </w:rPr>
        <w:t>4</w:t>
      </w:r>
      <w:r w:rsidRPr="006A70CA">
        <w:rPr>
          <w:rFonts w:ascii="Arial" w:hAnsi="Arial" w:cs="Arial"/>
        </w:rPr>
        <w:t xml:space="preserve">0,00 pkt. </w:t>
      </w:r>
    </w:p>
    <w:p w14:paraId="7D95DFB5" w14:textId="1CD5BC98" w:rsidR="00391FF2" w:rsidRPr="006A70CA" w:rsidRDefault="00391FF2" w:rsidP="006A70CA">
      <w:pPr>
        <w:pStyle w:val="Akapitzlist"/>
        <w:spacing w:after="0" w:line="360" w:lineRule="auto"/>
        <w:ind w:left="731"/>
        <w:contextualSpacing w:val="0"/>
        <w:rPr>
          <w:rFonts w:ascii="Arial" w:hAnsi="Arial" w:cs="Arial"/>
        </w:rPr>
      </w:pPr>
      <w:r w:rsidRPr="006A70CA">
        <w:rPr>
          <w:rFonts w:ascii="Arial" w:hAnsi="Arial" w:cs="Arial"/>
        </w:rPr>
        <w:t xml:space="preserve">Wpisanie dłuższego okresu gwarancji niż </w:t>
      </w:r>
      <w:r w:rsidR="00FD1DFC" w:rsidRPr="006A70CA">
        <w:rPr>
          <w:rFonts w:ascii="Arial" w:hAnsi="Arial" w:cs="Arial"/>
        </w:rPr>
        <w:t>36</w:t>
      </w:r>
      <w:r w:rsidRPr="006A70CA">
        <w:rPr>
          <w:rFonts w:ascii="Arial" w:hAnsi="Arial" w:cs="Arial"/>
        </w:rPr>
        <w:t xml:space="preserve"> miesięcy nie spowoduje zwiększenia ilości punktów w tym kryterium i będzie wynosić </w:t>
      </w:r>
      <w:r w:rsidR="00FD1DFC" w:rsidRPr="006A70CA">
        <w:rPr>
          <w:rFonts w:ascii="Arial" w:hAnsi="Arial" w:cs="Arial"/>
        </w:rPr>
        <w:t>4</w:t>
      </w:r>
      <w:r w:rsidRPr="006A70CA">
        <w:rPr>
          <w:rFonts w:ascii="Arial" w:hAnsi="Arial" w:cs="Arial"/>
        </w:rPr>
        <w:t xml:space="preserve">0,00 pkt. </w:t>
      </w:r>
    </w:p>
    <w:p w14:paraId="08F50787" w14:textId="5EE55F45" w:rsidR="00391FF2" w:rsidRPr="006A70CA" w:rsidRDefault="00391FF2" w:rsidP="006A70CA">
      <w:pPr>
        <w:pStyle w:val="Akapitzlist"/>
        <w:spacing w:after="0" w:line="360" w:lineRule="auto"/>
        <w:ind w:left="731"/>
        <w:contextualSpacing w:val="0"/>
        <w:rPr>
          <w:rFonts w:ascii="Arial" w:hAnsi="Arial" w:cs="Arial"/>
        </w:rPr>
      </w:pPr>
      <w:r w:rsidRPr="006A70CA">
        <w:rPr>
          <w:rFonts w:ascii="Arial" w:hAnsi="Arial" w:cs="Arial"/>
        </w:rPr>
        <w:t xml:space="preserve">Pozostałe oferty otrzymają proporcjonalnie mniejszą liczbę punktów </w:t>
      </w:r>
      <w:r w:rsidRPr="006A70CA">
        <w:rPr>
          <w:rFonts w:ascii="Arial" w:hAnsi="Arial" w:cs="Arial"/>
          <w:iCs/>
        </w:rPr>
        <w:t xml:space="preserve">(obliczoną zgodnie z powyższym wzorem). </w:t>
      </w:r>
      <w:r w:rsidRPr="006A70CA">
        <w:rPr>
          <w:rFonts w:ascii="Arial" w:hAnsi="Arial" w:cs="Arial"/>
          <w:iCs/>
        </w:rPr>
        <w:br/>
      </w:r>
      <w:r w:rsidRPr="006A70CA">
        <w:rPr>
          <w:rFonts w:ascii="Arial" w:hAnsi="Arial" w:cs="Arial"/>
          <w:b/>
        </w:rPr>
        <w:t>Wykonawca określi gwarancję w pełnych miesiącach</w:t>
      </w:r>
      <w:r w:rsidRPr="006A70CA">
        <w:rPr>
          <w:rFonts w:ascii="Arial" w:hAnsi="Arial" w:cs="Arial"/>
        </w:rPr>
        <w:t>.</w:t>
      </w:r>
    </w:p>
    <w:p w14:paraId="0EE7602B" w14:textId="77777777" w:rsidR="00391FF2" w:rsidRPr="006A70CA" w:rsidRDefault="00391FF2" w:rsidP="006A70CA">
      <w:pPr>
        <w:pStyle w:val="Akapitzlist"/>
        <w:numPr>
          <w:ilvl w:val="0"/>
          <w:numId w:val="27"/>
        </w:numPr>
        <w:spacing w:after="0" w:line="360" w:lineRule="auto"/>
        <w:ind w:left="284" w:hanging="284"/>
        <w:contextualSpacing w:val="0"/>
        <w:rPr>
          <w:rFonts w:ascii="Arial" w:hAnsi="Arial" w:cs="Arial"/>
        </w:rPr>
      </w:pPr>
      <w:r w:rsidRPr="006A70CA">
        <w:rPr>
          <w:rFonts w:ascii="Arial" w:hAnsi="Arial" w:cs="Arial"/>
        </w:rPr>
        <w:t>O wyborze oferty zdecyduje największa liczba uzyskanych punktów.</w:t>
      </w:r>
    </w:p>
    <w:p w14:paraId="5D6105FF" w14:textId="32FAFE4D" w:rsidR="00391FF2" w:rsidRPr="006A70CA" w:rsidRDefault="00391FF2" w:rsidP="006A70CA">
      <w:pPr>
        <w:spacing w:after="0" w:line="360" w:lineRule="auto"/>
        <w:ind w:firstLine="284"/>
        <w:rPr>
          <w:rFonts w:ascii="Arial" w:hAnsi="Arial" w:cs="Arial"/>
          <w:b/>
        </w:rPr>
      </w:pPr>
      <w:proofErr w:type="spellStart"/>
      <w:r w:rsidRPr="006A70CA">
        <w:rPr>
          <w:rFonts w:ascii="Arial" w:hAnsi="Arial" w:cs="Arial"/>
          <w:b/>
          <w:spacing w:val="8"/>
        </w:rPr>
        <w:t>Lp</w:t>
      </w:r>
      <w:proofErr w:type="spellEnd"/>
      <w:r w:rsidRPr="006A70CA">
        <w:rPr>
          <w:rFonts w:ascii="Arial" w:hAnsi="Arial" w:cs="Arial"/>
          <w:b/>
          <w:spacing w:val="8"/>
        </w:rPr>
        <w:t xml:space="preserve"> = C+G</w:t>
      </w:r>
      <w:r w:rsidRPr="006A70CA">
        <w:rPr>
          <w:rFonts w:ascii="Arial" w:hAnsi="Arial" w:cs="Arial"/>
          <w:bCs/>
        </w:rPr>
        <w:t>,</w:t>
      </w:r>
    </w:p>
    <w:p w14:paraId="6E2FE033" w14:textId="77777777" w:rsidR="00391FF2" w:rsidRPr="006A70CA" w:rsidRDefault="00391FF2" w:rsidP="006A70CA">
      <w:pPr>
        <w:spacing w:after="0" w:line="360" w:lineRule="auto"/>
        <w:ind w:firstLine="284"/>
        <w:rPr>
          <w:rFonts w:ascii="Arial" w:hAnsi="Arial" w:cs="Arial"/>
          <w:bCs/>
        </w:rPr>
      </w:pPr>
      <w:r w:rsidRPr="006A70CA">
        <w:rPr>
          <w:rFonts w:ascii="Arial" w:hAnsi="Arial" w:cs="Arial"/>
          <w:bCs/>
        </w:rPr>
        <w:t>gdzie:</w:t>
      </w:r>
    </w:p>
    <w:p w14:paraId="3DB8F931" w14:textId="77777777" w:rsidR="00391FF2" w:rsidRPr="006A70CA" w:rsidRDefault="00391FF2" w:rsidP="006A70CA">
      <w:pPr>
        <w:spacing w:after="0" w:line="360" w:lineRule="auto"/>
        <w:ind w:firstLine="284"/>
        <w:rPr>
          <w:rFonts w:ascii="Arial" w:hAnsi="Arial" w:cs="Arial"/>
        </w:rPr>
      </w:pPr>
      <w:proofErr w:type="spellStart"/>
      <w:r w:rsidRPr="006A70CA">
        <w:rPr>
          <w:rFonts w:ascii="Arial" w:hAnsi="Arial" w:cs="Arial"/>
        </w:rPr>
        <w:t>Lp</w:t>
      </w:r>
      <w:proofErr w:type="spellEnd"/>
      <w:r w:rsidRPr="006A70CA">
        <w:rPr>
          <w:rFonts w:ascii="Arial" w:hAnsi="Arial" w:cs="Arial"/>
        </w:rPr>
        <w:t xml:space="preserve"> - liczba punktów uzyskanych przez ofertę;</w:t>
      </w:r>
    </w:p>
    <w:p w14:paraId="7C3C9F98" w14:textId="77777777" w:rsidR="00391FF2" w:rsidRPr="006A70CA" w:rsidRDefault="00391FF2" w:rsidP="006A70CA">
      <w:pPr>
        <w:spacing w:after="0" w:line="360" w:lineRule="auto"/>
        <w:ind w:firstLine="284"/>
        <w:rPr>
          <w:rFonts w:ascii="Arial" w:hAnsi="Arial" w:cs="Arial"/>
        </w:rPr>
      </w:pPr>
      <w:r w:rsidRPr="006A70CA">
        <w:rPr>
          <w:rFonts w:ascii="Arial" w:hAnsi="Arial" w:cs="Arial"/>
        </w:rPr>
        <w:t>C - liczba punktów uzyskanych przez ofertę w kryterium „cena”;</w:t>
      </w:r>
    </w:p>
    <w:p w14:paraId="5C40E95D" w14:textId="77777777" w:rsidR="00A64DB9" w:rsidRPr="006A70CA" w:rsidRDefault="00391FF2" w:rsidP="006A70CA">
      <w:pPr>
        <w:spacing w:after="0" w:line="360" w:lineRule="auto"/>
        <w:ind w:firstLine="284"/>
        <w:rPr>
          <w:rFonts w:ascii="Arial" w:hAnsi="Arial" w:cs="Arial"/>
        </w:rPr>
      </w:pPr>
      <w:r w:rsidRPr="006A70CA">
        <w:rPr>
          <w:rFonts w:ascii="Arial" w:hAnsi="Arial" w:cs="Arial"/>
        </w:rPr>
        <w:t>G -  liczba punktów uzyskanych przez ofertę w kryterium „gwarancja”</w:t>
      </w:r>
    </w:p>
    <w:p w14:paraId="32FB95EB" w14:textId="77777777" w:rsidR="00391FF2" w:rsidRPr="006A70CA" w:rsidRDefault="00391FF2" w:rsidP="006A70CA">
      <w:pPr>
        <w:pStyle w:val="Akapitzlist"/>
        <w:numPr>
          <w:ilvl w:val="0"/>
          <w:numId w:val="27"/>
        </w:numPr>
        <w:spacing w:after="0" w:line="360" w:lineRule="auto"/>
        <w:ind w:left="284" w:hanging="284"/>
        <w:contextualSpacing w:val="0"/>
        <w:rPr>
          <w:rFonts w:ascii="Arial" w:hAnsi="Arial" w:cs="Arial"/>
        </w:rPr>
      </w:pPr>
      <w:r w:rsidRPr="006A70CA">
        <w:rPr>
          <w:rFonts w:ascii="Arial" w:hAnsi="Arial" w:cs="Arial"/>
        </w:rPr>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6EB796AA" w14:textId="0093CACD" w:rsidR="00D57FD7" w:rsidRPr="006A70CA" w:rsidRDefault="00391FF2" w:rsidP="006A70CA">
      <w:pPr>
        <w:pStyle w:val="Akapitzlist"/>
        <w:numPr>
          <w:ilvl w:val="0"/>
          <w:numId w:val="27"/>
        </w:numPr>
        <w:spacing w:after="0" w:line="360" w:lineRule="auto"/>
        <w:ind w:left="284" w:hanging="284"/>
        <w:contextualSpacing w:val="0"/>
        <w:rPr>
          <w:rFonts w:ascii="Arial" w:hAnsi="Arial" w:cs="Arial"/>
        </w:rPr>
      </w:pPr>
      <w:r w:rsidRPr="006A70CA">
        <w:rPr>
          <w:rFonts w:ascii="Arial" w:hAnsi="Arial" w:cs="Arial"/>
        </w:rPr>
        <w:lastRenderedPageBreak/>
        <w:t>Wykonawca w formularzu ofertowym oferuje okres gwarancji na przedmiot zamówienia. Okres gwarancji nie może być krótszy niż 36 miesięcy. W przypadku pozostawienia w formularzu ofertowym w miejscu oferowanej gwarancji pustego miejsca, oznacza to, że wykonawca oferuje minimalny okres gwarancji, tj. 36 miesięcy.</w:t>
      </w:r>
    </w:p>
    <w:p w14:paraId="40D7C8C7" w14:textId="77777777" w:rsidR="00EE276B" w:rsidRPr="006A70CA" w:rsidRDefault="00EE276B" w:rsidP="006A70CA">
      <w:pPr>
        <w:pStyle w:val="Akapitzlist"/>
        <w:spacing w:after="0" w:line="360" w:lineRule="auto"/>
        <w:ind w:left="284"/>
        <w:contextualSpacing w:val="0"/>
        <w:rPr>
          <w:rFonts w:ascii="Arial" w:hAnsi="Arial" w:cs="Arial"/>
        </w:rPr>
      </w:pPr>
    </w:p>
    <w:p w14:paraId="2C85A558" w14:textId="04397523" w:rsidR="00146A67" w:rsidRPr="006A70CA" w:rsidRDefault="00146A67" w:rsidP="006A70CA">
      <w:pPr>
        <w:pStyle w:val="Nagwek1"/>
        <w:numPr>
          <w:ilvl w:val="0"/>
          <w:numId w:val="60"/>
        </w:numPr>
        <w:spacing w:before="0" w:after="0" w:line="360" w:lineRule="auto"/>
        <w:ind w:left="0" w:firstLine="0"/>
        <w:rPr>
          <w:rFonts w:cs="Arial"/>
          <w:spacing w:val="10"/>
          <w:sz w:val="22"/>
          <w:szCs w:val="22"/>
        </w:rPr>
      </w:pPr>
      <w:bookmarkStart w:id="25" w:name="_Toc144712395"/>
      <w:r w:rsidRPr="006A70CA">
        <w:rPr>
          <w:rFonts w:cs="Arial"/>
          <w:spacing w:val="10"/>
          <w:sz w:val="22"/>
          <w:szCs w:val="22"/>
        </w:rPr>
        <w:t>Sposób obliczenia ceny</w:t>
      </w:r>
      <w:bookmarkEnd w:id="25"/>
    </w:p>
    <w:p w14:paraId="16EB7EC0" w14:textId="77777777" w:rsidR="00106B04" w:rsidRPr="006A70CA" w:rsidRDefault="00106B04"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Wykonawca poda cenę oferty brutto za wykonanie całego zamówienia w Formularzu Ofertowym sporządzonym według wzoru stanowiącego Załącznik Nr 1 do SWZ.</w:t>
      </w:r>
    </w:p>
    <w:p w14:paraId="38E5455E" w14:textId="4EB71B47" w:rsidR="0072733C" w:rsidRPr="006A70CA" w:rsidRDefault="0072733C"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Ceny oferty muszą być wyrażone w złotych polskich (PLN), z dokładnością nie większą niż dwa</w:t>
      </w:r>
      <w:r w:rsidR="00301ECD" w:rsidRPr="006A70CA">
        <w:rPr>
          <w:rFonts w:ascii="Arial" w:hAnsi="Arial" w:cs="Arial"/>
        </w:rPr>
        <w:t xml:space="preserve"> </w:t>
      </w:r>
      <w:r w:rsidRPr="006A70CA">
        <w:rPr>
          <w:rFonts w:ascii="Arial" w:hAnsi="Arial" w:cs="Arial"/>
        </w:rPr>
        <w:t>miejsca po przecinku.</w:t>
      </w:r>
    </w:p>
    <w:p w14:paraId="6C31E66A" w14:textId="3318072E" w:rsidR="005151E8" w:rsidRPr="006A70CA" w:rsidRDefault="005151E8"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Podana cena oferty będzie stanowiła wynagrodzenie ryczałtowe</w:t>
      </w:r>
      <w:r w:rsidRPr="006A70CA">
        <w:rPr>
          <w:rFonts w:ascii="Arial" w:hAnsi="Arial" w:cs="Arial"/>
          <w:i/>
        </w:rPr>
        <w:t xml:space="preserve"> </w:t>
      </w:r>
      <w:r w:rsidRPr="006A70CA">
        <w:rPr>
          <w:rFonts w:ascii="Arial" w:hAnsi="Arial" w:cs="Arial"/>
        </w:rPr>
        <w:t>Wykonawcy.</w:t>
      </w:r>
    </w:p>
    <w:p w14:paraId="5CC04EB9" w14:textId="5F49AEAB" w:rsidR="0072733C" w:rsidRPr="006A70CA" w:rsidRDefault="0072733C"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Wykonawca musi uwzględnić w cenach wszelkie koszty niezbędne dla prawidłowego i pełnego</w:t>
      </w:r>
      <w:r w:rsidR="00301ECD" w:rsidRPr="006A70CA">
        <w:rPr>
          <w:rFonts w:ascii="Arial" w:hAnsi="Arial" w:cs="Arial"/>
        </w:rPr>
        <w:t xml:space="preserve"> </w:t>
      </w:r>
      <w:r w:rsidRPr="006A70CA">
        <w:rPr>
          <w:rFonts w:ascii="Arial" w:hAnsi="Arial" w:cs="Arial"/>
        </w:rPr>
        <w:t>wykonania zamówienia oraz wszelkie opłaty i podatki wynikające z obowiązujących przepisów.</w:t>
      </w:r>
    </w:p>
    <w:p w14:paraId="0144D707" w14:textId="31DBE693" w:rsidR="005151E8" w:rsidRPr="006A70CA" w:rsidRDefault="005151E8" w:rsidP="006A70CA">
      <w:pPr>
        <w:pStyle w:val="Akapitzlist"/>
        <w:numPr>
          <w:ilvl w:val="3"/>
          <w:numId w:val="7"/>
        </w:numPr>
        <w:spacing w:after="0" w:line="360" w:lineRule="auto"/>
        <w:ind w:left="284" w:hanging="284"/>
        <w:rPr>
          <w:rFonts w:ascii="Arial" w:hAnsi="Arial" w:cs="Arial"/>
        </w:rPr>
      </w:pPr>
      <w:r w:rsidRPr="006A70CA">
        <w:rPr>
          <w:rFonts w:ascii="Arial" w:hAnsi="Arial" w:cs="Arial"/>
        </w:rPr>
        <w:t xml:space="preserve">Wycenę należy opracować w oparciu o załączone </w:t>
      </w:r>
      <w:r w:rsidR="00E3238F" w:rsidRPr="006A70CA">
        <w:rPr>
          <w:rFonts w:ascii="Arial" w:hAnsi="Arial" w:cs="Arial"/>
        </w:rPr>
        <w:t xml:space="preserve">opisy przedmiotu zamówienia. </w:t>
      </w:r>
    </w:p>
    <w:p w14:paraId="03EA563C" w14:textId="1EA78B08" w:rsidR="005151E8" w:rsidRPr="006A70CA" w:rsidRDefault="005151E8"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Wycena musi także uwzględniać wszystkie koszty, jakie poniesie Wykonawca w trakcie procedury postępowania o zamówienie publiczne i w trakcie realizacji zamówienia (np. koszty delega</w:t>
      </w:r>
      <w:r w:rsidR="00E3238F" w:rsidRPr="006A70CA">
        <w:rPr>
          <w:rFonts w:ascii="Arial" w:hAnsi="Arial" w:cs="Arial"/>
        </w:rPr>
        <w:t>cji służbowych</w:t>
      </w:r>
      <w:r w:rsidRPr="006A70CA">
        <w:rPr>
          <w:rFonts w:ascii="Arial" w:hAnsi="Arial" w:cs="Arial"/>
        </w:rPr>
        <w:t>).</w:t>
      </w:r>
    </w:p>
    <w:p w14:paraId="2B62080A" w14:textId="028736AC" w:rsidR="005151E8" w:rsidRPr="006A70CA" w:rsidRDefault="005151E8"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 xml:space="preserve">Podana przez Wykonawcę cena oferty stanowi maksymalny koszt Zamawiającego w związku z realizacją zamówienia. Cena ta nie podlega negocjacji czy zmianie w toku postępowania z zastrzeżeniem art. </w:t>
      </w:r>
      <w:r w:rsidR="004D31A4" w:rsidRPr="006A70CA">
        <w:rPr>
          <w:rFonts w:ascii="Arial" w:hAnsi="Arial" w:cs="Arial"/>
        </w:rPr>
        <w:t>223</w:t>
      </w:r>
      <w:r w:rsidRPr="006A70CA">
        <w:rPr>
          <w:rFonts w:ascii="Arial" w:hAnsi="Arial" w:cs="Arial"/>
        </w:rPr>
        <w:t xml:space="preserve"> ust. 2 ustawy </w:t>
      </w:r>
      <w:proofErr w:type="spellStart"/>
      <w:r w:rsidRPr="006A70CA">
        <w:rPr>
          <w:rFonts w:ascii="Arial" w:hAnsi="Arial" w:cs="Arial"/>
        </w:rPr>
        <w:t>Pzp</w:t>
      </w:r>
      <w:proofErr w:type="spellEnd"/>
      <w:r w:rsidRPr="006A70CA">
        <w:rPr>
          <w:rFonts w:ascii="Arial" w:hAnsi="Arial" w:cs="Arial"/>
        </w:rPr>
        <w:t>.</w:t>
      </w:r>
    </w:p>
    <w:p w14:paraId="5898E4B3" w14:textId="3FBE9A41" w:rsidR="0072733C" w:rsidRPr="006A70CA" w:rsidRDefault="0072733C" w:rsidP="006A70CA">
      <w:pPr>
        <w:pStyle w:val="Akapitzlist"/>
        <w:numPr>
          <w:ilvl w:val="3"/>
          <w:numId w:val="7"/>
        </w:numPr>
        <w:spacing w:after="0" w:line="360" w:lineRule="auto"/>
        <w:ind w:left="284" w:hanging="284"/>
        <w:contextualSpacing w:val="0"/>
        <w:rPr>
          <w:rFonts w:ascii="Arial" w:hAnsi="Arial" w:cs="Arial"/>
        </w:rPr>
      </w:pPr>
      <w:r w:rsidRPr="006A70CA">
        <w:rPr>
          <w:rFonts w:ascii="Arial" w:hAnsi="Arial" w:cs="Arial"/>
        </w:rPr>
        <w:t xml:space="preserve">Rozliczenia między Zamawiającym, a Wykonawcą będą prowadzone w </w:t>
      </w:r>
      <w:r w:rsidR="004621C7" w:rsidRPr="006A70CA">
        <w:rPr>
          <w:rFonts w:ascii="Arial" w:hAnsi="Arial" w:cs="Arial"/>
        </w:rPr>
        <w:t>złotych polskich (</w:t>
      </w:r>
      <w:r w:rsidRPr="006A70CA">
        <w:rPr>
          <w:rFonts w:ascii="Arial" w:hAnsi="Arial" w:cs="Arial"/>
        </w:rPr>
        <w:t>PLN</w:t>
      </w:r>
      <w:r w:rsidR="004621C7" w:rsidRPr="006A70CA">
        <w:rPr>
          <w:rFonts w:ascii="Arial" w:hAnsi="Arial" w:cs="Arial"/>
        </w:rPr>
        <w:t>)</w:t>
      </w:r>
      <w:r w:rsidRPr="006A70CA">
        <w:rPr>
          <w:rFonts w:ascii="Arial" w:hAnsi="Arial" w:cs="Arial"/>
        </w:rPr>
        <w:t>.</w:t>
      </w:r>
    </w:p>
    <w:p w14:paraId="678E9599" w14:textId="2EB67644" w:rsidR="0072733C" w:rsidRPr="006A70CA" w:rsidRDefault="0072733C" w:rsidP="006A70CA">
      <w:pPr>
        <w:pStyle w:val="Akapitzlist"/>
        <w:numPr>
          <w:ilvl w:val="3"/>
          <w:numId w:val="7"/>
        </w:numPr>
        <w:spacing w:after="0" w:line="360" w:lineRule="auto"/>
        <w:ind w:left="284" w:hanging="426"/>
        <w:contextualSpacing w:val="0"/>
        <w:rPr>
          <w:rFonts w:ascii="Arial" w:hAnsi="Arial" w:cs="Arial"/>
        </w:rPr>
      </w:pPr>
      <w:r w:rsidRPr="006A70CA">
        <w:rPr>
          <w:rFonts w:ascii="Arial" w:hAnsi="Arial" w:cs="Arial"/>
        </w:rPr>
        <w:t>Jeżeli zostanie złożona oferta, której wybór prowadziłby do powstania u Zamawiającego</w:t>
      </w:r>
      <w:r w:rsidR="0017396A" w:rsidRPr="006A70CA">
        <w:rPr>
          <w:rFonts w:ascii="Arial" w:hAnsi="Arial" w:cs="Arial"/>
        </w:rPr>
        <w:t xml:space="preserve"> </w:t>
      </w:r>
      <w:r w:rsidRPr="006A70CA">
        <w:rPr>
          <w:rFonts w:ascii="Arial" w:hAnsi="Arial" w:cs="Arial"/>
        </w:rPr>
        <w:t>obowiązku podatkowego zgodnie z ustawą z dnia 11 marca 2004 r. o podatku od towarów i usług</w:t>
      </w:r>
      <w:r w:rsidR="00B14DC8" w:rsidRPr="006A70CA">
        <w:rPr>
          <w:rFonts w:ascii="Arial" w:hAnsi="Arial" w:cs="Arial"/>
        </w:rPr>
        <w:t xml:space="preserve"> </w:t>
      </w:r>
      <w:r w:rsidRPr="006A70CA">
        <w:rPr>
          <w:rFonts w:ascii="Arial" w:hAnsi="Arial" w:cs="Arial"/>
        </w:rPr>
        <w:t>(</w:t>
      </w:r>
      <w:proofErr w:type="spellStart"/>
      <w:r w:rsidR="00D3519B" w:rsidRPr="006A70CA">
        <w:rPr>
          <w:rFonts w:ascii="Arial" w:hAnsi="Arial" w:cs="Arial"/>
        </w:rPr>
        <w:t>t.j</w:t>
      </w:r>
      <w:proofErr w:type="spellEnd"/>
      <w:r w:rsidR="00D3519B" w:rsidRPr="006A70CA">
        <w:rPr>
          <w:rFonts w:ascii="Arial" w:hAnsi="Arial" w:cs="Arial"/>
        </w:rPr>
        <w:t xml:space="preserve">. Dz. U. z 2022 r. poz. 931 z </w:t>
      </w:r>
      <w:proofErr w:type="spellStart"/>
      <w:r w:rsidR="00D3519B" w:rsidRPr="006A70CA">
        <w:rPr>
          <w:rFonts w:ascii="Arial" w:hAnsi="Arial" w:cs="Arial"/>
        </w:rPr>
        <w:t>późn</w:t>
      </w:r>
      <w:proofErr w:type="spellEnd"/>
      <w:r w:rsidR="00D3519B" w:rsidRPr="006A70CA">
        <w:rPr>
          <w:rFonts w:ascii="Arial" w:hAnsi="Arial" w:cs="Arial"/>
        </w:rPr>
        <w:t>. zm.</w:t>
      </w:r>
      <w:r w:rsidRPr="006A70CA">
        <w:rPr>
          <w:rFonts w:ascii="Arial" w:hAnsi="Arial" w:cs="Arial"/>
        </w:rPr>
        <w:t>), dla celów zastosowania kryterium ceny lub kosztu</w:t>
      </w:r>
      <w:r w:rsidR="00B14DC8" w:rsidRPr="006A70CA">
        <w:rPr>
          <w:rFonts w:ascii="Arial" w:hAnsi="Arial" w:cs="Arial"/>
        </w:rPr>
        <w:t xml:space="preserve"> </w:t>
      </w:r>
      <w:r w:rsidRPr="006A70CA">
        <w:rPr>
          <w:rFonts w:ascii="Arial" w:hAnsi="Arial" w:cs="Arial"/>
        </w:rPr>
        <w:t>Zamawiający doliczy do przedstawionej w tej ofercie ceny kwotę podatku od towarów i usług, którą miałby obowiązek rozliczyć.</w:t>
      </w:r>
    </w:p>
    <w:p w14:paraId="1D9C9F33" w14:textId="19021878" w:rsidR="0072733C" w:rsidRPr="006A70CA" w:rsidRDefault="0072733C" w:rsidP="006A70CA">
      <w:pPr>
        <w:pStyle w:val="Akapitzlist"/>
        <w:numPr>
          <w:ilvl w:val="3"/>
          <w:numId w:val="7"/>
        </w:numPr>
        <w:spacing w:after="0" w:line="360" w:lineRule="auto"/>
        <w:ind w:left="284" w:hanging="426"/>
        <w:contextualSpacing w:val="0"/>
        <w:rPr>
          <w:rFonts w:ascii="Arial" w:hAnsi="Arial" w:cs="Arial"/>
        </w:rPr>
      </w:pPr>
      <w:r w:rsidRPr="006A70CA">
        <w:rPr>
          <w:rFonts w:ascii="Arial" w:hAnsi="Arial" w:cs="Arial"/>
        </w:rPr>
        <w:t>W ofercie, o której</w:t>
      </w:r>
      <w:r w:rsidR="00AA343D" w:rsidRPr="006A70CA">
        <w:rPr>
          <w:rFonts w:ascii="Arial" w:hAnsi="Arial" w:cs="Arial"/>
        </w:rPr>
        <w:t xml:space="preserve"> mowa w pkt </w:t>
      </w:r>
      <w:r w:rsidR="00545658" w:rsidRPr="006A70CA">
        <w:rPr>
          <w:rFonts w:ascii="Arial" w:hAnsi="Arial" w:cs="Arial"/>
        </w:rPr>
        <w:t xml:space="preserve"> </w:t>
      </w:r>
      <w:r w:rsidR="00AA343D" w:rsidRPr="006A70CA">
        <w:rPr>
          <w:rFonts w:ascii="Arial" w:hAnsi="Arial" w:cs="Arial"/>
        </w:rPr>
        <w:t xml:space="preserve">9 </w:t>
      </w:r>
      <w:r w:rsidR="00545658" w:rsidRPr="006A70CA">
        <w:rPr>
          <w:rFonts w:ascii="Arial" w:hAnsi="Arial" w:cs="Arial"/>
        </w:rPr>
        <w:t>niniejszego rozdziału SWZ, której</w:t>
      </w:r>
      <w:r w:rsidRPr="006A70CA">
        <w:rPr>
          <w:rFonts w:ascii="Arial" w:hAnsi="Arial" w:cs="Arial"/>
        </w:rPr>
        <w:t xml:space="preserve"> wybór prowadziłby do powstania u Zamawiającego obowiązku podatkowego</w:t>
      </w:r>
      <w:r w:rsidR="00B14DC8" w:rsidRPr="006A70CA">
        <w:rPr>
          <w:rFonts w:ascii="Arial" w:hAnsi="Arial" w:cs="Arial"/>
        </w:rPr>
        <w:t xml:space="preserve"> </w:t>
      </w:r>
      <w:r w:rsidRPr="006A70CA">
        <w:rPr>
          <w:rFonts w:ascii="Arial" w:hAnsi="Arial" w:cs="Arial"/>
        </w:rPr>
        <w:t>zgodnie z ustawą z dnia 11 marca 2004 r. o podatku od towarów i usług</w:t>
      </w:r>
      <w:r w:rsidR="00B14DC8" w:rsidRPr="006A70CA">
        <w:rPr>
          <w:rFonts w:ascii="Arial" w:hAnsi="Arial" w:cs="Arial"/>
        </w:rPr>
        <w:t xml:space="preserve"> </w:t>
      </w:r>
      <w:r w:rsidRPr="006A70CA">
        <w:rPr>
          <w:rFonts w:ascii="Arial" w:hAnsi="Arial" w:cs="Arial"/>
        </w:rPr>
        <w:t>Wykonawca ma</w:t>
      </w:r>
      <w:r w:rsidR="00B14DC8" w:rsidRPr="006A70CA">
        <w:rPr>
          <w:rFonts w:ascii="Arial" w:hAnsi="Arial" w:cs="Arial"/>
        </w:rPr>
        <w:t xml:space="preserve"> </w:t>
      </w:r>
      <w:r w:rsidRPr="006A70CA">
        <w:rPr>
          <w:rFonts w:ascii="Arial" w:hAnsi="Arial" w:cs="Arial"/>
        </w:rPr>
        <w:t>obowiązek:</w:t>
      </w:r>
    </w:p>
    <w:p w14:paraId="7C4C5F75" w14:textId="6BE4F325" w:rsidR="0072733C" w:rsidRPr="006A70CA" w:rsidRDefault="0072733C" w:rsidP="006A70CA">
      <w:pPr>
        <w:pStyle w:val="Akapitzlist"/>
        <w:numPr>
          <w:ilvl w:val="1"/>
          <w:numId w:val="37"/>
        </w:numPr>
        <w:spacing w:after="0" w:line="360" w:lineRule="auto"/>
        <w:ind w:left="567" w:hanging="283"/>
        <w:contextualSpacing w:val="0"/>
        <w:rPr>
          <w:rFonts w:ascii="Arial" w:hAnsi="Arial" w:cs="Arial"/>
        </w:rPr>
      </w:pPr>
      <w:r w:rsidRPr="006A70CA">
        <w:rPr>
          <w:rFonts w:ascii="Arial" w:hAnsi="Arial" w:cs="Arial"/>
        </w:rPr>
        <w:t>poinformowania Zamawiającego, że wybór jego oferty będzie prowadził do powstania u</w:t>
      </w:r>
      <w:r w:rsidR="0017396A" w:rsidRPr="006A70CA">
        <w:rPr>
          <w:rFonts w:ascii="Arial" w:hAnsi="Arial" w:cs="Arial"/>
        </w:rPr>
        <w:t xml:space="preserve"> </w:t>
      </w:r>
      <w:r w:rsidRPr="006A70CA">
        <w:rPr>
          <w:rFonts w:ascii="Arial" w:hAnsi="Arial" w:cs="Arial"/>
        </w:rPr>
        <w:t>Zamawiającego obowiązku podatkowego,</w:t>
      </w:r>
    </w:p>
    <w:p w14:paraId="593568BD" w14:textId="27F88A9F" w:rsidR="0072733C" w:rsidRPr="006A70CA" w:rsidRDefault="0072733C" w:rsidP="006A70CA">
      <w:pPr>
        <w:pStyle w:val="Akapitzlist"/>
        <w:numPr>
          <w:ilvl w:val="1"/>
          <w:numId w:val="37"/>
        </w:numPr>
        <w:spacing w:after="0" w:line="360" w:lineRule="auto"/>
        <w:ind w:left="567" w:hanging="283"/>
        <w:contextualSpacing w:val="0"/>
        <w:rPr>
          <w:rFonts w:ascii="Arial" w:hAnsi="Arial" w:cs="Arial"/>
        </w:rPr>
      </w:pPr>
      <w:r w:rsidRPr="006A70CA">
        <w:rPr>
          <w:rFonts w:ascii="Arial" w:hAnsi="Arial" w:cs="Arial"/>
        </w:rPr>
        <w:lastRenderedPageBreak/>
        <w:t>wskazania nazwy (rodzaju) towaru lub usługi, których dostawa lub świadczenie będą</w:t>
      </w:r>
      <w:r w:rsidR="0017396A" w:rsidRPr="006A70CA">
        <w:rPr>
          <w:rFonts w:ascii="Arial" w:hAnsi="Arial" w:cs="Arial"/>
        </w:rPr>
        <w:t xml:space="preserve"> </w:t>
      </w:r>
      <w:r w:rsidRPr="006A70CA">
        <w:rPr>
          <w:rFonts w:ascii="Arial" w:hAnsi="Arial" w:cs="Arial"/>
        </w:rPr>
        <w:t>prowadziły do powstania obowiązku podatkowego,</w:t>
      </w:r>
    </w:p>
    <w:p w14:paraId="2A7E1432" w14:textId="51081169" w:rsidR="0072733C" w:rsidRPr="006A70CA" w:rsidRDefault="0072733C" w:rsidP="006A70CA">
      <w:pPr>
        <w:pStyle w:val="Akapitzlist"/>
        <w:numPr>
          <w:ilvl w:val="1"/>
          <w:numId w:val="37"/>
        </w:numPr>
        <w:spacing w:after="0" w:line="360" w:lineRule="auto"/>
        <w:ind w:left="567" w:hanging="283"/>
        <w:contextualSpacing w:val="0"/>
        <w:rPr>
          <w:rFonts w:ascii="Arial" w:hAnsi="Arial" w:cs="Arial"/>
        </w:rPr>
      </w:pPr>
      <w:r w:rsidRPr="006A70CA">
        <w:rPr>
          <w:rFonts w:ascii="Arial" w:hAnsi="Arial" w:cs="Arial"/>
        </w:rPr>
        <w:t>wskazania wartości towaru lub usługi objętego obowiązkiem podatkowym Zamawiającego,</w:t>
      </w:r>
      <w:r w:rsidR="00B14DC8" w:rsidRPr="006A70CA">
        <w:rPr>
          <w:rFonts w:ascii="Arial" w:hAnsi="Arial" w:cs="Arial"/>
        </w:rPr>
        <w:t xml:space="preserve"> </w:t>
      </w:r>
      <w:r w:rsidRPr="006A70CA">
        <w:rPr>
          <w:rFonts w:ascii="Arial" w:hAnsi="Arial" w:cs="Arial"/>
        </w:rPr>
        <w:t>bez kwoty podatku,</w:t>
      </w:r>
    </w:p>
    <w:p w14:paraId="58AB78BE" w14:textId="74B94791" w:rsidR="00FF27AF" w:rsidRPr="006A70CA" w:rsidRDefault="0072733C" w:rsidP="006A70CA">
      <w:pPr>
        <w:pStyle w:val="Akapitzlist"/>
        <w:numPr>
          <w:ilvl w:val="1"/>
          <w:numId w:val="37"/>
        </w:numPr>
        <w:spacing w:after="0" w:line="360" w:lineRule="auto"/>
        <w:ind w:left="567" w:hanging="283"/>
        <w:contextualSpacing w:val="0"/>
        <w:rPr>
          <w:rFonts w:ascii="Arial" w:hAnsi="Arial" w:cs="Arial"/>
        </w:rPr>
      </w:pPr>
      <w:r w:rsidRPr="006A70CA">
        <w:rPr>
          <w:rFonts w:ascii="Arial" w:hAnsi="Arial" w:cs="Arial"/>
        </w:rPr>
        <w:t>wskazania stawki podatku od towarów i usług, która zgodnie z wiedzą Wykonawcy, będzie</w:t>
      </w:r>
      <w:r w:rsidR="00B14DC8" w:rsidRPr="006A70CA">
        <w:rPr>
          <w:rFonts w:ascii="Arial" w:hAnsi="Arial" w:cs="Arial"/>
        </w:rPr>
        <w:t xml:space="preserve"> </w:t>
      </w:r>
      <w:r w:rsidRPr="006A70CA">
        <w:rPr>
          <w:rFonts w:ascii="Arial" w:hAnsi="Arial" w:cs="Arial"/>
        </w:rPr>
        <w:t>miała zastosowanie.</w:t>
      </w:r>
    </w:p>
    <w:p w14:paraId="02FB73E6" w14:textId="77777777" w:rsidR="00EE276B" w:rsidRPr="006A70CA" w:rsidRDefault="00EE276B" w:rsidP="006A70CA">
      <w:pPr>
        <w:pStyle w:val="Akapitzlist"/>
        <w:spacing w:after="0" w:line="360" w:lineRule="auto"/>
        <w:ind w:left="567"/>
        <w:contextualSpacing w:val="0"/>
        <w:rPr>
          <w:rFonts w:ascii="Arial" w:hAnsi="Arial" w:cs="Arial"/>
        </w:rPr>
      </w:pPr>
    </w:p>
    <w:p w14:paraId="7CB686C4" w14:textId="451B8506" w:rsidR="00CC5FD3" w:rsidRPr="006A70CA" w:rsidRDefault="00CC5FD3" w:rsidP="006A70CA">
      <w:pPr>
        <w:pStyle w:val="Nagwek1"/>
        <w:numPr>
          <w:ilvl w:val="0"/>
          <w:numId w:val="60"/>
        </w:numPr>
        <w:spacing w:before="0" w:after="0" w:line="360" w:lineRule="auto"/>
        <w:ind w:left="0" w:firstLine="0"/>
        <w:rPr>
          <w:rFonts w:cs="Arial"/>
          <w:spacing w:val="10"/>
          <w:sz w:val="22"/>
          <w:szCs w:val="22"/>
        </w:rPr>
      </w:pPr>
      <w:bookmarkStart w:id="26" w:name="_Toc144712396"/>
      <w:r w:rsidRPr="006A70CA">
        <w:rPr>
          <w:rFonts w:cs="Arial"/>
          <w:spacing w:val="10"/>
          <w:sz w:val="22"/>
          <w:szCs w:val="22"/>
        </w:rPr>
        <w:t>Osoby uprawnione do komunikowania się z Wykonawcami</w:t>
      </w:r>
      <w:bookmarkEnd w:id="26"/>
    </w:p>
    <w:p w14:paraId="321084BF" w14:textId="77777777" w:rsidR="00380343" w:rsidRPr="006A70CA" w:rsidRDefault="00380343" w:rsidP="006A70CA">
      <w:pPr>
        <w:pStyle w:val="Akapitzlist"/>
        <w:numPr>
          <w:ilvl w:val="0"/>
          <w:numId w:val="13"/>
        </w:numPr>
        <w:spacing w:after="0" w:line="360" w:lineRule="auto"/>
        <w:ind w:left="284" w:hanging="284"/>
        <w:contextualSpacing w:val="0"/>
        <w:rPr>
          <w:rFonts w:ascii="Arial" w:hAnsi="Arial" w:cs="Arial"/>
        </w:rPr>
      </w:pPr>
      <w:r w:rsidRPr="006A70CA">
        <w:rPr>
          <w:rFonts w:ascii="Arial" w:hAnsi="Arial" w:cs="Arial"/>
        </w:rPr>
        <w:t xml:space="preserve">Osobami upoważnionymi do kontaktów z oferentami są: </w:t>
      </w:r>
    </w:p>
    <w:p w14:paraId="1E442E67" w14:textId="77777777" w:rsidR="005C559D" w:rsidRPr="006A70CA" w:rsidRDefault="00380343" w:rsidP="006A70CA">
      <w:pPr>
        <w:pStyle w:val="Akapitzlist"/>
        <w:numPr>
          <w:ilvl w:val="1"/>
          <w:numId w:val="13"/>
        </w:numPr>
        <w:spacing w:after="0" w:line="360" w:lineRule="auto"/>
        <w:ind w:left="709" w:hanging="425"/>
        <w:contextualSpacing w:val="0"/>
        <w:rPr>
          <w:rFonts w:ascii="Arial" w:hAnsi="Arial" w:cs="Arial"/>
        </w:rPr>
      </w:pPr>
      <w:r w:rsidRPr="006A70CA">
        <w:rPr>
          <w:rFonts w:ascii="Arial" w:hAnsi="Arial" w:cs="Arial"/>
          <w:b/>
          <w:bCs/>
        </w:rPr>
        <w:t xml:space="preserve">W </w:t>
      </w:r>
      <w:r w:rsidR="0024339D" w:rsidRPr="006A70CA">
        <w:rPr>
          <w:rFonts w:ascii="Arial" w:hAnsi="Arial" w:cs="Arial"/>
          <w:b/>
          <w:bCs/>
        </w:rPr>
        <w:t>zakresie merytorycznym</w:t>
      </w:r>
      <w:r w:rsidRPr="006A70CA">
        <w:rPr>
          <w:rFonts w:ascii="Arial" w:hAnsi="Arial" w:cs="Arial"/>
        </w:rPr>
        <w:t xml:space="preserve">: </w:t>
      </w:r>
    </w:p>
    <w:p w14:paraId="31814C89" w14:textId="48620301" w:rsidR="00DC4301" w:rsidRPr="006A70CA" w:rsidRDefault="00DC4301" w:rsidP="006A70CA">
      <w:pPr>
        <w:pStyle w:val="Akapitzlist"/>
        <w:spacing w:after="0" w:line="360" w:lineRule="auto"/>
        <w:contextualSpacing w:val="0"/>
        <w:rPr>
          <w:rFonts w:ascii="Arial" w:hAnsi="Arial" w:cs="Arial"/>
        </w:rPr>
      </w:pPr>
      <w:r w:rsidRPr="006A70CA">
        <w:rPr>
          <w:rFonts w:ascii="Arial" w:hAnsi="Arial" w:cs="Arial"/>
        </w:rPr>
        <w:t>-   Marzena Stoltmann</w:t>
      </w:r>
      <w:r w:rsidR="000A0A35" w:rsidRPr="006A70CA">
        <w:rPr>
          <w:rFonts w:ascii="Arial" w:hAnsi="Arial" w:cs="Arial"/>
        </w:rPr>
        <w:t xml:space="preserve"> – </w:t>
      </w:r>
      <w:r w:rsidRPr="006A70CA">
        <w:rPr>
          <w:rFonts w:ascii="Arial" w:hAnsi="Arial" w:cs="Arial"/>
        </w:rPr>
        <w:t>Inspektor w Referacie Inwestycji i Rozwoju Gospodarczego,</w:t>
      </w:r>
    </w:p>
    <w:p w14:paraId="0E651557" w14:textId="1D638995" w:rsidR="000A0A35" w:rsidRPr="006A70CA" w:rsidRDefault="00DC4301" w:rsidP="006A70CA">
      <w:pPr>
        <w:pStyle w:val="Akapitzlist"/>
        <w:spacing w:after="0" w:line="360" w:lineRule="auto"/>
        <w:contextualSpacing w:val="0"/>
        <w:rPr>
          <w:rFonts w:ascii="Arial" w:hAnsi="Arial" w:cs="Arial"/>
        </w:rPr>
      </w:pPr>
      <w:r w:rsidRPr="006A70CA">
        <w:rPr>
          <w:rFonts w:ascii="Arial" w:hAnsi="Arial" w:cs="Arial"/>
        </w:rPr>
        <w:t xml:space="preserve">    tel. </w:t>
      </w:r>
      <w:r w:rsidR="000A0A35" w:rsidRPr="006A70CA">
        <w:rPr>
          <w:rFonts w:ascii="Arial" w:hAnsi="Arial" w:cs="Arial"/>
        </w:rPr>
        <w:t>+ 48 52 389 42 5</w:t>
      </w:r>
      <w:r w:rsidRPr="006A70CA">
        <w:rPr>
          <w:rFonts w:ascii="Arial" w:hAnsi="Arial" w:cs="Arial"/>
        </w:rPr>
        <w:t>2</w:t>
      </w:r>
    </w:p>
    <w:p w14:paraId="3862D519" w14:textId="77777777" w:rsidR="005C559D" w:rsidRPr="006A70CA" w:rsidRDefault="00380343" w:rsidP="006A70CA">
      <w:pPr>
        <w:pStyle w:val="Akapitzlist"/>
        <w:numPr>
          <w:ilvl w:val="1"/>
          <w:numId w:val="13"/>
        </w:numPr>
        <w:spacing w:after="0" w:line="360" w:lineRule="auto"/>
        <w:ind w:left="709" w:hanging="425"/>
        <w:contextualSpacing w:val="0"/>
        <w:rPr>
          <w:rFonts w:ascii="Arial" w:hAnsi="Arial" w:cs="Arial"/>
        </w:rPr>
      </w:pPr>
      <w:r w:rsidRPr="006A70CA">
        <w:rPr>
          <w:rFonts w:ascii="Arial" w:hAnsi="Arial" w:cs="Arial"/>
          <w:b/>
          <w:bCs/>
        </w:rPr>
        <w:t xml:space="preserve">W </w:t>
      </w:r>
      <w:r w:rsidR="0024339D" w:rsidRPr="006A70CA">
        <w:rPr>
          <w:rFonts w:ascii="Arial" w:hAnsi="Arial" w:cs="Arial"/>
          <w:b/>
          <w:bCs/>
        </w:rPr>
        <w:t>zakresie proceduralnym</w:t>
      </w:r>
      <w:r w:rsidRPr="006A70CA">
        <w:rPr>
          <w:rFonts w:ascii="Arial" w:hAnsi="Arial" w:cs="Arial"/>
        </w:rPr>
        <w:t xml:space="preserve">: </w:t>
      </w:r>
    </w:p>
    <w:p w14:paraId="6CFBF360" w14:textId="77777777" w:rsidR="005C559D" w:rsidRPr="006A70CA" w:rsidRDefault="00B8197C" w:rsidP="006A70CA">
      <w:pPr>
        <w:pStyle w:val="Akapitzlist"/>
        <w:numPr>
          <w:ilvl w:val="0"/>
          <w:numId w:val="48"/>
        </w:numPr>
        <w:spacing w:after="0" w:line="360" w:lineRule="auto"/>
        <w:ind w:left="993" w:hanging="284"/>
        <w:contextualSpacing w:val="0"/>
        <w:rPr>
          <w:rFonts w:ascii="Arial" w:hAnsi="Arial" w:cs="Arial"/>
        </w:rPr>
      </w:pPr>
      <w:r w:rsidRPr="006A70CA">
        <w:rPr>
          <w:rFonts w:ascii="Arial" w:hAnsi="Arial" w:cs="Arial"/>
        </w:rPr>
        <w:t>Jolanta Tryk</w:t>
      </w:r>
      <w:r w:rsidR="00380343" w:rsidRPr="006A70CA">
        <w:rPr>
          <w:rFonts w:ascii="Arial" w:hAnsi="Arial" w:cs="Arial"/>
        </w:rPr>
        <w:t xml:space="preserve"> – </w:t>
      </w:r>
      <w:r w:rsidRPr="006A70CA">
        <w:rPr>
          <w:rFonts w:ascii="Arial" w:hAnsi="Arial" w:cs="Arial"/>
        </w:rPr>
        <w:t>Inspektor</w:t>
      </w:r>
      <w:r w:rsidR="00380343" w:rsidRPr="006A70CA">
        <w:rPr>
          <w:rFonts w:ascii="Arial" w:hAnsi="Arial" w:cs="Arial"/>
        </w:rPr>
        <w:t xml:space="preserve"> w Referacie Inwe</w:t>
      </w:r>
      <w:r w:rsidR="005C559D" w:rsidRPr="006A70CA">
        <w:rPr>
          <w:rFonts w:ascii="Arial" w:hAnsi="Arial" w:cs="Arial"/>
        </w:rPr>
        <w:t>stycji i Rozwoju Gospodarczego,</w:t>
      </w:r>
    </w:p>
    <w:p w14:paraId="4D94ED57" w14:textId="30C32F7D" w:rsidR="00380343" w:rsidRPr="006A70CA" w:rsidRDefault="00380343" w:rsidP="006A70CA">
      <w:pPr>
        <w:pStyle w:val="Akapitzlist"/>
        <w:spacing w:after="0" w:line="360" w:lineRule="auto"/>
        <w:ind w:left="993"/>
        <w:contextualSpacing w:val="0"/>
        <w:rPr>
          <w:rFonts w:ascii="Arial" w:hAnsi="Arial" w:cs="Arial"/>
        </w:rPr>
      </w:pPr>
      <w:r w:rsidRPr="006A70CA">
        <w:rPr>
          <w:rFonts w:ascii="Arial" w:hAnsi="Arial" w:cs="Arial"/>
        </w:rPr>
        <w:t>tel. + 48 52 389 42 52</w:t>
      </w:r>
    </w:p>
    <w:p w14:paraId="462B24E5" w14:textId="77777777" w:rsidR="00166279" w:rsidRPr="006A70CA" w:rsidRDefault="00380343" w:rsidP="006A70CA">
      <w:pPr>
        <w:spacing w:after="0" w:line="360" w:lineRule="auto"/>
        <w:rPr>
          <w:rFonts w:ascii="Arial" w:hAnsi="Arial" w:cs="Arial"/>
        </w:rPr>
      </w:pPr>
      <w:r w:rsidRPr="006A70CA">
        <w:rPr>
          <w:rFonts w:ascii="Arial" w:hAnsi="Arial" w:cs="Arial"/>
        </w:rPr>
        <w:t xml:space="preserve">Zamawiający zwraca uwagę, iż zgodnie z art. 61 ust. 2 ustawy </w:t>
      </w:r>
      <w:proofErr w:type="spellStart"/>
      <w:r w:rsidRPr="006A70CA">
        <w:rPr>
          <w:rFonts w:ascii="Arial" w:hAnsi="Arial" w:cs="Arial"/>
        </w:rPr>
        <w:t>Pzp</w:t>
      </w:r>
      <w:proofErr w:type="spellEnd"/>
      <w:r w:rsidRPr="006A70CA">
        <w:rPr>
          <w:rFonts w:ascii="Arial" w:hAnsi="Arial" w:cs="Arial"/>
        </w:rPr>
        <w:t xml:space="preserve">, komunikacja ustna dopuszczalna jest m.in. w odniesieniu do informacji, które nie są istotne, w szczególności nie dotyczą ogłoszenia o zamówieniu lub dokumentów zamówienia, ofert, o ile jej treść jest udokumentowana. </w:t>
      </w:r>
    </w:p>
    <w:p w14:paraId="662BE202" w14:textId="14703DBB" w:rsidR="00FF27AF" w:rsidRPr="006A70CA" w:rsidRDefault="00380343" w:rsidP="006A70CA">
      <w:pPr>
        <w:spacing w:after="0" w:line="360" w:lineRule="auto"/>
        <w:rPr>
          <w:rFonts w:ascii="Arial" w:hAnsi="Arial" w:cs="Arial"/>
        </w:rPr>
      </w:pPr>
      <w:r w:rsidRPr="006A70CA">
        <w:rPr>
          <w:rFonts w:ascii="Arial" w:hAnsi="Arial" w:cs="Arial"/>
        </w:rPr>
        <w:t>Zamawiający informuje, że z treści ewentualnych rozmów z</w:t>
      </w:r>
      <w:r w:rsidR="00D35C91" w:rsidRPr="006A70CA">
        <w:rPr>
          <w:rFonts w:ascii="Arial" w:hAnsi="Arial" w:cs="Arial"/>
        </w:rPr>
        <w:t xml:space="preserve"> </w:t>
      </w:r>
      <w:r w:rsidRPr="006A70CA">
        <w:rPr>
          <w:rFonts w:ascii="Arial" w:hAnsi="Arial" w:cs="Arial"/>
        </w:rPr>
        <w:t xml:space="preserve">Wykonawcami będzie sporządzał notatki służbowe, stosownie do wymogów art. 61 ust. 2 ustawy </w:t>
      </w:r>
      <w:proofErr w:type="spellStart"/>
      <w:r w:rsidRPr="006A70CA">
        <w:rPr>
          <w:rFonts w:ascii="Arial" w:hAnsi="Arial" w:cs="Arial"/>
        </w:rPr>
        <w:t>Pzp</w:t>
      </w:r>
      <w:proofErr w:type="spellEnd"/>
      <w:r w:rsidRPr="006A70CA">
        <w:rPr>
          <w:rFonts w:ascii="Arial" w:hAnsi="Arial" w:cs="Arial"/>
        </w:rPr>
        <w:t>.</w:t>
      </w:r>
    </w:p>
    <w:p w14:paraId="30FCE063" w14:textId="77777777" w:rsidR="00FF27AF" w:rsidRPr="006A70CA" w:rsidRDefault="00FF27AF" w:rsidP="006A70CA">
      <w:pPr>
        <w:spacing w:after="0" w:line="360" w:lineRule="auto"/>
        <w:rPr>
          <w:rFonts w:ascii="Arial" w:hAnsi="Arial" w:cs="Arial"/>
        </w:rPr>
      </w:pPr>
    </w:p>
    <w:p w14:paraId="196D2C3E" w14:textId="5A29CD5E" w:rsidR="00CB033A" w:rsidRPr="006A70CA" w:rsidRDefault="00503C8D" w:rsidP="006A70CA">
      <w:pPr>
        <w:pStyle w:val="Nagwek1"/>
        <w:numPr>
          <w:ilvl w:val="0"/>
          <w:numId w:val="61"/>
        </w:numPr>
        <w:spacing w:before="0" w:after="0" w:line="360" w:lineRule="auto"/>
        <w:ind w:left="0" w:firstLine="0"/>
        <w:rPr>
          <w:rFonts w:cs="Arial"/>
          <w:spacing w:val="10"/>
          <w:sz w:val="22"/>
          <w:szCs w:val="22"/>
        </w:rPr>
      </w:pPr>
      <w:bookmarkStart w:id="27" w:name="_Toc144712397"/>
      <w:r w:rsidRPr="006A70CA">
        <w:rPr>
          <w:rFonts w:cs="Arial"/>
          <w:spacing w:val="10"/>
          <w:sz w:val="22"/>
          <w:szCs w:val="22"/>
        </w:rPr>
        <w:t>Sposób udzielania wyjaśnień i zmian treści SWZ</w:t>
      </w:r>
      <w:bookmarkEnd w:id="27"/>
    </w:p>
    <w:p w14:paraId="146AA560" w14:textId="77777777" w:rsidR="00166279" w:rsidRPr="006A70CA" w:rsidRDefault="00CB033A" w:rsidP="006A70CA">
      <w:pPr>
        <w:pStyle w:val="Akapitzlist"/>
        <w:numPr>
          <w:ilvl w:val="0"/>
          <w:numId w:val="12"/>
        </w:numPr>
        <w:spacing w:after="0" w:line="360" w:lineRule="auto"/>
        <w:ind w:left="284" w:hanging="284"/>
        <w:contextualSpacing w:val="0"/>
        <w:rPr>
          <w:rFonts w:ascii="Arial" w:hAnsi="Arial" w:cs="Arial"/>
        </w:rPr>
      </w:pPr>
      <w:r w:rsidRPr="006A70CA">
        <w:rPr>
          <w:rFonts w:ascii="Arial" w:hAnsi="Arial" w:cs="Arial"/>
        </w:rPr>
        <w:t>Wykonawca może zwrócić się do Zamawiającego z wnioskiem o wyjaśnienie treści SWZ.</w:t>
      </w:r>
    </w:p>
    <w:p w14:paraId="43F8784F" w14:textId="537EDEB5" w:rsidR="00566524" w:rsidRPr="006A70CA" w:rsidRDefault="00CB033A" w:rsidP="006A70CA">
      <w:pPr>
        <w:pStyle w:val="Akapitzlist"/>
        <w:spacing w:after="0" w:line="360" w:lineRule="auto"/>
        <w:ind w:left="284"/>
        <w:contextualSpacing w:val="0"/>
        <w:rPr>
          <w:rFonts w:ascii="Arial" w:hAnsi="Arial" w:cs="Arial"/>
        </w:rPr>
      </w:pPr>
      <w:r w:rsidRPr="006A70CA">
        <w:rPr>
          <w:rFonts w:ascii="Arial" w:hAnsi="Arial" w:cs="Arial"/>
        </w:rPr>
        <w:t>Wniosek można złożyć</w:t>
      </w:r>
      <w:r w:rsidR="0057032B" w:rsidRPr="006A70CA">
        <w:rPr>
          <w:rFonts w:ascii="Arial" w:hAnsi="Arial" w:cs="Arial"/>
        </w:rPr>
        <w:t xml:space="preserve"> </w:t>
      </w:r>
      <w:r w:rsidRPr="006A70CA">
        <w:rPr>
          <w:rFonts w:ascii="Arial" w:hAnsi="Arial" w:cs="Arial"/>
        </w:rPr>
        <w:t>przy użyciu poczty e</w:t>
      </w:r>
      <w:r w:rsidR="000F1A29" w:rsidRPr="006A70CA">
        <w:rPr>
          <w:rFonts w:ascii="Arial" w:hAnsi="Arial" w:cs="Arial"/>
        </w:rPr>
        <w:t>lektronicznej na adres e-mail:</w:t>
      </w:r>
      <w:r w:rsidR="00166279" w:rsidRPr="006A70CA">
        <w:rPr>
          <w:rFonts w:ascii="Arial" w:hAnsi="Arial" w:cs="Arial"/>
        </w:rPr>
        <w:t xml:space="preserve"> </w:t>
      </w:r>
      <w:hyperlink r:id="rId17" w:history="1">
        <w:r w:rsidR="00166279" w:rsidRPr="006A70CA">
          <w:rPr>
            <w:rStyle w:val="Hipercze"/>
            <w:rFonts w:ascii="Arial" w:hAnsi="Arial" w:cs="Arial"/>
            <w:b/>
            <w:bCs/>
            <w:color w:val="002060"/>
          </w:rPr>
          <w:t>zamowienia@gmina-sepolno.pl</w:t>
        </w:r>
      </w:hyperlink>
      <w:r w:rsidR="00D35C91" w:rsidRPr="006A70CA">
        <w:rPr>
          <w:rFonts w:ascii="Arial" w:hAnsi="Arial" w:cs="Arial"/>
        </w:rPr>
        <w:t>.</w:t>
      </w:r>
      <w:r w:rsidR="00DB24D8" w:rsidRPr="006A70CA">
        <w:rPr>
          <w:rFonts w:ascii="Arial" w:hAnsi="Arial" w:cs="Arial"/>
        </w:rPr>
        <w:t xml:space="preserve"> </w:t>
      </w:r>
    </w:p>
    <w:p w14:paraId="1BEE6CC9" w14:textId="44C211D4" w:rsidR="00CB033A" w:rsidRPr="006A70CA" w:rsidRDefault="00CB033A" w:rsidP="006A70CA">
      <w:pPr>
        <w:pStyle w:val="Akapitzlist"/>
        <w:numPr>
          <w:ilvl w:val="0"/>
          <w:numId w:val="12"/>
        </w:numPr>
        <w:spacing w:after="0" w:line="360" w:lineRule="auto"/>
        <w:ind w:left="284" w:hanging="284"/>
        <w:contextualSpacing w:val="0"/>
        <w:rPr>
          <w:rFonts w:ascii="Arial" w:hAnsi="Arial" w:cs="Arial"/>
        </w:rPr>
      </w:pPr>
      <w:r w:rsidRPr="006A70CA">
        <w:rPr>
          <w:rFonts w:ascii="Arial" w:hAnsi="Arial" w:cs="Arial"/>
        </w:rPr>
        <w:t xml:space="preserve">Zamawiający udzieli wyjaśnień niezwłocznie, jednak nie później niż na 2 dni przed upływem terminu składania ofert, pod warunkiem, że wniosek o wyjaśnienie treści </w:t>
      </w:r>
      <w:r w:rsidR="0057032B" w:rsidRPr="006A70CA">
        <w:rPr>
          <w:rFonts w:ascii="Arial" w:hAnsi="Arial" w:cs="Arial"/>
        </w:rPr>
        <w:t>SWZ</w:t>
      </w:r>
      <w:r w:rsidRPr="006A70CA">
        <w:rPr>
          <w:rFonts w:ascii="Arial" w:hAnsi="Arial" w:cs="Arial"/>
        </w:rPr>
        <w:t xml:space="preserve"> wpłynął do Zamawiającego nie później niż na 4 dni przed upływem terminu składania ofert. </w:t>
      </w:r>
    </w:p>
    <w:p w14:paraId="24D00D86" w14:textId="22C10164" w:rsidR="00CB033A" w:rsidRPr="006A70CA" w:rsidRDefault="00CB033A" w:rsidP="006A70CA">
      <w:pPr>
        <w:pStyle w:val="Akapitzlist"/>
        <w:numPr>
          <w:ilvl w:val="0"/>
          <w:numId w:val="12"/>
        </w:numPr>
        <w:spacing w:after="0" w:line="360" w:lineRule="auto"/>
        <w:ind w:left="284" w:hanging="284"/>
        <w:contextualSpacing w:val="0"/>
        <w:rPr>
          <w:rFonts w:ascii="Arial" w:hAnsi="Arial" w:cs="Arial"/>
        </w:rPr>
      </w:pPr>
      <w:r w:rsidRPr="006A70CA">
        <w:rPr>
          <w:rFonts w:ascii="Arial" w:hAnsi="Arial" w:cs="Arial"/>
        </w:rPr>
        <w:t>Jeżeli Zamawiający nie udzieli wyjaśnień w terminie, o którym mowa w pkt 2</w:t>
      </w:r>
      <w:r w:rsidR="00A40CCD" w:rsidRPr="006A70CA">
        <w:rPr>
          <w:rFonts w:ascii="Arial" w:hAnsi="Arial" w:cs="Arial"/>
        </w:rPr>
        <w:t xml:space="preserve"> </w:t>
      </w:r>
      <w:r w:rsidR="000F1A29" w:rsidRPr="006A70CA">
        <w:rPr>
          <w:rFonts w:ascii="Arial" w:hAnsi="Arial" w:cs="Arial"/>
        </w:rPr>
        <w:t xml:space="preserve">niniejszego rozdziału </w:t>
      </w:r>
      <w:r w:rsidR="00A40CCD" w:rsidRPr="006A70CA">
        <w:rPr>
          <w:rFonts w:ascii="Arial" w:hAnsi="Arial" w:cs="Arial"/>
        </w:rPr>
        <w:t>SWZ</w:t>
      </w:r>
      <w:r w:rsidRPr="006A70CA">
        <w:rPr>
          <w:rFonts w:ascii="Arial" w:hAnsi="Arial" w:cs="Arial"/>
        </w:rPr>
        <w:t xml:space="preserve">, przedłuża termin składania ofert o czas niezbędny do zapoznania się wszystkich zainteresowanych Wykonawców z wyjaśnieniami niezbędnymi do należytego przygotowania i złożenia ofert. </w:t>
      </w:r>
    </w:p>
    <w:p w14:paraId="5CA3917D" w14:textId="35E5427E" w:rsidR="00CB033A" w:rsidRPr="006A70CA" w:rsidRDefault="00CB033A" w:rsidP="006A70CA">
      <w:pPr>
        <w:pStyle w:val="Akapitzlist"/>
        <w:numPr>
          <w:ilvl w:val="0"/>
          <w:numId w:val="12"/>
        </w:numPr>
        <w:spacing w:after="0" w:line="360" w:lineRule="auto"/>
        <w:ind w:left="284" w:hanging="284"/>
        <w:contextualSpacing w:val="0"/>
        <w:rPr>
          <w:rFonts w:ascii="Arial" w:hAnsi="Arial" w:cs="Arial"/>
        </w:rPr>
      </w:pPr>
      <w:r w:rsidRPr="006A70CA">
        <w:rPr>
          <w:rFonts w:ascii="Arial" w:hAnsi="Arial" w:cs="Arial"/>
        </w:rPr>
        <w:lastRenderedPageBreak/>
        <w:t xml:space="preserve">W przypadku gdy wniosek o wyjaśnienie treści SWZ nie wpłynął w terminie, o którym mowa </w:t>
      </w:r>
      <w:r w:rsidR="00A70E62" w:rsidRPr="006A70CA">
        <w:rPr>
          <w:rFonts w:ascii="Arial" w:hAnsi="Arial" w:cs="Arial"/>
        </w:rPr>
        <w:t xml:space="preserve">w pkt </w:t>
      </w:r>
      <w:r w:rsidRPr="006A70CA">
        <w:rPr>
          <w:rFonts w:ascii="Arial" w:hAnsi="Arial" w:cs="Arial"/>
        </w:rPr>
        <w:t>2</w:t>
      </w:r>
      <w:r w:rsidR="00A40CCD" w:rsidRPr="006A70CA">
        <w:rPr>
          <w:rFonts w:ascii="Arial" w:hAnsi="Arial" w:cs="Arial"/>
        </w:rPr>
        <w:t xml:space="preserve"> </w:t>
      </w:r>
      <w:r w:rsidR="00C3104E" w:rsidRPr="006A70CA">
        <w:rPr>
          <w:rFonts w:ascii="Arial" w:hAnsi="Arial" w:cs="Arial"/>
        </w:rPr>
        <w:t xml:space="preserve">niniejszego rozdziału </w:t>
      </w:r>
      <w:r w:rsidR="00A40CCD" w:rsidRPr="006A70CA">
        <w:rPr>
          <w:rFonts w:ascii="Arial" w:hAnsi="Arial" w:cs="Arial"/>
        </w:rPr>
        <w:t>SWZ</w:t>
      </w:r>
      <w:r w:rsidRPr="006A70CA">
        <w:rPr>
          <w:rFonts w:ascii="Arial" w:hAnsi="Arial" w:cs="Arial"/>
        </w:rPr>
        <w:t xml:space="preserve">, Zamawiający nie ma obowiązku udzielania wyjaśnień SWZ oraz obowiązku przedłużenia terminu składania ofert. </w:t>
      </w:r>
    </w:p>
    <w:p w14:paraId="0A115103" w14:textId="67E31437" w:rsidR="00CB033A" w:rsidRPr="006A70CA" w:rsidRDefault="00CB033A" w:rsidP="006A70CA">
      <w:pPr>
        <w:pStyle w:val="Akapitzlist"/>
        <w:numPr>
          <w:ilvl w:val="0"/>
          <w:numId w:val="12"/>
        </w:numPr>
        <w:spacing w:after="0" w:line="360" w:lineRule="auto"/>
        <w:ind w:left="284" w:hanging="284"/>
        <w:contextualSpacing w:val="0"/>
        <w:rPr>
          <w:rFonts w:ascii="Arial" w:hAnsi="Arial" w:cs="Arial"/>
        </w:rPr>
      </w:pPr>
      <w:r w:rsidRPr="006A70CA">
        <w:rPr>
          <w:rFonts w:ascii="Arial" w:hAnsi="Arial" w:cs="Arial"/>
        </w:rPr>
        <w:t xml:space="preserve">Przedłużenie terminu składania ofert, nie wpływa na bieg terminu składania wniosku o wyjaśnienie treści SWZ. </w:t>
      </w:r>
    </w:p>
    <w:p w14:paraId="322B4F9E" w14:textId="724B24BC" w:rsidR="00FB1021" w:rsidRPr="006A70CA" w:rsidRDefault="00CB033A" w:rsidP="006A70CA">
      <w:pPr>
        <w:pStyle w:val="Akapitzlist"/>
        <w:numPr>
          <w:ilvl w:val="0"/>
          <w:numId w:val="12"/>
        </w:numPr>
        <w:spacing w:after="0" w:line="360" w:lineRule="auto"/>
        <w:ind w:left="284" w:hanging="284"/>
        <w:contextualSpacing w:val="0"/>
        <w:rPr>
          <w:rFonts w:ascii="Arial" w:hAnsi="Arial" w:cs="Arial"/>
        </w:rPr>
      </w:pPr>
      <w:r w:rsidRPr="006A70CA">
        <w:rPr>
          <w:rFonts w:ascii="Arial" w:hAnsi="Arial" w:cs="Arial"/>
        </w:rPr>
        <w:t xml:space="preserve">Treść zapytań wraz z wyjaśnieniami Zamawiający udostępnia, bez ujawniania źródła zapytania, na stronie internetowej prowadzonego postępowania. </w:t>
      </w:r>
    </w:p>
    <w:p w14:paraId="70390B4E" w14:textId="559FA05C" w:rsidR="00FF27AF" w:rsidRPr="006A70CA" w:rsidRDefault="007D3B06" w:rsidP="006A70CA">
      <w:pPr>
        <w:pStyle w:val="Akapitzlist"/>
        <w:numPr>
          <w:ilvl w:val="1"/>
          <w:numId w:val="12"/>
        </w:numPr>
        <w:autoSpaceDE w:val="0"/>
        <w:autoSpaceDN w:val="0"/>
        <w:adjustRightInd w:val="0"/>
        <w:spacing w:after="0" w:line="360" w:lineRule="auto"/>
        <w:ind w:left="709" w:hanging="425"/>
        <w:contextualSpacing w:val="0"/>
        <w:rPr>
          <w:rFonts w:ascii="Arial" w:hAnsi="Arial" w:cs="Arial"/>
          <w:color w:val="000000"/>
        </w:rPr>
      </w:pPr>
      <w:r w:rsidRPr="006A70CA">
        <w:rPr>
          <w:rFonts w:ascii="Arial" w:hAnsi="Arial" w:cs="Arial"/>
          <w:color w:val="000000"/>
        </w:rPr>
        <w:t>Treść zapytań wraz z wyjaśnieniami Zamawiający udostępnia, bez ujawniania źródła zapytania również na swojej stronie internetowej (</w:t>
      </w:r>
      <w:hyperlink r:id="rId18" w:history="1">
        <w:r w:rsidRPr="006A70CA">
          <w:rPr>
            <w:rStyle w:val="Styl1Znak"/>
            <w:rFonts w:cs="Arial"/>
          </w:rPr>
          <w:t>http://www.bip.gmina-sepolno.pl/</w:t>
        </w:r>
      </w:hyperlink>
      <w:r w:rsidRPr="006A70CA">
        <w:rPr>
          <w:rFonts w:ascii="Arial" w:hAnsi="Arial" w:cs="Arial"/>
          <w:color w:val="000000"/>
        </w:rPr>
        <w:t xml:space="preserve"> - na której udostępniana jest dokumentacja postępowania, zgodnie informacją ujętą w pkt 2.2 </w:t>
      </w:r>
      <w:r w:rsidR="007045F5" w:rsidRPr="006A70CA">
        <w:rPr>
          <w:rFonts w:ascii="Arial" w:hAnsi="Arial" w:cs="Arial"/>
          <w:color w:val="000000"/>
        </w:rPr>
        <w:t xml:space="preserve">Rozdziału I </w:t>
      </w:r>
      <w:r w:rsidRPr="006A70CA">
        <w:rPr>
          <w:rFonts w:ascii="Arial" w:hAnsi="Arial" w:cs="Arial"/>
          <w:color w:val="000000"/>
        </w:rPr>
        <w:t xml:space="preserve">SWZ). </w:t>
      </w:r>
    </w:p>
    <w:p w14:paraId="2A5AC413" w14:textId="77777777" w:rsidR="009F1D77" w:rsidRPr="006A70CA" w:rsidRDefault="009F1D77" w:rsidP="006A70CA">
      <w:pPr>
        <w:pStyle w:val="Akapitzlist"/>
        <w:autoSpaceDE w:val="0"/>
        <w:autoSpaceDN w:val="0"/>
        <w:adjustRightInd w:val="0"/>
        <w:spacing w:after="0" w:line="360" w:lineRule="auto"/>
        <w:ind w:left="709"/>
        <w:contextualSpacing w:val="0"/>
        <w:rPr>
          <w:rFonts w:ascii="Arial" w:hAnsi="Arial" w:cs="Arial"/>
          <w:color w:val="000000"/>
        </w:rPr>
      </w:pPr>
    </w:p>
    <w:p w14:paraId="707DDC0B" w14:textId="75E0C894" w:rsidR="00277BED" w:rsidRPr="006A70CA" w:rsidRDefault="00277BED" w:rsidP="006A70CA">
      <w:pPr>
        <w:pStyle w:val="Nagwek1"/>
        <w:numPr>
          <w:ilvl w:val="0"/>
          <w:numId w:val="62"/>
        </w:numPr>
        <w:spacing w:before="0" w:after="0" w:line="360" w:lineRule="auto"/>
        <w:ind w:left="0" w:firstLine="0"/>
        <w:rPr>
          <w:rFonts w:cs="Arial"/>
          <w:spacing w:val="10"/>
          <w:sz w:val="22"/>
          <w:szCs w:val="22"/>
        </w:rPr>
      </w:pPr>
      <w:bookmarkStart w:id="28" w:name="_Toc144712398"/>
      <w:r w:rsidRPr="006A70CA">
        <w:rPr>
          <w:rFonts w:cs="Arial"/>
          <w:spacing w:val="10"/>
          <w:sz w:val="22"/>
          <w:szCs w:val="22"/>
        </w:rPr>
        <w:t xml:space="preserve">Informacje o środkach komunikacji elektronicznej, przy użyciu których zamawiający będzie komunikował się z </w:t>
      </w:r>
      <w:r w:rsidR="00456F43" w:rsidRPr="006A70CA">
        <w:rPr>
          <w:rFonts w:cs="Arial"/>
          <w:spacing w:val="10"/>
          <w:sz w:val="22"/>
          <w:szCs w:val="22"/>
        </w:rPr>
        <w:t>W</w:t>
      </w:r>
      <w:r w:rsidRPr="006A70CA">
        <w:rPr>
          <w:rFonts w:cs="Arial"/>
          <w:spacing w:val="10"/>
          <w:sz w:val="22"/>
          <w:szCs w:val="22"/>
        </w:rPr>
        <w:t>ykonawcami, oraz informacje o wymaganiach technicznych i organizacyjnych sporządzania, wysyłania i odbierania korespondencji elektronicznej</w:t>
      </w:r>
      <w:bookmarkEnd w:id="28"/>
    </w:p>
    <w:p w14:paraId="5102BCB7" w14:textId="7E56D3FB" w:rsidR="00AB3A2F" w:rsidRPr="006A70CA" w:rsidRDefault="00AB3A2F" w:rsidP="006A70CA">
      <w:pPr>
        <w:pStyle w:val="Default"/>
        <w:numPr>
          <w:ilvl w:val="0"/>
          <w:numId w:val="42"/>
        </w:numPr>
        <w:spacing w:line="360" w:lineRule="auto"/>
        <w:ind w:left="284" w:hanging="295"/>
        <w:jc w:val="both"/>
        <w:rPr>
          <w:rFonts w:ascii="Arial" w:hAnsi="Arial" w:cs="Arial"/>
          <w:b/>
          <w:sz w:val="22"/>
          <w:szCs w:val="22"/>
        </w:rPr>
      </w:pPr>
      <w:r w:rsidRPr="006A70CA">
        <w:rPr>
          <w:rFonts w:ascii="Arial" w:hAnsi="Arial" w:cs="Arial"/>
          <w:b/>
          <w:sz w:val="22"/>
          <w:szCs w:val="22"/>
        </w:rPr>
        <w:t xml:space="preserve">Informacje ogólne </w:t>
      </w:r>
    </w:p>
    <w:p w14:paraId="6FB36B84" w14:textId="331795AE" w:rsidR="00AB3A2F"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t xml:space="preserve">1) </w:t>
      </w:r>
      <w:r w:rsidR="00AB3A2F" w:rsidRPr="006A70CA">
        <w:rPr>
          <w:rFonts w:ascii="Arial" w:hAnsi="Arial" w:cs="Arial"/>
          <w:sz w:val="22"/>
          <w:szCs w:val="22"/>
        </w:rPr>
        <w:t xml:space="preserve">W postępowaniu o udzielenie zamówienia komunikacja między Zamawiającym a Wykonawcami odbywa się przy użyciu środków komunikacji elektronicznej za pośrednictwem </w:t>
      </w:r>
      <w:r w:rsidR="00D03023" w:rsidRPr="006A70CA">
        <w:rPr>
          <w:rFonts w:ascii="Arial" w:hAnsi="Arial" w:cs="Arial"/>
          <w:sz w:val="22"/>
          <w:szCs w:val="22"/>
        </w:rPr>
        <w:t>Platformy e-za</w:t>
      </w:r>
      <w:r w:rsidR="004D2BCA" w:rsidRPr="006A70CA">
        <w:rPr>
          <w:rFonts w:ascii="Arial" w:hAnsi="Arial" w:cs="Arial"/>
          <w:sz w:val="22"/>
          <w:szCs w:val="22"/>
        </w:rPr>
        <w:t>mó</w:t>
      </w:r>
      <w:r w:rsidR="00D03023" w:rsidRPr="006A70CA">
        <w:rPr>
          <w:rFonts w:ascii="Arial" w:hAnsi="Arial" w:cs="Arial"/>
          <w:sz w:val="22"/>
          <w:szCs w:val="22"/>
        </w:rPr>
        <w:t>wienia, dostępnej</w:t>
      </w:r>
      <w:r w:rsidR="00AB3A2F" w:rsidRPr="006A70CA">
        <w:rPr>
          <w:rFonts w:ascii="Arial" w:hAnsi="Arial" w:cs="Arial"/>
          <w:sz w:val="22"/>
          <w:szCs w:val="22"/>
        </w:rPr>
        <w:t xml:space="preserve"> pod adresem: </w:t>
      </w:r>
      <w:hyperlink r:id="rId19" w:history="1">
        <w:r w:rsidR="00D03023" w:rsidRPr="006A70CA">
          <w:rPr>
            <w:rStyle w:val="Hipercze"/>
            <w:rFonts w:ascii="Arial" w:hAnsi="Arial" w:cs="Arial"/>
            <w:b/>
            <w:sz w:val="22"/>
            <w:szCs w:val="22"/>
          </w:rPr>
          <w:t>https://ezamowienia.gov.pl</w:t>
        </w:r>
      </w:hyperlink>
      <w:r w:rsidR="00AB3A2F" w:rsidRPr="006A70CA">
        <w:rPr>
          <w:rFonts w:ascii="Arial" w:hAnsi="Arial" w:cs="Arial"/>
          <w:sz w:val="22"/>
          <w:szCs w:val="22"/>
        </w:rPr>
        <w:t xml:space="preserve">, poczty elektronicznej Zamawiającego: </w:t>
      </w:r>
      <w:bookmarkStart w:id="29" w:name="_Hlk88177638"/>
      <w:r w:rsidR="00AB3A2F" w:rsidRPr="006A70CA">
        <w:rPr>
          <w:rFonts w:ascii="Arial" w:hAnsi="Arial" w:cs="Arial"/>
          <w:b/>
          <w:bCs/>
          <w:color w:val="002060"/>
          <w:sz w:val="22"/>
          <w:szCs w:val="22"/>
        </w:rPr>
        <w:fldChar w:fldCharType="begin"/>
      </w:r>
      <w:r w:rsidR="00AB3A2F" w:rsidRPr="006A70CA">
        <w:rPr>
          <w:rFonts w:ascii="Arial" w:hAnsi="Arial" w:cs="Arial"/>
          <w:b/>
          <w:bCs/>
          <w:color w:val="002060"/>
          <w:sz w:val="22"/>
          <w:szCs w:val="22"/>
        </w:rPr>
        <w:instrText xml:space="preserve"> HYPERLINK "mailto:zamowienia@gmina-sepolno.pl" </w:instrText>
      </w:r>
      <w:r w:rsidR="00AB3A2F" w:rsidRPr="006A70CA">
        <w:rPr>
          <w:rFonts w:ascii="Arial" w:hAnsi="Arial" w:cs="Arial"/>
          <w:b/>
          <w:bCs/>
          <w:color w:val="002060"/>
          <w:sz w:val="22"/>
          <w:szCs w:val="22"/>
        </w:rPr>
      </w:r>
      <w:r w:rsidR="00AB3A2F" w:rsidRPr="006A70CA">
        <w:rPr>
          <w:rFonts w:ascii="Arial" w:hAnsi="Arial" w:cs="Arial"/>
          <w:b/>
          <w:bCs/>
          <w:color w:val="002060"/>
          <w:sz w:val="22"/>
          <w:szCs w:val="22"/>
        </w:rPr>
        <w:fldChar w:fldCharType="separate"/>
      </w:r>
      <w:r w:rsidR="00AB3A2F" w:rsidRPr="006A70CA">
        <w:rPr>
          <w:rStyle w:val="Hipercze"/>
          <w:rFonts w:ascii="Arial" w:hAnsi="Arial" w:cs="Arial"/>
          <w:b/>
          <w:bCs/>
          <w:color w:val="002060"/>
          <w:sz w:val="22"/>
          <w:szCs w:val="22"/>
        </w:rPr>
        <w:t>zamowienia@gmina-sepolno.pl</w:t>
      </w:r>
      <w:r w:rsidR="00AB3A2F" w:rsidRPr="006A70CA">
        <w:rPr>
          <w:rFonts w:ascii="Arial" w:hAnsi="Arial" w:cs="Arial"/>
          <w:b/>
          <w:bCs/>
          <w:color w:val="002060"/>
          <w:sz w:val="22"/>
          <w:szCs w:val="22"/>
        </w:rPr>
        <w:fldChar w:fldCharType="end"/>
      </w:r>
      <w:r w:rsidR="00AB3A2F" w:rsidRPr="006A70CA">
        <w:rPr>
          <w:rFonts w:ascii="Arial" w:hAnsi="Arial" w:cs="Arial"/>
          <w:b/>
          <w:bCs/>
          <w:sz w:val="22"/>
          <w:szCs w:val="22"/>
        </w:rPr>
        <w:t xml:space="preserve"> </w:t>
      </w:r>
      <w:bookmarkEnd w:id="29"/>
      <w:r w:rsidR="00AB3A2F" w:rsidRPr="006A70CA">
        <w:rPr>
          <w:rFonts w:ascii="Arial" w:hAnsi="Arial" w:cs="Arial"/>
          <w:sz w:val="22"/>
          <w:szCs w:val="22"/>
        </w:rPr>
        <w:t xml:space="preserve">- z zastrzeżeniem, iż oferta musi zostać złożona przy użyciu </w:t>
      </w:r>
      <w:r w:rsidR="004D2BCA" w:rsidRPr="006A70CA">
        <w:rPr>
          <w:rFonts w:ascii="Arial" w:hAnsi="Arial" w:cs="Arial"/>
          <w:sz w:val="22"/>
          <w:szCs w:val="22"/>
        </w:rPr>
        <w:t>Platformy e-zamó</w:t>
      </w:r>
      <w:r w:rsidR="00D03023" w:rsidRPr="006A70CA">
        <w:rPr>
          <w:rFonts w:ascii="Arial" w:hAnsi="Arial" w:cs="Arial"/>
          <w:sz w:val="22"/>
          <w:szCs w:val="22"/>
        </w:rPr>
        <w:t>wienia</w:t>
      </w:r>
      <w:r w:rsidR="00AB3A2F" w:rsidRPr="006A70CA">
        <w:rPr>
          <w:rFonts w:ascii="Arial" w:hAnsi="Arial" w:cs="Arial"/>
          <w:sz w:val="22"/>
          <w:szCs w:val="22"/>
        </w:rPr>
        <w:t>.</w:t>
      </w:r>
    </w:p>
    <w:p w14:paraId="0CFF0981" w14:textId="3B59D3FA" w:rsidR="00D03023"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t xml:space="preserve">2) </w:t>
      </w:r>
      <w:r w:rsidR="00D03023" w:rsidRPr="006A70CA">
        <w:rPr>
          <w:rFonts w:ascii="Arial" w:hAnsi="Arial" w:cs="Arial"/>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0" w:history="1">
        <w:r w:rsidR="004D2BCA" w:rsidRPr="006A70CA">
          <w:rPr>
            <w:rStyle w:val="Hipercze"/>
            <w:rFonts w:ascii="Arial" w:hAnsi="Arial" w:cs="Arial"/>
            <w:sz w:val="22"/>
            <w:szCs w:val="22"/>
          </w:rPr>
          <w:t>https://ezamowienia.gov.pl</w:t>
        </w:r>
      </w:hyperlink>
      <w:r w:rsidR="004D2BCA" w:rsidRPr="006A70CA">
        <w:rPr>
          <w:rFonts w:ascii="Arial" w:hAnsi="Arial" w:cs="Arial"/>
          <w:sz w:val="22"/>
          <w:szCs w:val="22"/>
        </w:rPr>
        <w:t xml:space="preserve"> </w:t>
      </w:r>
      <w:r w:rsidR="00D03023" w:rsidRPr="006A70CA">
        <w:rPr>
          <w:rFonts w:ascii="Arial" w:hAnsi="Arial" w:cs="Arial"/>
          <w:sz w:val="22"/>
          <w:szCs w:val="22"/>
        </w:rPr>
        <w:t xml:space="preserve">oraz informacje zamieszczone w zakładce „Centrum Pomocy”. </w:t>
      </w:r>
    </w:p>
    <w:p w14:paraId="36D49B68" w14:textId="662CB2F1" w:rsidR="00AB3A2F"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t xml:space="preserve">3) </w:t>
      </w:r>
      <w:r w:rsidR="00AB3A2F" w:rsidRPr="006A70CA">
        <w:rPr>
          <w:rFonts w:ascii="Arial" w:hAnsi="Arial" w:cs="Arial"/>
          <w:sz w:val="22"/>
          <w:szCs w:val="22"/>
        </w:rPr>
        <w:t>Maksymalny rozmiar plików przesyłanych za pośrednictwem dedykowanych formularzy</w:t>
      </w:r>
      <w:r w:rsidR="00D03023" w:rsidRPr="006A70CA">
        <w:rPr>
          <w:rFonts w:ascii="Arial" w:hAnsi="Arial" w:cs="Arial"/>
          <w:sz w:val="22"/>
          <w:szCs w:val="22"/>
        </w:rPr>
        <w:t xml:space="preserve"> do komunikacji </w:t>
      </w:r>
      <w:r w:rsidR="00AB3A2F" w:rsidRPr="006A70CA">
        <w:rPr>
          <w:rFonts w:ascii="Arial" w:hAnsi="Arial" w:cs="Arial"/>
          <w:sz w:val="22"/>
          <w:szCs w:val="22"/>
        </w:rPr>
        <w:t xml:space="preserve">wynosi </w:t>
      </w:r>
      <w:r w:rsidR="00AB3A2F" w:rsidRPr="006A70CA">
        <w:rPr>
          <w:rFonts w:ascii="Arial" w:hAnsi="Arial" w:cs="Arial"/>
          <w:b/>
          <w:sz w:val="22"/>
          <w:szCs w:val="22"/>
        </w:rPr>
        <w:t>150 MB</w:t>
      </w:r>
      <w:r w:rsidR="00D03023" w:rsidRPr="006A70CA">
        <w:rPr>
          <w:rFonts w:ascii="Arial" w:hAnsi="Arial" w:cs="Arial"/>
          <w:sz w:val="22"/>
          <w:szCs w:val="22"/>
        </w:rPr>
        <w:t xml:space="preserve"> (wielkość ta dotyczy plików przesyłanych jako załączniki do jednego formularza).</w:t>
      </w:r>
    </w:p>
    <w:p w14:paraId="24B155C3" w14:textId="1EA6093A" w:rsidR="00DC2423"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t xml:space="preserve">4) </w:t>
      </w:r>
      <w:r w:rsidR="00AB3A2F" w:rsidRPr="006A70CA">
        <w:rPr>
          <w:rFonts w:ascii="Arial" w:hAnsi="Arial" w:cs="Arial"/>
          <w:sz w:val="22"/>
          <w:szCs w:val="22"/>
        </w:rPr>
        <w:t xml:space="preserve">Dane postępowanie można wyszukać na Liście wszystkich postępowań </w:t>
      </w:r>
      <w:r w:rsidR="004D2BCA" w:rsidRPr="006A70CA">
        <w:rPr>
          <w:rFonts w:ascii="Arial" w:hAnsi="Arial" w:cs="Arial"/>
          <w:sz w:val="22"/>
          <w:szCs w:val="22"/>
        </w:rPr>
        <w:t>na Platformie e-zamó</w:t>
      </w:r>
      <w:r w:rsidR="00D03023" w:rsidRPr="006A70CA">
        <w:rPr>
          <w:rFonts w:ascii="Arial" w:hAnsi="Arial" w:cs="Arial"/>
          <w:sz w:val="22"/>
          <w:szCs w:val="22"/>
        </w:rPr>
        <w:t>wienia w zakładce „Przeglądaj postępowania/konkursy”</w:t>
      </w:r>
      <w:r w:rsidR="00DC2423" w:rsidRPr="006A70CA">
        <w:rPr>
          <w:rFonts w:ascii="Arial" w:hAnsi="Arial" w:cs="Arial"/>
          <w:sz w:val="22"/>
          <w:szCs w:val="22"/>
        </w:rPr>
        <w:t>.</w:t>
      </w:r>
    </w:p>
    <w:p w14:paraId="5A1C7920" w14:textId="350AD6E5" w:rsidR="00DC2423"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lastRenderedPageBreak/>
        <w:t xml:space="preserve">5) </w:t>
      </w:r>
      <w:r w:rsidR="00DC2423" w:rsidRPr="006A70CA">
        <w:rPr>
          <w:rFonts w:ascii="Arial" w:hAnsi="Arial" w:cs="Arial"/>
          <w:sz w:val="22"/>
          <w:szCs w:val="22"/>
        </w:rPr>
        <w:t xml:space="preserve">Przeglądanie i pobieranie publicznej treści dokumentacji postępowania nie wymaga posiadania konta na Platformie e-Zamówienia ani logowania. </w:t>
      </w:r>
    </w:p>
    <w:p w14:paraId="2875D34C" w14:textId="6918FC9D" w:rsidR="00D03023"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t xml:space="preserve">6) </w:t>
      </w:r>
      <w:r w:rsidR="00D03023" w:rsidRPr="006A70CA">
        <w:rPr>
          <w:rFonts w:ascii="Arial" w:hAnsi="Arial" w:cs="Arial"/>
          <w:sz w:val="22"/>
          <w:szCs w:val="22"/>
        </w:rPr>
        <w:t>w przypadku problemów technicznych i awarii związanych</w:t>
      </w:r>
      <w:r w:rsidR="00DC2423" w:rsidRPr="006A70CA">
        <w:rPr>
          <w:rFonts w:ascii="Arial" w:hAnsi="Arial" w:cs="Arial"/>
          <w:sz w:val="22"/>
          <w:szCs w:val="22"/>
        </w:rPr>
        <w:t xml:space="preserve"> z funkcjonowaniem Platformy e-z</w:t>
      </w:r>
      <w:r w:rsidR="00D03023" w:rsidRPr="006A70CA">
        <w:rPr>
          <w:rFonts w:ascii="Arial" w:hAnsi="Arial" w:cs="Arial"/>
          <w:sz w:val="22"/>
          <w:szCs w:val="22"/>
        </w:rPr>
        <w:t xml:space="preserve">amówienia użytkownicy mogą skorzystać ze wsparcia technicznego dostępnego pod numerem telefonu (32) 77 88 999 lub drogą elektroniczną poprzez formularz udostępniony na stronie internetowej </w:t>
      </w:r>
      <w:hyperlink r:id="rId21" w:history="1">
        <w:r w:rsidR="00DC2423" w:rsidRPr="006A70CA">
          <w:rPr>
            <w:rStyle w:val="Hipercze"/>
            <w:rFonts w:ascii="Arial" w:hAnsi="Arial" w:cs="Arial"/>
            <w:sz w:val="22"/>
            <w:szCs w:val="22"/>
          </w:rPr>
          <w:t>https://ezamowienia.gov.pl</w:t>
        </w:r>
      </w:hyperlink>
      <w:r w:rsidR="00DC2423" w:rsidRPr="006A70CA">
        <w:rPr>
          <w:rFonts w:ascii="Arial" w:hAnsi="Arial" w:cs="Arial"/>
          <w:sz w:val="22"/>
          <w:szCs w:val="22"/>
        </w:rPr>
        <w:t xml:space="preserve"> </w:t>
      </w:r>
      <w:r w:rsidR="00D03023" w:rsidRPr="006A70CA">
        <w:rPr>
          <w:rFonts w:ascii="Arial" w:hAnsi="Arial" w:cs="Arial"/>
          <w:sz w:val="22"/>
          <w:szCs w:val="22"/>
        </w:rPr>
        <w:t xml:space="preserve">w zakładce „Zgłoś problem” </w:t>
      </w:r>
    </w:p>
    <w:p w14:paraId="3040BAFB" w14:textId="20DCF138" w:rsidR="00C147E7" w:rsidRPr="006A70CA" w:rsidRDefault="008C0283" w:rsidP="006A70CA">
      <w:pPr>
        <w:pStyle w:val="Default"/>
        <w:spacing w:line="360" w:lineRule="auto"/>
        <w:rPr>
          <w:rFonts w:ascii="Arial" w:hAnsi="Arial" w:cs="Arial"/>
          <w:sz w:val="22"/>
          <w:szCs w:val="22"/>
        </w:rPr>
      </w:pPr>
      <w:r w:rsidRPr="006A70CA">
        <w:rPr>
          <w:rFonts w:ascii="Arial" w:hAnsi="Arial" w:cs="Arial"/>
          <w:sz w:val="22"/>
          <w:szCs w:val="22"/>
        </w:rPr>
        <w:t xml:space="preserve">7) </w:t>
      </w:r>
      <w:r w:rsidR="00AB3A2F" w:rsidRPr="006A70CA">
        <w:rPr>
          <w:rFonts w:ascii="Arial" w:hAnsi="Arial" w:cs="Arial"/>
          <w:sz w:val="22"/>
          <w:szCs w:val="22"/>
        </w:rPr>
        <w:t xml:space="preserve">Postępowanie o udzielenie zamówienia prowadzi się w języku polskim. </w:t>
      </w:r>
    </w:p>
    <w:p w14:paraId="0B8727A2" w14:textId="126EE9E1" w:rsidR="00FF1337" w:rsidRPr="006A70CA" w:rsidRDefault="00FF1337" w:rsidP="006A70CA">
      <w:pPr>
        <w:pStyle w:val="Default"/>
        <w:numPr>
          <w:ilvl w:val="0"/>
          <w:numId w:val="42"/>
        </w:numPr>
        <w:spacing w:line="360" w:lineRule="auto"/>
        <w:ind w:left="284" w:hanging="284"/>
        <w:jc w:val="both"/>
        <w:rPr>
          <w:rFonts w:ascii="Arial" w:hAnsi="Arial" w:cs="Arial"/>
          <w:b/>
          <w:sz w:val="22"/>
          <w:szCs w:val="22"/>
        </w:rPr>
      </w:pPr>
      <w:r w:rsidRPr="006A70CA">
        <w:rPr>
          <w:rFonts w:ascii="Arial" w:hAnsi="Arial" w:cs="Arial"/>
          <w:b/>
          <w:sz w:val="22"/>
          <w:szCs w:val="22"/>
        </w:rPr>
        <w:t xml:space="preserve">Złożenie oferty </w:t>
      </w:r>
    </w:p>
    <w:p w14:paraId="666A1489" w14:textId="6EC20441" w:rsidR="0041634B" w:rsidRPr="006A70CA" w:rsidRDefault="00FF1337" w:rsidP="006A70CA">
      <w:pPr>
        <w:pStyle w:val="Default"/>
        <w:numPr>
          <w:ilvl w:val="0"/>
          <w:numId w:val="43"/>
        </w:numPr>
        <w:spacing w:line="360" w:lineRule="auto"/>
        <w:ind w:left="567" w:hanging="283"/>
        <w:rPr>
          <w:rFonts w:ascii="Arial" w:hAnsi="Arial" w:cs="Arial"/>
          <w:sz w:val="22"/>
          <w:szCs w:val="22"/>
        </w:rPr>
      </w:pPr>
      <w:r w:rsidRPr="006A70CA">
        <w:rPr>
          <w:rFonts w:ascii="Arial" w:hAnsi="Arial" w:cs="Arial"/>
          <w:sz w:val="22"/>
          <w:szCs w:val="22"/>
        </w:rPr>
        <w:t xml:space="preserve">Wykonawca składa ofertę za pośrednictwem </w:t>
      </w:r>
      <w:r w:rsidR="00DC2423" w:rsidRPr="006A70CA">
        <w:rPr>
          <w:rFonts w:ascii="Arial" w:hAnsi="Arial" w:cs="Arial"/>
          <w:sz w:val="22"/>
          <w:szCs w:val="22"/>
        </w:rPr>
        <w:t>Platformy e-zamówienia.</w:t>
      </w:r>
      <w:r w:rsidRPr="006A70CA">
        <w:rPr>
          <w:rFonts w:ascii="Arial" w:hAnsi="Arial" w:cs="Arial"/>
          <w:sz w:val="22"/>
          <w:szCs w:val="22"/>
        </w:rPr>
        <w:t xml:space="preserve"> </w:t>
      </w:r>
    </w:p>
    <w:p w14:paraId="329742B2" w14:textId="5C295816" w:rsidR="00FF1337" w:rsidRPr="006A70CA" w:rsidRDefault="00FF1337" w:rsidP="006A70CA">
      <w:pPr>
        <w:pStyle w:val="Default"/>
        <w:numPr>
          <w:ilvl w:val="0"/>
          <w:numId w:val="43"/>
        </w:numPr>
        <w:spacing w:line="360" w:lineRule="auto"/>
        <w:ind w:left="567" w:hanging="283"/>
        <w:rPr>
          <w:rFonts w:ascii="Arial" w:hAnsi="Arial" w:cs="Arial"/>
          <w:sz w:val="22"/>
          <w:szCs w:val="22"/>
        </w:rPr>
      </w:pPr>
      <w:r w:rsidRPr="006A70CA">
        <w:rPr>
          <w:rFonts w:ascii="Arial" w:hAnsi="Arial" w:cs="Arial"/>
          <w:sz w:val="22"/>
          <w:szCs w:val="22"/>
        </w:rPr>
        <w:t xml:space="preserve">Opis sposobu przygotowania oferty zawarty jest </w:t>
      </w:r>
      <w:r w:rsidRPr="006A70CA">
        <w:rPr>
          <w:rFonts w:ascii="Arial" w:hAnsi="Arial" w:cs="Arial"/>
          <w:b/>
          <w:bCs/>
          <w:sz w:val="22"/>
          <w:szCs w:val="22"/>
        </w:rPr>
        <w:t xml:space="preserve">w </w:t>
      </w:r>
      <w:r w:rsidR="005B38F9" w:rsidRPr="006A70CA">
        <w:rPr>
          <w:rFonts w:ascii="Arial" w:hAnsi="Arial" w:cs="Arial"/>
          <w:b/>
          <w:bCs/>
          <w:sz w:val="22"/>
          <w:szCs w:val="22"/>
        </w:rPr>
        <w:t>R</w:t>
      </w:r>
      <w:r w:rsidRPr="006A70CA">
        <w:rPr>
          <w:rFonts w:ascii="Arial" w:hAnsi="Arial" w:cs="Arial"/>
          <w:b/>
          <w:bCs/>
          <w:sz w:val="22"/>
          <w:szCs w:val="22"/>
        </w:rPr>
        <w:t>ozdziale X</w:t>
      </w:r>
      <w:r w:rsidR="005B38F9" w:rsidRPr="006A70CA">
        <w:rPr>
          <w:rFonts w:ascii="Arial" w:hAnsi="Arial" w:cs="Arial"/>
          <w:b/>
          <w:bCs/>
          <w:sz w:val="22"/>
          <w:szCs w:val="22"/>
        </w:rPr>
        <w:t>XI</w:t>
      </w:r>
      <w:r w:rsidRPr="006A70CA">
        <w:rPr>
          <w:rFonts w:ascii="Arial" w:hAnsi="Arial" w:cs="Arial"/>
          <w:b/>
          <w:bCs/>
          <w:sz w:val="22"/>
          <w:szCs w:val="22"/>
        </w:rPr>
        <w:t xml:space="preserve"> SWZ</w:t>
      </w:r>
      <w:r w:rsidRPr="006A70CA">
        <w:rPr>
          <w:rFonts w:ascii="Arial" w:hAnsi="Arial" w:cs="Arial"/>
          <w:sz w:val="22"/>
          <w:szCs w:val="22"/>
        </w:rPr>
        <w:t xml:space="preserve">. </w:t>
      </w:r>
    </w:p>
    <w:p w14:paraId="4C00D2F1" w14:textId="4448AB2E" w:rsidR="005B38F9" w:rsidRPr="006A70CA" w:rsidRDefault="005B38F9" w:rsidP="006A70CA">
      <w:pPr>
        <w:pStyle w:val="Akapitzlist"/>
        <w:numPr>
          <w:ilvl w:val="0"/>
          <w:numId w:val="42"/>
        </w:numPr>
        <w:autoSpaceDE w:val="0"/>
        <w:autoSpaceDN w:val="0"/>
        <w:adjustRightInd w:val="0"/>
        <w:spacing w:after="0" w:line="360" w:lineRule="auto"/>
        <w:ind w:left="284" w:hanging="284"/>
        <w:rPr>
          <w:rFonts w:ascii="Arial" w:eastAsia="Calibri" w:hAnsi="Arial" w:cs="Arial"/>
          <w:color w:val="000000"/>
        </w:rPr>
      </w:pPr>
      <w:r w:rsidRPr="006A70CA">
        <w:rPr>
          <w:rFonts w:ascii="Arial" w:eastAsia="Calibri" w:hAnsi="Arial" w:cs="Arial"/>
          <w:b/>
          <w:bCs/>
          <w:color w:val="000000"/>
        </w:rPr>
        <w:t xml:space="preserve">Sposób komunikowania się Zamawiającego z Wykonawcami </w:t>
      </w:r>
      <w:r w:rsidRPr="006A70CA">
        <w:rPr>
          <w:rFonts w:ascii="Arial" w:eastAsia="Calibri" w:hAnsi="Arial" w:cs="Arial"/>
          <w:bCs/>
          <w:color w:val="000000"/>
        </w:rPr>
        <w:t>(</w:t>
      </w:r>
      <w:r w:rsidRPr="006A70CA">
        <w:rPr>
          <w:rFonts w:ascii="Arial" w:eastAsia="Calibri" w:hAnsi="Arial" w:cs="Arial"/>
          <w:b/>
          <w:bCs/>
          <w:color w:val="000000"/>
        </w:rPr>
        <w:t xml:space="preserve">nie dotyczy </w:t>
      </w:r>
      <w:r w:rsidRPr="006A70CA">
        <w:rPr>
          <w:rFonts w:ascii="Arial" w:eastAsia="Calibri" w:hAnsi="Arial" w:cs="Arial"/>
          <w:b/>
          <w:color w:val="000000"/>
        </w:rPr>
        <w:t>składania ofert oraz załączników składanych wraz z ofertą</w:t>
      </w:r>
      <w:r w:rsidRPr="006A70CA">
        <w:rPr>
          <w:rFonts w:ascii="Arial" w:eastAsia="Calibri" w:hAnsi="Arial" w:cs="Arial"/>
          <w:color w:val="000000"/>
        </w:rPr>
        <w:t xml:space="preserve">) </w:t>
      </w:r>
    </w:p>
    <w:p w14:paraId="56A94C41" w14:textId="5D3369A5" w:rsidR="005B38F9" w:rsidRPr="006A70CA" w:rsidRDefault="005B38F9" w:rsidP="006A70CA">
      <w:pPr>
        <w:numPr>
          <w:ilvl w:val="0"/>
          <w:numId w:val="44"/>
        </w:numPr>
        <w:autoSpaceDE w:val="0"/>
        <w:autoSpaceDN w:val="0"/>
        <w:adjustRightInd w:val="0"/>
        <w:spacing w:after="0" w:line="360" w:lineRule="auto"/>
        <w:ind w:left="567" w:hanging="283"/>
        <w:rPr>
          <w:rFonts w:ascii="Arial" w:eastAsia="Calibri" w:hAnsi="Arial" w:cs="Arial"/>
          <w:color w:val="000000"/>
        </w:rPr>
      </w:pPr>
      <w:r w:rsidRPr="006A70CA">
        <w:rPr>
          <w:rFonts w:ascii="Arial" w:eastAsia="Calibri" w:hAnsi="Arial" w:cs="Arial"/>
          <w:color w:val="000000"/>
        </w:rPr>
        <w:t>W postępowaniu o udzielenie zamówienia komunikacja pomiędzy Zamawiającym, a Wykonawcami w szczególności składanie oświadczeń, wniosków (innych niż oferty i załączniki składane wraz z ofertą), zawiadomień oraz przekazywanie informacji odbywa się elektronicznie za pośrednictwem dedykowanego formularza</w:t>
      </w:r>
      <w:r w:rsidR="008D162A" w:rsidRPr="006A70CA">
        <w:rPr>
          <w:rFonts w:ascii="Arial" w:eastAsia="Calibri" w:hAnsi="Arial" w:cs="Arial"/>
          <w:color w:val="000000"/>
        </w:rPr>
        <w:t xml:space="preserve"> do komunikacji</w:t>
      </w:r>
      <w:r w:rsidRPr="006A70CA">
        <w:rPr>
          <w:rFonts w:ascii="Arial" w:eastAsia="Calibri" w:hAnsi="Arial" w:cs="Arial"/>
          <w:color w:val="000000"/>
        </w:rPr>
        <w:t xml:space="preserve"> dostępnego na </w:t>
      </w:r>
      <w:r w:rsidR="008D162A" w:rsidRPr="006A70CA">
        <w:rPr>
          <w:rFonts w:ascii="Arial" w:eastAsia="Calibri" w:hAnsi="Arial" w:cs="Arial"/>
          <w:color w:val="000000"/>
        </w:rPr>
        <w:t>Platformie e-zamówienia</w:t>
      </w:r>
      <w:r w:rsidRPr="006A70CA">
        <w:rPr>
          <w:rFonts w:ascii="Arial" w:eastAsia="Calibri" w:hAnsi="Arial" w:cs="Arial"/>
          <w:color w:val="000000"/>
        </w:rPr>
        <w:t xml:space="preserve">. Korespondencja przesłana za pomocą tego formularza nie może być szyfrowana. </w:t>
      </w:r>
    </w:p>
    <w:p w14:paraId="37DF3840" w14:textId="0C540D24" w:rsidR="005B38F9" w:rsidRPr="006A70CA" w:rsidRDefault="005B38F9" w:rsidP="006A70CA">
      <w:pPr>
        <w:numPr>
          <w:ilvl w:val="0"/>
          <w:numId w:val="44"/>
        </w:numPr>
        <w:autoSpaceDE w:val="0"/>
        <w:autoSpaceDN w:val="0"/>
        <w:adjustRightInd w:val="0"/>
        <w:spacing w:after="0" w:line="360" w:lineRule="auto"/>
        <w:ind w:left="567" w:hanging="283"/>
        <w:rPr>
          <w:rFonts w:ascii="Arial" w:eastAsia="Calibri" w:hAnsi="Arial" w:cs="Arial"/>
          <w:color w:val="000000"/>
        </w:rPr>
      </w:pPr>
      <w:r w:rsidRPr="006A70CA">
        <w:rPr>
          <w:rFonts w:ascii="Arial" w:eastAsia="Calibri" w:hAnsi="Arial" w:cs="Arial"/>
          <w:color w:val="000000"/>
        </w:rPr>
        <w:t xml:space="preserve">Zamawiający może również komunikować się z Wykonawcami za pomocą poczty elektronicznej, email: </w:t>
      </w:r>
      <w:hyperlink r:id="rId22" w:history="1">
        <w:r w:rsidR="00874DC0" w:rsidRPr="006A70CA">
          <w:rPr>
            <w:rStyle w:val="Hipercze"/>
            <w:rFonts w:ascii="Arial" w:hAnsi="Arial" w:cs="Arial"/>
            <w:b/>
            <w:bCs/>
            <w:color w:val="002060"/>
          </w:rPr>
          <w:t>zamowienia@gmina-sepolno.pl</w:t>
        </w:r>
      </w:hyperlink>
      <w:r w:rsidR="00DA7E39" w:rsidRPr="006A70CA">
        <w:rPr>
          <w:rStyle w:val="Hipercze"/>
          <w:rFonts w:ascii="Arial" w:hAnsi="Arial" w:cs="Arial"/>
          <w:b/>
          <w:bCs/>
          <w:color w:val="002060"/>
        </w:rPr>
        <w:t>.</w:t>
      </w:r>
    </w:p>
    <w:p w14:paraId="097DB28A" w14:textId="5804C13F" w:rsidR="005B38F9" w:rsidRPr="006A70CA" w:rsidRDefault="005B38F9" w:rsidP="006A70CA">
      <w:pPr>
        <w:numPr>
          <w:ilvl w:val="0"/>
          <w:numId w:val="44"/>
        </w:numPr>
        <w:autoSpaceDE w:val="0"/>
        <w:autoSpaceDN w:val="0"/>
        <w:adjustRightInd w:val="0"/>
        <w:spacing w:after="0" w:line="360" w:lineRule="auto"/>
        <w:ind w:left="567" w:hanging="283"/>
        <w:rPr>
          <w:rFonts w:ascii="Arial" w:eastAsia="Calibri" w:hAnsi="Arial" w:cs="Arial"/>
          <w:color w:val="000000"/>
        </w:rPr>
      </w:pPr>
      <w:r w:rsidRPr="006A70CA">
        <w:rPr>
          <w:rFonts w:ascii="Arial" w:eastAsia="Calibri" w:hAnsi="Arial" w:cs="Arial"/>
          <w:color w:val="000000"/>
        </w:rPr>
        <w:t>We wszelkiej korespondencji związanej z niniejszym postępowaniem Zamawiający i Wykonawcy posługują się numerem ogłoszenia (BZP</w:t>
      </w:r>
      <w:r w:rsidR="00A05136" w:rsidRPr="006A70CA">
        <w:rPr>
          <w:rFonts w:ascii="Arial" w:eastAsia="Calibri" w:hAnsi="Arial" w:cs="Arial"/>
          <w:color w:val="000000"/>
        </w:rPr>
        <w:t>)</w:t>
      </w:r>
      <w:r w:rsidRPr="006A70CA">
        <w:rPr>
          <w:rFonts w:ascii="Arial" w:eastAsia="Calibri" w:hAnsi="Arial" w:cs="Arial"/>
          <w:color w:val="000000"/>
        </w:rPr>
        <w:t xml:space="preserve"> lub ID postępowania</w:t>
      </w:r>
      <w:r w:rsidR="009E3E85" w:rsidRPr="006A70CA">
        <w:rPr>
          <w:rFonts w:ascii="Arial" w:eastAsia="Calibri" w:hAnsi="Arial" w:cs="Arial"/>
          <w:color w:val="000000"/>
        </w:rPr>
        <w:t>.</w:t>
      </w:r>
      <w:r w:rsidRPr="006A70CA">
        <w:rPr>
          <w:rFonts w:ascii="Arial" w:eastAsia="Calibri" w:hAnsi="Arial" w:cs="Arial"/>
          <w:color w:val="000000"/>
        </w:rPr>
        <w:t xml:space="preserve"> </w:t>
      </w:r>
    </w:p>
    <w:p w14:paraId="36370FF5" w14:textId="6020909D" w:rsidR="005B38F9" w:rsidRPr="006A70CA" w:rsidRDefault="005B38F9" w:rsidP="006A70CA">
      <w:pPr>
        <w:numPr>
          <w:ilvl w:val="0"/>
          <w:numId w:val="44"/>
        </w:numPr>
        <w:autoSpaceDE w:val="0"/>
        <w:autoSpaceDN w:val="0"/>
        <w:adjustRightInd w:val="0"/>
        <w:spacing w:after="0" w:line="360" w:lineRule="auto"/>
        <w:ind w:left="567" w:hanging="283"/>
        <w:rPr>
          <w:rFonts w:ascii="Arial" w:eastAsia="Calibri" w:hAnsi="Arial" w:cs="Arial"/>
          <w:color w:val="000000"/>
        </w:rPr>
      </w:pPr>
      <w:r w:rsidRPr="006A70CA">
        <w:rPr>
          <w:rFonts w:ascii="Arial" w:eastAsia="Calibri" w:hAnsi="Arial" w:cs="Arial"/>
          <w:color w:val="000000"/>
        </w:rPr>
        <w:t>Dokumenty elektroniczne, oświadczenia lub elektroniczne kopie dokumentów lub oświadczeń składane są przez Wykonawcę za pośrednictwem „</w:t>
      </w:r>
      <w:r w:rsidRPr="006A70CA">
        <w:rPr>
          <w:rFonts w:ascii="Arial" w:eastAsia="Calibri" w:hAnsi="Arial" w:cs="Arial"/>
          <w:b/>
          <w:bCs/>
          <w:color w:val="000000"/>
        </w:rPr>
        <w:t>Formularza do komunikacji</w:t>
      </w:r>
      <w:r w:rsidRPr="006A70CA">
        <w:rPr>
          <w:rFonts w:ascii="Arial" w:eastAsia="Calibri" w:hAnsi="Arial" w:cs="Arial"/>
          <w:color w:val="000000"/>
        </w:rPr>
        <w:t>”</w:t>
      </w:r>
      <w:r w:rsidRPr="006A70CA">
        <w:rPr>
          <w:rFonts w:ascii="Arial" w:eastAsia="Calibri" w:hAnsi="Arial" w:cs="Arial"/>
          <w:i/>
          <w:iCs/>
          <w:color w:val="000000"/>
        </w:rPr>
        <w:t xml:space="preserve"> </w:t>
      </w:r>
      <w:r w:rsidRPr="006A70CA">
        <w:rPr>
          <w:rFonts w:ascii="Arial" w:eastAsia="Calibri" w:hAnsi="Arial" w:cs="Arial"/>
          <w:color w:val="000000"/>
        </w:rPr>
        <w:t xml:space="preserve">jako załączniki. Zamawiający dopuszcza również możliwość składania dokumentów elektronicznych, oświadczeń lub elektronicznych kopii dokumentów lub oświadczeń za pomocą poczty elektronicznej, na adres email: </w:t>
      </w:r>
      <w:hyperlink r:id="rId23" w:history="1">
        <w:r w:rsidR="00A52BFE" w:rsidRPr="006A70CA">
          <w:rPr>
            <w:rStyle w:val="Hipercze"/>
            <w:rFonts w:ascii="Arial" w:hAnsi="Arial" w:cs="Arial"/>
            <w:b/>
            <w:bCs/>
            <w:color w:val="002060"/>
          </w:rPr>
          <w:t>zamowienia@gmina-sepolno.pl</w:t>
        </w:r>
      </w:hyperlink>
      <w:r w:rsidRPr="006A70CA">
        <w:rPr>
          <w:rFonts w:ascii="Arial" w:eastAsia="Calibri" w:hAnsi="Arial" w:cs="Arial"/>
          <w:color w:val="000000"/>
        </w:rPr>
        <w:t xml:space="preserve">. </w:t>
      </w:r>
    </w:p>
    <w:p w14:paraId="796BE9D7" w14:textId="057C2543" w:rsidR="005B38F9" w:rsidRPr="006A70CA" w:rsidRDefault="005B38F9" w:rsidP="006A70CA">
      <w:pPr>
        <w:numPr>
          <w:ilvl w:val="0"/>
          <w:numId w:val="44"/>
        </w:numPr>
        <w:autoSpaceDE w:val="0"/>
        <w:autoSpaceDN w:val="0"/>
        <w:adjustRightInd w:val="0"/>
        <w:spacing w:after="0" w:line="360" w:lineRule="auto"/>
        <w:ind w:left="567" w:hanging="283"/>
        <w:rPr>
          <w:rFonts w:ascii="Arial" w:eastAsia="Calibri" w:hAnsi="Arial" w:cs="Arial"/>
          <w:color w:val="000000"/>
        </w:rPr>
      </w:pPr>
      <w:r w:rsidRPr="006A70CA">
        <w:rPr>
          <w:rFonts w:ascii="Arial" w:eastAsia="Calibri" w:hAnsi="Arial" w:cs="Arial"/>
          <w:color w:val="000000"/>
        </w:rPr>
        <w:t>Za datę przekazania oświadczeń, wniosków, zawiadomień, podmiotowych środków dowodowych (innych niż oferty i załączniki składane wraz z ofertą) oraz informacji przyjmuje się datę ich przekazania na</w:t>
      </w:r>
      <w:r w:rsidR="004D2BCA" w:rsidRPr="006A70CA">
        <w:rPr>
          <w:rFonts w:ascii="Arial" w:eastAsia="Calibri" w:hAnsi="Arial" w:cs="Arial"/>
          <w:color w:val="000000"/>
        </w:rPr>
        <w:t xml:space="preserve"> Platformę e-zamówienia</w:t>
      </w:r>
      <w:r w:rsidR="00DA7E39" w:rsidRPr="006A70CA">
        <w:rPr>
          <w:rFonts w:ascii="Arial" w:eastAsia="Calibri" w:hAnsi="Arial" w:cs="Arial"/>
          <w:color w:val="000000"/>
        </w:rPr>
        <w:t xml:space="preserve"> </w:t>
      </w:r>
      <w:r w:rsidRPr="006A70CA">
        <w:rPr>
          <w:rFonts w:ascii="Arial" w:eastAsia="Calibri" w:hAnsi="Arial" w:cs="Arial"/>
          <w:color w:val="000000"/>
        </w:rPr>
        <w:t xml:space="preserve">lub na adres poczty elektronicznej. </w:t>
      </w:r>
    </w:p>
    <w:p w14:paraId="08A64F41" w14:textId="72407A72" w:rsidR="00865082" w:rsidRPr="006A70CA" w:rsidRDefault="00865082" w:rsidP="006A70CA">
      <w:pPr>
        <w:pStyle w:val="Akapitzlist"/>
        <w:numPr>
          <w:ilvl w:val="0"/>
          <w:numId w:val="44"/>
        </w:numPr>
        <w:spacing w:after="0" w:line="360" w:lineRule="auto"/>
        <w:ind w:left="568" w:hanging="284"/>
        <w:contextualSpacing w:val="0"/>
        <w:rPr>
          <w:rFonts w:ascii="Arial" w:eastAsia="Calibri" w:hAnsi="Arial" w:cs="Arial"/>
          <w:color w:val="000000"/>
        </w:rPr>
      </w:pPr>
      <w:r w:rsidRPr="006A70CA">
        <w:rPr>
          <w:rFonts w:ascii="Arial" w:eastAsia="Calibri" w:hAnsi="Arial" w:cs="Arial"/>
          <w:color w:val="000000"/>
        </w:rPr>
        <w:t xml:space="preserve">Jeżeli Zamawiający lub Wykonawca przekazują oświadczenia, wnioski, zawiadomienia oraz informacje przy użyciu środków komunikacji elektronicznej w rozumieniu ustawy z </w:t>
      </w:r>
      <w:r w:rsidRPr="006A70CA">
        <w:rPr>
          <w:rFonts w:ascii="Arial" w:eastAsia="Calibri" w:hAnsi="Arial" w:cs="Arial"/>
          <w:color w:val="000000"/>
        </w:rPr>
        <w:lastRenderedPageBreak/>
        <w:t>dnia 18 lipca 2002 r. o świadczeniu usług drogą elektroniczną, każda ze stron na żądanie drugiej strony niezwłocznie potwierdza fakt ich otrzymania.</w:t>
      </w:r>
    </w:p>
    <w:p w14:paraId="29895C1B" w14:textId="109D0490" w:rsidR="00A52BFE" w:rsidRPr="006A70CA" w:rsidRDefault="00A52BFE" w:rsidP="006A70CA">
      <w:pPr>
        <w:pStyle w:val="Akapitzlist"/>
        <w:numPr>
          <w:ilvl w:val="0"/>
          <w:numId w:val="42"/>
        </w:numPr>
        <w:autoSpaceDE w:val="0"/>
        <w:autoSpaceDN w:val="0"/>
        <w:adjustRightInd w:val="0"/>
        <w:spacing w:after="0" w:line="360" w:lineRule="auto"/>
        <w:ind w:left="426" w:hanging="426"/>
        <w:jc w:val="both"/>
        <w:rPr>
          <w:rFonts w:ascii="Arial" w:eastAsia="Calibri" w:hAnsi="Arial" w:cs="Arial"/>
          <w:b/>
          <w:color w:val="000000"/>
        </w:rPr>
      </w:pPr>
      <w:r w:rsidRPr="006A70CA">
        <w:rPr>
          <w:rFonts w:ascii="Arial" w:eastAsia="Calibri" w:hAnsi="Arial" w:cs="Arial"/>
          <w:b/>
          <w:color w:val="000000"/>
        </w:rPr>
        <w:t xml:space="preserve">Sposób sporządzania dokumentów </w:t>
      </w:r>
    </w:p>
    <w:p w14:paraId="5FFE0EE5" w14:textId="6924D601" w:rsidR="00A52BFE" w:rsidRPr="006A70CA" w:rsidRDefault="00A52BFE" w:rsidP="006A70CA">
      <w:pPr>
        <w:numPr>
          <w:ilvl w:val="0"/>
          <w:numId w:val="47"/>
        </w:numPr>
        <w:autoSpaceDE w:val="0"/>
        <w:autoSpaceDN w:val="0"/>
        <w:adjustRightInd w:val="0"/>
        <w:spacing w:after="0" w:line="360" w:lineRule="auto"/>
        <w:jc w:val="both"/>
        <w:rPr>
          <w:rFonts w:ascii="Arial" w:eastAsia="Calibri" w:hAnsi="Arial" w:cs="Arial"/>
          <w:color w:val="000000"/>
        </w:rPr>
      </w:pPr>
      <w:r w:rsidRPr="006A70CA">
        <w:rPr>
          <w:rFonts w:ascii="Arial" w:eastAsia="Calibri" w:hAnsi="Arial" w:cs="Arial"/>
          <w:color w:val="00000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w:t>
      </w:r>
      <w:r w:rsidR="00E73F16" w:rsidRPr="006A70CA">
        <w:rPr>
          <w:rFonts w:ascii="Arial" w:eastAsia="Calibri" w:hAnsi="Arial" w:cs="Arial"/>
          <w:color w:val="000000"/>
        </w:rPr>
        <w:t>Dz. U z 2020 r., poz. 2415</w:t>
      </w:r>
      <w:r w:rsidRPr="006A70CA">
        <w:rPr>
          <w:rFonts w:ascii="Arial" w:eastAsia="Calibri" w:hAnsi="Arial" w:cs="Arial"/>
          <w:color w:val="000000"/>
        </w:rPr>
        <w:t xml:space="preserve">). </w:t>
      </w:r>
    </w:p>
    <w:p w14:paraId="2767C132" w14:textId="4C69E6D0" w:rsidR="006104E9" w:rsidRPr="006A70CA" w:rsidRDefault="00A52BFE" w:rsidP="006A70CA">
      <w:pPr>
        <w:numPr>
          <w:ilvl w:val="0"/>
          <w:numId w:val="47"/>
        </w:numPr>
        <w:autoSpaceDE w:val="0"/>
        <w:autoSpaceDN w:val="0"/>
        <w:adjustRightInd w:val="0"/>
        <w:spacing w:after="0" w:line="360" w:lineRule="auto"/>
        <w:ind w:left="714" w:hanging="357"/>
        <w:rPr>
          <w:rFonts w:ascii="Arial" w:eastAsia="Calibri" w:hAnsi="Arial" w:cs="Arial"/>
          <w:color w:val="000000" w:themeColor="text1"/>
        </w:rPr>
      </w:pPr>
      <w:r w:rsidRPr="006A70CA">
        <w:rPr>
          <w:rFonts w:ascii="Arial" w:eastAsia="Calibri" w:hAnsi="Arial" w:cs="Arial"/>
          <w:color w:val="000000"/>
        </w:rPr>
        <w:t xml:space="preserve">Oferta,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w:t>
      </w:r>
      <w:r w:rsidRPr="006A70CA">
        <w:rPr>
          <w:rFonts w:ascii="Arial" w:eastAsia="Calibri" w:hAnsi="Arial" w:cs="Arial"/>
          <w:color w:val="000000" w:themeColor="text1"/>
        </w:rPr>
        <w:t>informatyzacji działalności podmiotów realizujących zadania publiczne (</w:t>
      </w:r>
      <w:proofErr w:type="spellStart"/>
      <w:r w:rsidR="00320A60" w:rsidRPr="006A70CA">
        <w:rPr>
          <w:rFonts w:ascii="Arial" w:eastAsia="Calibri" w:hAnsi="Arial" w:cs="Arial"/>
          <w:color w:val="000000" w:themeColor="text1"/>
        </w:rPr>
        <w:t>t.j</w:t>
      </w:r>
      <w:proofErr w:type="spellEnd"/>
      <w:r w:rsidR="00320A60" w:rsidRPr="006A70CA">
        <w:rPr>
          <w:rFonts w:ascii="Arial" w:eastAsia="Calibri" w:hAnsi="Arial" w:cs="Arial"/>
          <w:color w:val="000000" w:themeColor="text1"/>
        </w:rPr>
        <w:t>. Dz. U. z 2023 r. poz. 57</w:t>
      </w:r>
      <w:r w:rsidRPr="006A70CA">
        <w:rPr>
          <w:rFonts w:ascii="Arial" w:eastAsia="Calibri" w:hAnsi="Arial" w:cs="Arial"/>
          <w:color w:val="000000" w:themeColor="text1"/>
        </w:rPr>
        <w:t>), z zastrzeżeniem formatów, o których mowa w art. 66 ust. 1 ustawy, z uwzględnieniem rodzaju przekazywanych danych.</w:t>
      </w:r>
    </w:p>
    <w:p w14:paraId="7ED236C2" w14:textId="11453750" w:rsidR="00A52BFE" w:rsidRPr="006A70CA" w:rsidRDefault="006104E9" w:rsidP="006A70CA">
      <w:pPr>
        <w:autoSpaceDE w:val="0"/>
        <w:autoSpaceDN w:val="0"/>
        <w:adjustRightInd w:val="0"/>
        <w:spacing w:after="0" w:line="360" w:lineRule="auto"/>
        <w:ind w:left="714"/>
        <w:rPr>
          <w:rFonts w:ascii="Arial" w:eastAsia="Calibri" w:hAnsi="Arial" w:cs="Arial"/>
          <w:color w:val="000000" w:themeColor="text1"/>
        </w:rPr>
      </w:pPr>
      <w:r w:rsidRPr="006A70CA">
        <w:rPr>
          <w:rFonts w:ascii="Arial" w:eastAsia="Calibri" w:hAnsi="Arial" w:cs="Arial"/>
          <w:color w:val="000000" w:themeColor="text1"/>
        </w:rPr>
        <w:t xml:space="preserve">Zamawiający </w:t>
      </w:r>
      <w:r w:rsidRPr="006A70CA">
        <w:rPr>
          <w:rFonts w:ascii="Arial" w:eastAsia="Calibri" w:hAnsi="Arial" w:cs="Arial"/>
          <w:b/>
          <w:bCs/>
          <w:color w:val="000000" w:themeColor="text1"/>
        </w:rPr>
        <w:t xml:space="preserve">zaleca </w:t>
      </w:r>
      <w:r w:rsidRPr="006A70CA">
        <w:rPr>
          <w:rFonts w:ascii="Arial" w:eastAsia="Calibri" w:hAnsi="Arial" w:cs="Arial"/>
          <w:color w:val="000000" w:themeColor="text1"/>
        </w:rPr>
        <w:t>użycie następujących formatów danych: .pdf, .</w:t>
      </w:r>
      <w:proofErr w:type="spellStart"/>
      <w:r w:rsidRPr="006A70CA">
        <w:rPr>
          <w:rFonts w:ascii="Arial" w:eastAsia="Calibri" w:hAnsi="Arial" w:cs="Arial"/>
          <w:color w:val="000000" w:themeColor="text1"/>
        </w:rPr>
        <w:t>doc</w:t>
      </w:r>
      <w:proofErr w:type="spellEnd"/>
      <w:r w:rsidRPr="006A70CA">
        <w:rPr>
          <w:rFonts w:ascii="Arial" w:eastAsia="Calibri" w:hAnsi="Arial" w:cs="Arial"/>
          <w:color w:val="000000" w:themeColor="text1"/>
        </w:rPr>
        <w:t>, .</w:t>
      </w:r>
      <w:proofErr w:type="spellStart"/>
      <w:r w:rsidRPr="006A70CA">
        <w:rPr>
          <w:rFonts w:ascii="Arial" w:eastAsia="Calibri" w:hAnsi="Arial" w:cs="Arial"/>
          <w:color w:val="000000" w:themeColor="text1"/>
        </w:rPr>
        <w:t>docx</w:t>
      </w:r>
      <w:proofErr w:type="spellEnd"/>
      <w:r w:rsidRPr="006A70CA">
        <w:rPr>
          <w:rFonts w:ascii="Arial" w:eastAsia="Calibri" w:hAnsi="Arial" w:cs="Arial"/>
          <w:color w:val="000000" w:themeColor="text1"/>
        </w:rPr>
        <w:t>.</w:t>
      </w:r>
    </w:p>
    <w:p w14:paraId="10C1ED12" w14:textId="77777777" w:rsidR="00A52BFE" w:rsidRPr="006A70CA" w:rsidRDefault="00A52BFE" w:rsidP="006A70CA">
      <w:pPr>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themeColor="text1"/>
        </w:rPr>
        <w:t xml:space="preserve">Informacje, oświadczenia lub dokumenty, inne niż określone w pkt 2, przekazywane w postępowaniu sporządza się w postaci elektronicznej, w formatach danych określonych w przepisach </w:t>
      </w:r>
      <w:r w:rsidRPr="006A70CA">
        <w:rPr>
          <w:rFonts w:ascii="Arial" w:eastAsia="Calibri" w:hAnsi="Arial" w:cs="Arial"/>
          <w:color w:val="000000"/>
        </w:rPr>
        <w:t xml:space="preserve">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212301B0" w14:textId="614DAB10" w:rsidR="00A52BFE" w:rsidRPr="006A70CA" w:rsidRDefault="00A52BFE" w:rsidP="006A70CA">
      <w:pPr>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rPr>
        <w:t xml:space="preserve">Jeżeli dokumenty elektroniczne, przekazywane przy użyciu środków komunikacji elektronicznej, zawierają informacje </w:t>
      </w:r>
      <w:r w:rsidRPr="006A70CA">
        <w:rPr>
          <w:rFonts w:ascii="Arial" w:eastAsia="Calibri" w:hAnsi="Arial" w:cs="Arial"/>
          <w:color w:val="000000" w:themeColor="text1"/>
        </w:rPr>
        <w:t xml:space="preserve">stanowiące tajemnicę przedsiębiorstwa w rozumieniu przepisów ustawy z dnia </w:t>
      </w:r>
      <w:r w:rsidR="00320A60" w:rsidRPr="006A70CA">
        <w:rPr>
          <w:rFonts w:ascii="Arial" w:eastAsia="Calibri" w:hAnsi="Arial" w:cs="Arial"/>
          <w:color w:val="000000" w:themeColor="text1"/>
        </w:rPr>
        <w:t>17 lutego 2005 r. o informatyzacji działalności podmiotów realizujących zadania publiczne (</w:t>
      </w:r>
      <w:proofErr w:type="spellStart"/>
      <w:r w:rsidR="00320A60" w:rsidRPr="006A70CA">
        <w:rPr>
          <w:rFonts w:ascii="Arial" w:eastAsia="Calibri" w:hAnsi="Arial" w:cs="Arial"/>
          <w:color w:val="000000" w:themeColor="text1"/>
        </w:rPr>
        <w:t>t.j</w:t>
      </w:r>
      <w:proofErr w:type="spellEnd"/>
      <w:r w:rsidR="00320A60" w:rsidRPr="006A70CA">
        <w:rPr>
          <w:rFonts w:ascii="Arial" w:eastAsia="Calibri" w:hAnsi="Arial" w:cs="Arial"/>
          <w:color w:val="000000" w:themeColor="text1"/>
        </w:rPr>
        <w:t>. Dz. U. z 2023 r. poz. 57)</w:t>
      </w:r>
      <w:r w:rsidRPr="006A70CA">
        <w:rPr>
          <w:rFonts w:ascii="Arial" w:eastAsia="Calibri" w:hAnsi="Arial" w:cs="Arial"/>
          <w:color w:val="000000" w:themeColor="text1"/>
        </w:rPr>
        <w:t xml:space="preserve">, wykonawca, </w:t>
      </w:r>
      <w:r w:rsidRPr="006A70CA">
        <w:rPr>
          <w:rFonts w:ascii="Arial" w:eastAsia="Calibri" w:hAnsi="Arial" w:cs="Arial"/>
          <w:color w:val="000000" w:themeColor="text1"/>
        </w:rPr>
        <w:lastRenderedPageBreak/>
        <w:t xml:space="preserve">w celu utrzymania w poufności tych informacji, powinien przekazać </w:t>
      </w:r>
      <w:r w:rsidRPr="006A70CA">
        <w:rPr>
          <w:rFonts w:ascii="Arial" w:eastAsia="Calibri" w:hAnsi="Arial" w:cs="Arial"/>
          <w:color w:val="000000"/>
        </w:rPr>
        <w:t>je w wydzielonym i odpowiednio oznaczonym pliku, wraz z jednoczesnym zaznaczeniem polecenia „</w:t>
      </w:r>
      <w:r w:rsidR="0094062A" w:rsidRPr="006A70CA">
        <w:rPr>
          <w:rFonts w:ascii="Arial" w:hAnsi="Arial" w:cs="Arial"/>
          <w:color w:val="000000"/>
        </w:rPr>
        <w:t>Dokument stanowiący tajemnicę przedsiębiorstwa</w:t>
      </w:r>
      <w:r w:rsidRPr="006A70CA">
        <w:rPr>
          <w:rFonts w:ascii="Arial" w:eastAsia="Calibri" w:hAnsi="Arial" w:cs="Arial"/>
          <w:color w:val="000000"/>
        </w:rPr>
        <w:t xml:space="preserve">”. Nie ujawnia się informacji stanowiących tajemnicę przedsiębiorstwa w rozumieniu przepisów ustawy z dnia 16 kwietnia 1993 r. o zwalczaniu nieuczciwej konkurencji </w:t>
      </w:r>
      <w:r w:rsidR="000D2FE4" w:rsidRPr="006A70CA">
        <w:rPr>
          <w:rFonts w:ascii="Arial" w:eastAsia="Calibri" w:hAnsi="Arial" w:cs="Arial"/>
          <w:color w:val="000000"/>
        </w:rPr>
        <w:t>(</w:t>
      </w:r>
      <w:proofErr w:type="spellStart"/>
      <w:r w:rsidR="00320A60" w:rsidRPr="006A70CA">
        <w:rPr>
          <w:rFonts w:ascii="Arial" w:eastAsia="Calibri" w:hAnsi="Arial" w:cs="Arial"/>
          <w:color w:val="000000"/>
        </w:rPr>
        <w:t>t.j</w:t>
      </w:r>
      <w:proofErr w:type="spellEnd"/>
      <w:r w:rsidR="00320A60" w:rsidRPr="006A70CA">
        <w:rPr>
          <w:rFonts w:ascii="Arial" w:eastAsia="Calibri" w:hAnsi="Arial" w:cs="Arial"/>
          <w:color w:val="000000"/>
        </w:rPr>
        <w:t>. Dz. U. z 2022 r. poz. 1233</w:t>
      </w:r>
      <w:r w:rsidRPr="006A70CA">
        <w:rPr>
          <w:rFonts w:ascii="Arial" w:eastAsia="Calibri" w:hAnsi="Arial" w:cs="Arial"/>
          <w:color w:val="000000"/>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43113D76" w14:textId="77777777" w:rsidR="00A52BFE" w:rsidRPr="006A70CA" w:rsidRDefault="00A52BFE" w:rsidP="006A70CA">
      <w:pPr>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D4B9E2F" w14:textId="77777777" w:rsidR="00A52BFE" w:rsidRPr="006A70CA" w:rsidRDefault="00A52BFE" w:rsidP="006A70CA">
      <w:pPr>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35B68E9" w14:textId="6BAB13E8" w:rsidR="00A52BFE" w:rsidRPr="006A70CA" w:rsidRDefault="00A52BFE" w:rsidP="006A70CA">
      <w:pPr>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rPr>
        <w:t xml:space="preserve">Poświadczenia zgodności cyfrowego odwzorowania z dokumentem w postaci papierowej, o którym mowa w pkt 4 </w:t>
      </w:r>
      <w:proofErr w:type="spellStart"/>
      <w:r w:rsidRPr="006A70CA">
        <w:rPr>
          <w:rFonts w:ascii="Arial" w:eastAsia="Calibri" w:hAnsi="Arial" w:cs="Arial"/>
          <w:color w:val="000000"/>
        </w:rPr>
        <w:t>ppkt</w:t>
      </w:r>
      <w:proofErr w:type="spellEnd"/>
      <w:r w:rsidRPr="006A70CA">
        <w:rPr>
          <w:rFonts w:ascii="Arial" w:eastAsia="Calibri" w:hAnsi="Arial" w:cs="Arial"/>
          <w:color w:val="000000"/>
        </w:rPr>
        <w:t xml:space="preserve"> 6) niniejszego rozdziału SWZ, dokonuje w przypadku: </w:t>
      </w:r>
    </w:p>
    <w:p w14:paraId="14D495DA" w14:textId="77777777" w:rsidR="00A52BFE" w:rsidRPr="006A70CA" w:rsidRDefault="00A52BFE" w:rsidP="006A70CA">
      <w:pPr>
        <w:numPr>
          <w:ilvl w:val="0"/>
          <w:numId w:val="45"/>
        </w:numPr>
        <w:autoSpaceDE w:val="0"/>
        <w:autoSpaceDN w:val="0"/>
        <w:adjustRightInd w:val="0"/>
        <w:spacing w:after="0" w:line="360" w:lineRule="auto"/>
        <w:ind w:left="993" w:hanging="284"/>
        <w:rPr>
          <w:rFonts w:ascii="Arial" w:eastAsia="Calibri" w:hAnsi="Arial" w:cs="Arial"/>
          <w:color w:val="000000"/>
        </w:rPr>
      </w:pPr>
      <w:r w:rsidRPr="006A70CA">
        <w:rPr>
          <w:rFonts w:ascii="Arial" w:eastAsia="Calibri" w:hAnsi="Arial" w:cs="Arial"/>
          <w:color w:val="000000"/>
        </w:rPr>
        <w:t xml:space="preserve">podmiotowych środków dowodowych oraz dokumentów potwierdzających umocowanie do reprezentowania - odpowiednio wykonawca, wykonawca wspólnie ubiegający się o udzielenie zamówienia, podmiot udostępniający zasoby lub </w:t>
      </w:r>
      <w:r w:rsidRPr="006A70CA">
        <w:rPr>
          <w:rFonts w:ascii="Arial" w:eastAsia="Calibri" w:hAnsi="Arial" w:cs="Arial"/>
          <w:color w:val="000000"/>
        </w:rPr>
        <w:lastRenderedPageBreak/>
        <w:t xml:space="preserve">podwykonawca, w zakresie podmiotowych środków dowodowych lub dokumentów potwierdzających umocowanie do reprezentowania, które każdego z nich dotyczą; </w:t>
      </w:r>
    </w:p>
    <w:p w14:paraId="3A85928E" w14:textId="77777777" w:rsidR="00A52BFE" w:rsidRPr="006A70CA" w:rsidRDefault="00A52BFE" w:rsidP="006A70CA">
      <w:pPr>
        <w:numPr>
          <w:ilvl w:val="0"/>
          <w:numId w:val="45"/>
        </w:numPr>
        <w:autoSpaceDE w:val="0"/>
        <w:autoSpaceDN w:val="0"/>
        <w:adjustRightInd w:val="0"/>
        <w:spacing w:after="0" w:line="360" w:lineRule="auto"/>
        <w:ind w:left="993" w:hanging="284"/>
        <w:rPr>
          <w:rFonts w:ascii="Arial" w:eastAsia="Calibri" w:hAnsi="Arial" w:cs="Arial"/>
          <w:color w:val="000000"/>
        </w:rPr>
      </w:pPr>
      <w:r w:rsidRPr="006A70CA">
        <w:rPr>
          <w:rFonts w:ascii="Arial" w:eastAsia="Calibri" w:hAnsi="Arial" w:cs="Arial"/>
          <w:color w:val="000000"/>
        </w:rPr>
        <w:t xml:space="preserve">przedmiotowych środków dowodowych - odpowiednio wykonawca lub wykonawca wspólnie ubiegający się o udzielenie zamówienia; </w:t>
      </w:r>
    </w:p>
    <w:p w14:paraId="31541A91" w14:textId="77777777" w:rsidR="00A52BFE" w:rsidRPr="006A70CA" w:rsidRDefault="00A52BFE" w:rsidP="006A70CA">
      <w:pPr>
        <w:numPr>
          <w:ilvl w:val="0"/>
          <w:numId w:val="45"/>
        </w:numPr>
        <w:autoSpaceDE w:val="0"/>
        <w:autoSpaceDN w:val="0"/>
        <w:adjustRightInd w:val="0"/>
        <w:spacing w:after="0" w:line="360" w:lineRule="auto"/>
        <w:ind w:left="993" w:hanging="284"/>
        <w:rPr>
          <w:rFonts w:ascii="Arial" w:eastAsia="Calibri" w:hAnsi="Arial" w:cs="Arial"/>
          <w:color w:val="000000"/>
        </w:rPr>
      </w:pPr>
      <w:r w:rsidRPr="006A70CA">
        <w:rPr>
          <w:rFonts w:ascii="Arial" w:eastAsia="Calibri" w:hAnsi="Arial" w:cs="Arial"/>
          <w:color w:val="000000"/>
        </w:rPr>
        <w:t xml:space="preserve">innych dokumentów odpowiednio wykonawca lub wykonawca wspólnie ubiegający się o udzielenie zamówienia, w zakresie dokumentów, które każdego z nich dotyczą. </w:t>
      </w:r>
    </w:p>
    <w:p w14:paraId="028C035F" w14:textId="71EF53D2" w:rsidR="00A52BFE" w:rsidRPr="006A70CA" w:rsidRDefault="00A52BFE" w:rsidP="006A70CA">
      <w:pPr>
        <w:pStyle w:val="Akapitzlist"/>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rPr>
        <w:t>Poświadczenia zgodności cyfrowego odwzorowania z dokumentem w postaci papierowej, o którym mowa w</w:t>
      </w:r>
      <w:r w:rsidR="00865082" w:rsidRPr="006A70CA">
        <w:rPr>
          <w:rFonts w:ascii="Arial" w:eastAsia="Calibri" w:hAnsi="Arial" w:cs="Arial"/>
          <w:color w:val="000000"/>
        </w:rPr>
        <w:t xml:space="preserve"> pkt 4 </w:t>
      </w:r>
      <w:proofErr w:type="spellStart"/>
      <w:r w:rsidR="00865082" w:rsidRPr="006A70CA">
        <w:rPr>
          <w:rFonts w:ascii="Arial" w:eastAsia="Calibri" w:hAnsi="Arial" w:cs="Arial"/>
          <w:color w:val="000000"/>
        </w:rPr>
        <w:t>ppkt</w:t>
      </w:r>
      <w:proofErr w:type="spellEnd"/>
      <w:r w:rsidR="00865082" w:rsidRPr="006A70CA">
        <w:rPr>
          <w:rFonts w:ascii="Arial" w:eastAsia="Calibri" w:hAnsi="Arial" w:cs="Arial"/>
          <w:color w:val="000000"/>
        </w:rPr>
        <w:t xml:space="preserve"> 6) niniejszego rozdziału SWZ</w:t>
      </w:r>
      <w:r w:rsidRPr="006A70CA">
        <w:rPr>
          <w:rFonts w:ascii="Arial" w:eastAsia="Calibri" w:hAnsi="Arial" w:cs="Arial"/>
          <w:color w:val="000000"/>
        </w:rPr>
        <w:t xml:space="preserve">, może dokonać również notariusz. </w:t>
      </w:r>
    </w:p>
    <w:p w14:paraId="506A0D0E" w14:textId="77777777" w:rsidR="00A52BFE" w:rsidRPr="006A70CA" w:rsidRDefault="00A52BFE" w:rsidP="006A70CA">
      <w:pPr>
        <w:numPr>
          <w:ilvl w:val="0"/>
          <w:numId w:val="47"/>
        </w:numPr>
        <w:autoSpaceDE w:val="0"/>
        <w:autoSpaceDN w:val="0"/>
        <w:adjustRightInd w:val="0"/>
        <w:spacing w:after="0" w:line="360" w:lineRule="auto"/>
        <w:rPr>
          <w:rFonts w:ascii="Arial" w:eastAsia="Calibri" w:hAnsi="Arial" w:cs="Arial"/>
          <w:color w:val="000000"/>
        </w:rPr>
      </w:pPr>
      <w:r w:rsidRPr="006A70CA">
        <w:rPr>
          <w:rFonts w:ascii="Arial" w:eastAsia="Calibri" w:hAnsi="Arial" w:cs="Arial"/>
          <w:color w:val="000000"/>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0F83BF1D" w14:textId="26485A57" w:rsidR="00A52BFE" w:rsidRPr="006A70CA" w:rsidRDefault="00A52BFE" w:rsidP="006A70CA">
      <w:pPr>
        <w:numPr>
          <w:ilvl w:val="0"/>
          <w:numId w:val="47"/>
        </w:numPr>
        <w:autoSpaceDE w:val="0"/>
        <w:autoSpaceDN w:val="0"/>
        <w:adjustRightInd w:val="0"/>
        <w:spacing w:after="0" w:line="360" w:lineRule="auto"/>
        <w:ind w:hanging="436"/>
        <w:rPr>
          <w:rFonts w:ascii="Arial" w:eastAsia="Calibri" w:hAnsi="Arial" w:cs="Arial"/>
          <w:color w:val="000000"/>
        </w:rPr>
      </w:pPr>
      <w:r w:rsidRPr="006A70CA">
        <w:rPr>
          <w:rFonts w:ascii="Arial" w:eastAsia="Calibri" w:hAnsi="Arial" w:cs="Arial"/>
          <w:color w:val="000000"/>
        </w:rPr>
        <w:t>W przypadku gdy podmiotowe środki dowodowe, w tym oświadczenie, o którym mowa w art. 117 ust. 4 ustawy, oraz zobowiązanie podmiotu udostępniającego zasoby, przedmiotowe środki dowodowe, niewystawione przez upoważnione podmioty lub pełnomocnictwo</w:t>
      </w:r>
      <w:r w:rsidRPr="006A70CA">
        <w:rPr>
          <w:rFonts w:ascii="Arial" w:eastAsia="Calibri" w:hAnsi="Arial" w:cs="Arial"/>
          <w:i/>
          <w:iCs/>
          <w:color w:val="000000"/>
        </w:rPr>
        <w:t xml:space="preserve">, </w:t>
      </w:r>
      <w:r w:rsidRPr="006A70CA">
        <w:rPr>
          <w:rFonts w:ascii="Arial" w:eastAsia="Calibri" w:hAnsi="Arial" w:cs="Arial"/>
          <w:color w:val="000000"/>
        </w:rPr>
        <w:t xml:space="preserve">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C476AAA" w14:textId="6DBA63AF" w:rsidR="00A52BFE" w:rsidRPr="006A70CA" w:rsidRDefault="00A52BFE" w:rsidP="006A70CA">
      <w:pPr>
        <w:numPr>
          <w:ilvl w:val="0"/>
          <w:numId w:val="47"/>
        </w:numPr>
        <w:autoSpaceDE w:val="0"/>
        <w:autoSpaceDN w:val="0"/>
        <w:adjustRightInd w:val="0"/>
        <w:spacing w:after="0" w:line="360" w:lineRule="auto"/>
        <w:ind w:hanging="436"/>
        <w:rPr>
          <w:rFonts w:ascii="Arial" w:eastAsia="Calibri" w:hAnsi="Arial" w:cs="Arial"/>
          <w:color w:val="000000"/>
        </w:rPr>
      </w:pPr>
      <w:r w:rsidRPr="006A70CA">
        <w:rPr>
          <w:rFonts w:ascii="Arial" w:eastAsia="Calibri" w:hAnsi="Arial" w:cs="Arial"/>
          <w:color w:val="000000"/>
        </w:rPr>
        <w:t xml:space="preserve">Poświadczenia zgodności cyfrowego odwzorowania z dokumentem w postaci papierowej, o którym mowa </w:t>
      </w:r>
      <w:r w:rsidR="00865082" w:rsidRPr="006A70CA">
        <w:rPr>
          <w:rFonts w:ascii="Arial" w:eastAsia="Calibri" w:hAnsi="Arial" w:cs="Arial"/>
          <w:color w:val="000000"/>
        </w:rPr>
        <w:t xml:space="preserve">w pkt 4 </w:t>
      </w:r>
      <w:proofErr w:type="spellStart"/>
      <w:r w:rsidR="00865082" w:rsidRPr="006A70CA">
        <w:rPr>
          <w:rFonts w:ascii="Arial" w:eastAsia="Calibri" w:hAnsi="Arial" w:cs="Arial"/>
          <w:color w:val="000000"/>
        </w:rPr>
        <w:t>ppkt</w:t>
      </w:r>
      <w:proofErr w:type="spellEnd"/>
      <w:r w:rsidR="00865082" w:rsidRPr="006A70CA">
        <w:rPr>
          <w:rFonts w:ascii="Arial" w:eastAsia="Calibri" w:hAnsi="Arial" w:cs="Arial"/>
          <w:color w:val="000000"/>
        </w:rPr>
        <w:t xml:space="preserve"> 10) niniejszego rozdziału SWZ</w:t>
      </w:r>
      <w:r w:rsidRPr="006A70CA">
        <w:rPr>
          <w:rFonts w:ascii="Arial" w:eastAsia="Calibri" w:hAnsi="Arial" w:cs="Arial"/>
          <w:color w:val="000000"/>
        </w:rPr>
        <w:t xml:space="preserve">, dokonuje w przypadku: </w:t>
      </w:r>
    </w:p>
    <w:p w14:paraId="6AD3DF43" w14:textId="77777777" w:rsidR="00A52BFE" w:rsidRPr="006A70CA" w:rsidRDefault="00A52BFE" w:rsidP="006A70CA">
      <w:pPr>
        <w:numPr>
          <w:ilvl w:val="0"/>
          <w:numId w:val="46"/>
        </w:numPr>
        <w:autoSpaceDE w:val="0"/>
        <w:autoSpaceDN w:val="0"/>
        <w:adjustRightInd w:val="0"/>
        <w:spacing w:after="0" w:line="360" w:lineRule="auto"/>
        <w:ind w:left="993" w:hanging="284"/>
        <w:rPr>
          <w:rFonts w:ascii="Arial" w:eastAsia="Calibri" w:hAnsi="Arial" w:cs="Arial"/>
          <w:color w:val="000000"/>
        </w:rPr>
      </w:pPr>
      <w:r w:rsidRPr="006A70CA">
        <w:rPr>
          <w:rFonts w:ascii="Arial" w:eastAsia="Calibri" w:hAnsi="Arial" w:cs="Arial"/>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D28EF92" w14:textId="77777777" w:rsidR="00A52BFE" w:rsidRPr="006A70CA" w:rsidRDefault="00A52BFE" w:rsidP="006A70CA">
      <w:pPr>
        <w:numPr>
          <w:ilvl w:val="0"/>
          <w:numId w:val="46"/>
        </w:numPr>
        <w:autoSpaceDE w:val="0"/>
        <w:autoSpaceDN w:val="0"/>
        <w:adjustRightInd w:val="0"/>
        <w:spacing w:after="0" w:line="360" w:lineRule="auto"/>
        <w:ind w:left="993" w:hanging="284"/>
        <w:rPr>
          <w:rFonts w:ascii="Arial" w:eastAsia="Calibri" w:hAnsi="Arial" w:cs="Arial"/>
          <w:color w:val="000000"/>
        </w:rPr>
      </w:pPr>
      <w:r w:rsidRPr="006A70CA">
        <w:rPr>
          <w:rFonts w:ascii="Arial" w:eastAsia="Calibri" w:hAnsi="Arial" w:cs="Arial"/>
          <w:color w:val="000000"/>
        </w:rPr>
        <w:t xml:space="preserve">przedmiotowego środka dowodowego, oświadczenia, o którym mowa w art. 117 ust. 4 ustawy, lub zobowiązania podmiotu udostępniającego zasoby - odpowiednio wykonawca lub wykonawca wspólnie ubiegający się o udzielenie zamówienia; </w:t>
      </w:r>
    </w:p>
    <w:p w14:paraId="067B92FA" w14:textId="77777777" w:rsidR="00A52BFE" w:rsidRPr="006A70CA" w:rsidRDefault="00A52BFE" w:rsidP="006A70CA">
      <w:pPr>
        <w:numPr>
          <w:ilvl w:val="0"/>
          <w:numId w:val="46"/>
        </w:numPr>
        <w:autoSpaceDE w:val="0"/>
        <w:autoSpaceDN w:val="0"/>
        <w:adjustRightInd w:val="0"/>
        <w:spacing w:after="0" w:line="360" w:lineRule="auto"/>
        <w:ind w:left="993" w:hanging="284"/>
        <w:rPr>
          <w:rFonts w:ascii="Arial" w:eastAsia="Calibri" w:hAnsi="Arial" w:cs="Arial"/>
        </w:rPr>
      </w:pPr>
      <w:r w:rsidRPr="006A70CA">
        <w:rPr>
          <w:rFonts w:ascii="Arial" w:eastAsia="Calibri" w:hAnsi="Arial" w:cs="Arial"/>
        </w:rPr>
        <w:t xml:space="preserve">pełnomocnictwa – mocodawca. </w:t>
      </w:r>
    </w:p>
    <w:p w14:paraId="4DC2399E" w14:textId="060F5781" w:rsidR="00A52BFE" w:rsidRPr="006A70CA" w:rsidRDefault="00A52BFE" w:rsidP="006A70CA">
      <w:pPr>
        <w:numPr>
          <w:ilvl w:val="0"/>
          <w:numId w:val="47"/>
        </w:numPr>
        <w:autoSpaceDE w:val="0"/>
        <w:autoSpaceDN w:val="0"/>
        <w:adjustRightInd w:val="0"/>
        <w:spacing w:after="0" w:line="360" w:lineRule="auto"/>
        <w:ind w:hanging="436"/>
        <w:rPr>
          <w:rFonts w:ascii="Arial" w:eastAsia="Calibri" w:hAnsi="Arial" w:cs="Arial"/>
        </w:rPr>
      </w:pPr>
      <w:r w:rsidRPr="006A70CA">
        <w:rPr>
          <w:rFonts w:ascii="Arial" w:eastAsia="Calibri" w:hAnsi="Arial" w:cs="Arial"/>
        </w:rPr>
        <w:lastRenderedPageBreak/>
        <w:t xml:space="preserve">Poświadczenia zgodności cyfrowego odwzorowania z dokumentem w postaci papierowej, o którym mowa w </w:t>
      </w:r>
      <w:r w:rsidR="00865082" w:rsidRPr="006A70CA">
        <w:rPr>
          <w:rFonts w:ascii="Arial" w:eastAsia="Calibri" w:hAnsi="Arial" w:cs="Arial"/>
        </w:rPr>
        <w:t xml:space="preserve">pkt 4 </w:t>
      </w:r>
      <w:proofErr w:type="spellStart"/>
      <w:r w:rsidR="00865082" w:rsidRPr="006A70CA">
        <w:rPr>
          <w:rFonts w:ascii="Arial" w:eastAsia="Calibri" w:hAnsi="Arial" w:cs="Arial"/>
        </w:rPr>
        <w:t>ppkt</w:t>
      </w:r>
      <w:proofErr w:type="spellEnd"/>
      <w:r w:rsidR="00865082" w:rsidRPr="006A70CA">
        <w:rPr>
          <w:rFonts w:ascii="Arial" w:eastAsia="Calibri" w:hAnsi="Arial" w:cs="Arial"/>
        </w:rPr>
        <w:t xml:space="preserve"> 10) niniejszego rozdziału SWZ</w:t>
      </w:r>
      <w:r w:rsidRPr="006A70CA">
        <w:rPr>
          <w:rFonts w:ascii="Arial" w:eastAsia="Calibri" w:hAnsi="Arial" w:cs="Arial"/>
        </w:rPr>
        <w:t xml:space="preserve">, może dokonać również notariusz. </w:t>
      </w:r>
    </w:p>
    <w:p w14:paraId="2F29301A" w14:textId="77777777" w:rsidR="00A52BFE" w:rsidRPr="006A70CA" w:rsidRDefault="00A52BFE" w:rsidP="006A70CA">
      <w:pPr>
        <w:numPr>
          <w:ilvl w:val="0"/>
          <w:numId w:val="47"/>
        </w:numPr>
        <w:autoSpaceDE w:val="0"/>
        <w:autoSpaceDN w:val="0"/>
        <w:adjustRightInd w:val="0"/>
        <w:spacing w:after="0" w:line="360" w:lineRule="auto"/>
        <w:ind w:hanging="436"/>
        <w:rPr>
          <w:rFonts w:ascii="Arial" w:eastAsia="Calibri" w:hAnsi="Arial" w:cs="Arial"/>
        </w:rPr>
      </w:pPr>
      <w:r w:rsidRPr="006A70CA">
        <w:rPr>
          <w:rFonts w:ascii="Arial" w:eastAsia="Calibri" w:hAnsi="Arial" w:cs="Arial"/>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A2716C8" w14:textId="77777777" w:rsidR="00A52BFE" w:rsidRPr="006A70CA" w:rsidRDefault="00A52BFE" w:rsidP="006A70CA">
      <w:pPr>
        <w:numPr>
          <w:ilvl w:val="0"/>
          <w:numId w:val="47"/>
        </w:numPr>
        <w:autoSpaceDE w:val="0"/>
        <w:autoSpaceDN w:val="0"/>
        <w:adjustRightInd w:val="0"/>
        <w:spacing w:after="0" w:line="360" w:lineRule="auto"/>
        <w:ind w:hanging="436"/>
        <w:rPr>
          <w:rFonts w:ascii="Arial" w:eastAsia="Calibri" w:hAnsi="Arial" w:cs="Arial"/>
          <w:color w:val="000000"/>
        </w:rPr>
      </w:pPr>
      <w:r w:rsidRPr="006A70CA">
        <w:rPr>
          <w:rFonts w:ascii="Arial" w:eastAsia="Calibri" w:hAnsi="Arial" w:cs="Arial"/>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4F2988D" w14:textId="3CEB1C4F" w:rsidR="00AB3A2F" w:rsidRPr="006A70CA" w:rsidRDefault="00A52BFE" w:rsidP="006A70CA">
      <w:pPr>
        <w:numPr>
          <w:ilvl w:val="0"/>
          <w:numId w:val="47"/>
        </w:numPr>
        <w:autoSpaceDE w:val="0"/>
        <w:autoSpaceDN w:val="0"/>
        <w:adjustRightInd w:val="0"/>
        <w:spacing w:after="0" w:line="360" w:lineRule="auto"/>
        <w:ind w:hanging="436"/>
        <w:rPr>
          <w:rFonts w:ascii="Arial" w:eastAsia="Calibri" w:hAnsi="Arial" w:cs="Arial"/>
          <w:color w:val="000000"/>
        </w:rPr>
      </w:pPr>
      <w:r w:rsidRPr="006A70CA">
        <w:rPr>
          <w:rFonts w:ascii="Arial" w:eastAsia="Calibri" w:hAnsi="Arial" w:cs="Arial"/>
          <w:color w:val="000000"/>
        </w:rPr>
        <w:t xml:space="preserve">Podmiotowe środki dowodowe, przedmiotowe środki dowodowe oraz inne dokumenty lub oświadczenia, sporządzone w języku obcym przekazuje się wraz z tłumaczeniem na język polski. </w:t>
      </w:r>
    </w:p>
    <w:p w14:paraId="04906E34" w14:textId="77777777" w:rsidR="00FF27AF" w:rsidRPr="006A70CA" w:rsidRDefault="00FF27AF" w:rsidP="006A70CA">
      <w:pPr>
        <w:autoSpaceDE w:val="0"/>
        <w:autoSpaceDN w:val="0"/>
        <w:adjustRightInd w:val="0"/>
        <w:spacing w:after="0" w:line="360" w:lineRule="auto"/>
        <w:ind w:left="720"/>
        <w:rPr>
          <w:rFonts w:ascii="Arial" w:eastAsia="Calibri" w:hAnsi="Arial" w:cs="Arial"/>
          <w:color w:val="000000"/>
        </w:rPr>
      </w:pPr>
    </w:p>
    <w:p w14:paraId="034A00DD" w14:textId="4BDA6815" w:rsidR="00277BED" w:rsidRPr="006A70CA" w:rsidRDefault="003046EB" w:rsidP="006A70CA">
      <w:pPr>
        <w:pStyle w:val="Nagwek1"/>
        <w:numPr>
          <w:ilvl w:val="0"/>
          <w:numId w:val="63"/>
        </w:numPr>
        <w:spacing w:before="0" w:after="0" w:line="360" w:lineRule="auto"/>
        <w:ind w:left="0" w:firstLine="0"/>
        <w:rPr>
          <w:rFonts w:cs="Arial"/>
          <w:spacing w:val="10"/>
          <w:sz w:val="22"/>
          <w:szCs w:val="22"/>
        </w:rPr>
      </w:pPr>
      <w:r w:rsidRPr="006A70CA">
        <w:rPr>
          <w:rFonts w:cs="Arial"/>
          <w:spacing w:val="10"/>
          <w:sz w:val="22"/>
          <w:szCs w:val="22"/>
        </w:rPr>
        <w:t xml:space="preserve">  </w:t>
      </w:r>
      <w:bookmarkStart w:id="30" w:name="_Toc144712399"/>
      <w:r w:rsidR="00277BED" w:rsidRPr="006A70CA">
        <w:rPr>
          <w:rFonts w:cs="Arial"/>
          <w:spacing w:val="10"/>
          <w:sz w:val="22"/>
          <w:szCs w:val="22"/>
        </w:rPr>
        <w:t>Informacje o sposobie komunikowania się zamawiającego z wykonawcami w inny sposób niż przy użyciu środków komunikacji elektronicznej, w tym w przypadku zaistnienia jednej z sytuacji określonych w art. 65 ust. 1, art. 66 i art. 69</w:t>
      </w:r>
      <w:bookmarkEnd w:id="30"/>
    </w:p>
    <w:p w14:paraId="10A798D6" w14:textId="089F09BC" w:rsidR="00FF27AF" w:rsidRPr="006A70CA" w:rsidRDefault="00277BED" w:rsidP="006A70CA">
      <w:pPr>
        <w:spacing w:after="0" w:line="360" w:lineRule="auto"/>
        <w:rPr>
          <w:rFonts w:ascii="Arial" w:hAnsi="Arial" w:cs="Arial"/>
        </w:rPr>
      </w:pPr>
      <w:r w:rsidRPr="006A70CA">
        <w:rPr>
          <w:rFonts w:ascii="Arial" w:hAnsi="Arial" w:cs="Arial"/>
          <w:b/>
          <w:bCs/>
        </w:rPr>
        <w:t>Nie dotyczy</w:t>
      </w:r>
      <w:r w:rsidRPr="006A70CA">
        <w:rPr>
          <w:rFonts w:ascii="Arial" w:hAnsi="Arial" w:cs="Arial"/>
        </w:rPr>
        <w:t xml:space="preserve">. Zamawiający nie przewiduje sposobu komunikowania się z Wykonawcami w inny sposób niż przy użyciu środków komunikacji elektronicznej, wskazanych w </w:t>
      </w:r>
      <w:r w:rsidR="003046EB" w:rsidRPr="006A70CA">
        <w:rPr>
          <w:rFonts w:ascii="Arial" w:hAnsi="Arial" w:cs="Arial"/>
        </w:rPr>
        <w:t xml:space="preserve">niniejszej </w:t>
      </w:r>
      <w:r w:rsidRPr="006A70CA">
        <w:rPr>
          <w:rFonts w:ascii="Arial" w:hAnsi="Arial" w:cs="Arial"/>
        </w:rPr>
        <w:t>SWZ.</w:t>
      </w:r>
    </w:p>
    <w:p w14:paraId="5845296B" w14:textId="77777777" w:rsidR="00FF27AF" w:rsidRPr="006A70CA" w:rsidRDefault="00FF27AF" w:rsidP="006A70CA">
      <w:pPr>
        <w:spacing w:after="0" w:line="360" w:lineRule="auto"/>
        <w:rPr>
          <w:rFonts w:ascii="Arial" w:hAnsi="Arial" w:cs="Arial"/>
        </w:rPr>
      </w:pPr>
    </w:p>
    <w:p w14:paraId="5B240E2F" w14:textId="51F1FF42" w:rsidR="00845D2F" w:rsidRPr="006A70CA" w:rsidRDefault="003046EB" w:rsidP="006A70CA">
      <w:pPr>
        <w:pStyle w:val="Nagwek1"/>
        <w:numPr>
          <w:ilvl w:val="0"/>
          <w:numId w:val="63"/>
        </w:numPr>
        <w:tabs>
          <w:tab w:val="left" w:pos="-2694"/>
        </w:tabs>
        <w:spacing w:before="0" w:after="0" w:line="360" w:lineRule="auto"/>
        <w:ind w:left="0" w:firstLine="0"/>
        <w:rPr>
          <w:rFonts w:cs="Arial"/>
          <w:spacing w:val="10"/>
          <w:sz w:val="22"/>
          <w:szCs w:val="22"/>
        </w:rPr>
      </w:pPr>
      <w:bookmarkStart w:id="31" w:name="_Sposób_oraz_termin"/>
      <w:bookmarkEnd w:id="31"/>
      <w:r w:rsidRPr="006A70CA">
        <w:rPr>
          <w:rFonts w:cs="Arial"/>
          <w:spacing w:val="10"/>
          <w:sz w:val="22"/>
          <w:szCs w:val="22"/>
        </w:rPr>
        <w:t xml:space="preserve"> </w:t>
      </w:r>
      <w:bookmarkStart w:id="32" w:name="_Toc144712400"/>
      <w:r w:rsidR="00FB1021" w:rsidRPr="006A70CA">
        <w:rPr>
          <w:rFonts w:cs="Arial"/>
          <w:spacing w:val="10"/>
          <w:sz w:val="22"/>
          <w:szCs w:val="22"/>
        </w:rPr>
        <w:t>Sposób oraz termin składania ofert</w:t>
      </w:r>
      <w:bookmarkEnd w:id="32"/>
    </w:p>
    <w:p w14:paraId="13D57E4D" w14:textId="77777777" w:rsidR="00F204FC" w:rsidRPr="006A70CA" w:rsidRDefault="00F204FC"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rPr>
        <w:t>Zamawiający nie posługuje się interaktywnym formularzem oferty przewidzianym przez Platformę e-Zamówienia.</w:t>
      </w:r>
    </w:p>
    <w:p w14:paraId="2C0984D0" w14:textId="760463A5" w:rsidR="001F0078" w:rsidRPr="006A70CA" w:rsidRDefault="001F0078"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Wykonawca przygotowuje ofertę przy pomocy Formularza ofertowego stanowiącym załącznik nr 1 do SWZ.</w:t>
      </w:r>
    </w:p>
    <w:p w14:paraId="7D37248B" w14:textId="4CA7AE2B" w:rsidR="00F204FC" w:rsidRPr="006A70CA" w:rsidRDefault="00F204FC"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Wykonawca może złożyć tylko jedną ofertę </w:t>
      </w:r>
      <w:r w:rsidRPr="006A70CA">
        <w:rPr>
          <w:rFonts w:ascii="Arial" w:hAnsi="Arial" w:cs="Arial"/>
          <w:b/>
          <w:bCs/>
          <w:color w:val="000000"/>
        </w:rPr>
        <w:t>w formie elektronicznej tj.</w:t>
      </w:r>
      <w:r w:rsidRPr="006A70CA">
        <w:rPr>
          <w:rFonts w:ascii="Arial" w:hAnsi="Arial" w:cs="Arial"/>
          <w:color w:val="000000"/>
        </w:rPr>
        <w:t xml:space="preserve"> </w:t>
      </w:r>
      <w:r w:rsidRPr="006A70CA">
        <w:rPr>
          <w:rFonts w:ascii="Arial" w:hAnsi="Arial" w:cs="Arial"/>
          <w:b/>
          <w:bCs/>
          <w:color w:val="000000"/>
        </w:rPr>
        <w:t>opatrzonej kwalifikowanym podpisem elektronicznym</w:t>
      </w:r>
      <w:r w:rsidRPr="006A70CA">
        <w:rPr>
          <w:rFonts w:ascii="Arial" w:hAnsi="Arial" w:cs="Arial"/>
          <w:color w:val="000000"/>
        </w:rPr>
        <w:t>, lub</w:t>
      </w:r>
      <w:r w:rsidRPr="006A70CA">
        <w:rPr>
          <w:rFonts w:ascii="Arial" w:hAnsi="Arial" w:cs="Arial"/>
          <w:b/>
          <w:bCs/>
          <w:color w:val="000000"/>
        </w:rPr>
        <w:t xml:space="preserve"> w postaci elektronicznej opatrzonej podpisem zaufanym lub podpisem osobistym</w:t>
      </w:r>
      <w:r w:rsidRPr="006A70CA">
        <w:rPr>
          <w:rFonts w:ascii="Arial" w:hAnsi="Arial" w:cs="Arial"/>
          <w:color w:val="000000"/>
        </w:rPr>
        <w:t xml:space="preserve">. </w:t>
      </w:r>
    </w:p>
    <w:p w14:paraId="0E7142D9" w14:textId="77777777" w:rsidR="006B7CEF" w:rsidRPr="006A70CA" w:rsidRDefault="00845D2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A1B0523" w14:textId="77777777" w:rsidR="0094062A"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A70CA">
        <w:rPr>
          <w:rFonts w:ascii="Arial" w:hAnsi="Arial" w:cs="Arial"/>
          <w:color w:val="000000"/>
        </w:rPr>
        <w:t>drag&amp;drop</w:t>
      </w:r>
      <w:proofErr w:type="spellEnd"/>
      <w:r w:rsidRPr="006A70CA">
        <w:rPr>
          <w:rFonts w:ascii="Arial" w:hAnsi="Arial" w:cs="Arial"/>
          <w:color w:val="000000"/>
        </w:rPr>
        <w:t xml:space="preserve"> („przeciągnij” i „upuść”) służące do dodawania plików. </w:t>
      </w:r>
    </w:p>
    <w:p w14:paraId="3A6A0092" w14:textId="31FECC21" w:rsidR="00F204FC"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Wykonawca dodaje </w:t>
      </w:r>
      <w:r w:rsidR="00F204FC" w:rsidRPr="006A70CA">
        <w:rPr>
          <w:rFonts w:ascii="Arial" w:hAnsi="Arial" w:cs="Arial"/>
          <w:color w:val="000000"/>
        </w:rPr>
        <w:t xml:space="preserve">wypełniony Formularz oferty stanowiący załącznik nr 1 do SWZ </w:t>
      </w:r>
      <w:r w:rsidRPr="006A70CA">
        <w:rPr>
          <w:rFonts w:ascii="Arial" w:hAnsi="Arial" w:cs="Arial"/>
          <w:color w:val="000000"/>
        </w:rPr>
        <w:t>w pierwszym polu („Wypełniony formularz oferty”). W kolejnym polu („Załączniki i inne dokumenty przedstawione w ofercie przez Wykonawcę”) wykonawca dodaje pozostałe pliki stanowiące ofe</w:t>
      </w:r>
      <w:r w:rsidR="00F204FC" w:rsidRPr="006A70CA">
        <w:rPr>
          <w:rFonts w:ascii="Arial" w:hAnsi="Arial" w:cs="Arial"/>
          <w:color w:val="000000"/>
        </w:rPr>
        <w:t>rtę lub składane wraz z ofertą.</w:t>
      </w:r>
    </w:p>
    <w:p w14:paraId="5045D4D0" w14:textId="77777777" w:rsidR="00F204FC" w:rsidRPr="006A70CA" w:rsidRDefault="00F204FC" w:rsidP="006A70CA">
      <w:pPr>
        <w:autoSpaceDE w:val="0"/>
        <w:autoSpaceDN w:val="0"/>
        <w:adjustRightInd w:val="0"/>
        <w:spacing w:after="0" w:line="360" w:lineRule="auto"/>
        <w:rPr>
          <w:rFonts w:ascii="Arial" w:hAnsi="Arial" w:cs="Arial"/>
        </w:rPr>
      </w:pPr>
      <w:r w:rsidRPr="006A70CA">
        <w:rPr>
          <w:rFonts w:ascii="Arial" w:hAnsi="Arial" w:cs="Arial"/>
        </w:rPr>
        <w:t>WAŻNE! Do złożenia oferty niezbędne jest posiadanie przez użytkownika Wykonawcy</w:t>
      </w:r>
    </w:p>
    <w:p w14:paraId="220206C8" w14:textId="77777777" w:rsidR="00F204FC" w:rsidRPr="006A70CA" w:rsidRDefault="00F204FC" w:rsidP="006A70CA">
      <w:pPr>
        <w:autoSpaceDE w:val="0"/>
        <w:autoSpaceDN w:val="0"/>
        <w:adjustRightInd w:val="0"/>
        <w:spacing w:after="0" w:line="360" w:lineRule="auto"/>
        <w:rPr>
          <w:rFonts w:ascii="Arial" w:hAnsi="Arial" w:cs="Arial"/>
        </w:rPr>
      </w:pPr>
      <w:r w:rsidRPr="006A70CA">
        <w:rPr>
          <w:rFonts w:ascii="Arial" w:hAnsi="Arial" w:cs="Arial"/>
        </w:rPr>
        <w:t>uprawnienia „Składanie ofert/wniosków/prac konkursowych”.</w:t>
      </w:r>
    </w:p>
    <w:p w14:paraId="0B9F3C90" w14:textId="65C6160B" w:rsidR="00F204FC" w:rsidRPr="006A70CA" w:rsidRDefault="00F204FC" w:rsidP="006A70CA">
      <w:pPr>
        <w:autoSpaceDE w:val="0"/>
        <w:autoSpaceDN w:val="0"/>
        <w:adjustRightInd w:val="0"/>
        <w:spacing w:after="0" w:line="360" w:lineRule="auto"/>
        <w:rPr>
          <w:rFonts w:ascii="Arial" w:hAnsi="Arial" w:cs="Arial"/>
        </w:rPr>
      </w:pPr>
      <w:r w:rsidRPr="006A70CA">
        <w:rPr>
          <w:rFonts w:ascii="Arial" w:hAnsi="Arial" w:cs="Arial"/>
        </w:rPr>
        <w:t>UWAGA – Jeśli Wykonawca do podpisania formularza oferty wykorzystuje podpis zewnętrzny, wykonawca dodaje plik podpisu w polu („Załączniki i inne dokumenty przedstawione w ofercie przez Wykonawcę”).</w:t>
      </w:r>
    </w:p>
    <w:p w14:paraId="76ABED48" w14:textId="7F6D1B79" w:rsidR="00106B04"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w:t>
      </w:r>
      <w:r w:rsidR="00106B04" w:rsidRPr="006A70CA">
        <w:rPr>
          <w:rFonts w:ascii="Arial" w:hAnsi="Arial" w:cs="Arial"/>
        </w:rPr>
        <w:t xml:space="preserve">Zarówno załącznik stanowiący tajemnicę przedsiębiorstwa jak i uzasadnienie zastrzeżenia tajemnicy przedsiębiorstwa należy dodać w polu „Załączniki i inne dokumenty przedstawione w ofercie przez Wykonawcę”. Zastrzeżenie przez Wykonawcę tajemnicy przedsiębiorstwa bez uzasadnienia będzie traktowane przez Zamawiającego jako bezskuteczne ze względu ma zaniechanie przez Wykonawcę podjęcia niezbędnych działań w celu zachowania poufności objętych klauzulą informacji zgodnie z postanowieniami art. 18 ust. 3 </w:t>
      </w:r>
      <w:proofErr w:type="spellStart"/>
      <w:r w:rsidR="00106B04" w:rsidRPr="006A70CA">
        <w:rPr>
          <w:rFonts w:ascii="Arial" w:hAnsi="Arial" w:cs="Arial"/>
        </w:rPr>
        <w:t>pzp</w:t>
      </w:r>
      <w:proofErr w:type="spellEnd"/>
      <w:r w:rsidR="00106B04" w:rsidRPr="006A70CA">
        <w:rPr>
          <w:rFonts w:ascii="Arial" w:hAnsi="Arial" w:cs="Arial"/>
        </w:rPr>
        <w:t>.</w:t>
      </w:r>
    </w:p>
    <w:p w14:paraId="58D15C10" w14:textId="51CECC6B" w:rsidR="0094062A"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W </w:t>
      </w:r>
      <w:r w:rsidRPr="006A70CA">
        <w:rPr>
          <w:rFonts w:ascii="Arial" w:hAnsi="Arial" w:cs="Arial"/>
        </w:rPr>
        <w:t xml:space="preserve">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w:t>
      </w:r>
      <w:r w:rsidRPr="006A70CA">
        <w:rPr>
          <w:rFonts w:ascii="Arial" w:hAnsi="Arial" w:cs="Arial"/>
        </w:rPr>
        <w:lastRenderedPageBreak/>
        <w:t xml:space="preserve">podpisem zaufanym lub podpisem osobistym, jest równoznaczne z opatrzeniem wszystkich dokumentów zawartych w tym pliku odpowiednio kwalifikowanym podpisem elektronicznym, podpisem zaufanym lub podpisem osobistym. </w:t>
      </w:r>
    </w:p>
    <w:p w14:paraId="3DF123EE" w14:textId="77777777" w:rsidR="0094062A"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8F56A63" w14:textId="77777777" w:rsidR="0094062A"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rPr>
        <w:t xml:space="preserve">Oferta może być złożona tylko do upływu terminu składania ofert. </w:t>
      </w:r>
    </w:p>
    <w:p w14:paraId="6CFA944F" w14:textId="77777777" w:rsidR="0094062A"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rPr>
        <w:t xml:space="preserve">Wykonawca może przed upływem terminu składania ofert wycofać ofertę. Wykonawca wycofuje ofertę w zakładce „Oferty/wnioski” używając przycisku „Wycofaj ofertę”. </w:t>
      </w:r>
    </w:p>
    <w:p w14:paraId="4B9DAD0B" w14:textId="77777777" w:rsidR="00F204FC" w:rsidRPr="006A70CA" w:rsidRDefault="006B7CE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rPr>
        <w:t>Wykonawca po upływie terminu do składania ofert nie może skutecznie dokonać zmia</w:t>
      </w:r>
      <w:r w:rsidR="00F204FC" w:rsidRPr="006A70CA">
        <w:rPr>
          <w:rFonts w:ascii="Arial" w:hAnsi="Arial" w:cs="Arial"/>
        </w:rPr>
        <w:t>ny ani wycofać złożonej oferty.</w:t>
      </w:r>
    </w:p>
    <w:p w14:paraId="05850AA1" w14:textId="42754F3E" w:rsidR="00F204FC" w:rsidRPr="006A70CA" w:rsidRDefault="00F204FC"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rPr>
        <w:t>Maksymalny łączny rozmiar plików stanowiących ofertę lub składanych wraz z ofertą to 250 MB.</w:t>
      </w:r>
    </w:p>
    <w:p w14:paraId="6801D206" w14:textId="13FE799C" w:rsidR="00845D2F" w:rsidRPr="006A70CA" w:rsidRDefault="00845D2F" w:rsidP="006A70CA">
      <w:pPr>
        <w:pStyle w:val="Akapitzlist"/>
        <w:numPr>
          <w:ilvl w:val="0"/>
          <w:numId w:val="20"/>
        </w:numPr>
        <w:autoSpaceDE w:val="0"/>
        <w:autoSpaceDN w:val="0"/>
        <w:adjustRightInd w:val="0"/>
        <w:spacing w:after="0" w:line="360" w:lineRule="auto"/>
        <w:ind w:left="426" w:hanging="426"/>
        <w:contextualSpacing w:val="0"/>
        <w:rPr>
          <w:rFonts w:ascii="Arial" w:hAnsi="Arial" w:cs="Arial"/>
          <w:color w:val="000000"/>
        </w:rPr>
      </w:pPr>
      <w:r w:rsidRPr="006A70CA">
        <w:rPr>
          <w:rFonts w:ascii="Arial" w:hAnsi="Arial" w:cs="Arial"/>
          <w:color w:val="000000"/>
        </w:rPr>
        <w:t xml:space="preserve">Ofertę wraz z wymaganymi załącznikami należy złożyć w terminie </w:t>
      </w:r>
      <w:r w:rsidR="00443D70" w:rsidRPr="006A70CA">
        <w:rPr>
          <w:rFonts w:ascii="Arial" w:hAnsi="Arial" w:cs="Arial"/>
          <w:b/>
          <w:bCs/>
          <w:color w:val="000000"/>
        </w:rPr>
        <w:t>do dnia</w:t>
      </w:r>
      <w:r w:rsidR="00443D70" w:rsidRPr="006A70CA">
        <w:rPr>
          <w:rFonts w:ascii="Arial" w:hAnsi="Arial" w:cs="Arial"/>
          <w:b/>
          <w:bCs/>
          <w:color w:val="000000" w:themeColor="text1"/>
        </w:rPr>
        <w:t>:</w:t>
      </w:r>
      <w:r w:rsidR="00B83771" w:rsidRPr="006A70CA">
        <w:rPr>
          <w:rFonts w:ascii="Arial" w:hAnsi="Arial" w:cs="Arial"/>
          <w:b/>
          <w:bCs/>
          <w:color w:val="000000" w:themeColor="text1"/>
        </w:rPr>
        <w:t xml:space="preserve"> </w:t>
      </w:r>
      <w:r w:rsidR="00A145B4" w:rsidRPr="006A70CA">
        <w:rPr>
          <w:rFonts w:ascii="Arial" w:hAnsi="Arial" w:cs="Arial"/>
          <w:b/>
          <w:bCs/>
        </w:rPr>
        <w:t>12</w:t>
      </w:r>
      <w:r w:rsidR="00C61035" w:rsidRPr="006A70CA">
        <w:rPr>
          <w:rFonts w:ascii="Arial" w:hAnsi="Arial" w:cs="Arial"/>
          <w:b/>
          <w:bCs/>
        </w:rPr>
        <w:t>.0</w:t>
      </w:r>
      <w:r w:rsidR="00A145B4" w:rsidRPr="006A70CA">
        <w:rPr>
          <w:rFonts w:ascii="Arial" w:hAnsi="Arial" w:cs="Arial"/>
          <w:b/>
          <w:bCs/>
        </w:rPr>
        <w:t>9.</w:t>
      </w:r>
      <w:r w:rsidRPr="006A70CA">
        <w:rPr>
          <w:rFonts w:ascii="Arial" w:hAnsi="Arial" w:cs="Arial"/>
          <w:b/>
          <w:bCs/>
        </w:rPr>
        <w:t>202</w:t>
      </w:r>
      <w:r w:rsidR="00C61035" w:rsidRPr="006A70CA">
        <w:rPr>
          <w:rFonts w:ascii="Arial" w:hAnsi="Arial" w:cs="Arial"/>
          <w:b/>
          <w:bCs/>
        </w:rPr>
        <w:t>3</w:t>
      </w:r>
      <w:r w:rsidR="00B83771" w:rsidRPr="006A70CA">
        <w:rPr>
          <w:rFonts w:ascii="Arial" w:hAnsi="Arial" w:cs="Arial"/>
          <w:b/>
          <w:bCs/>
        </w:rPr>
        <w:t> </w:t>
      </w:r>
      <w:r w:rsidRPr="006A70CA">
        <w:rPr>
          <w:rFonts w:ascii="Arial" w:hAnsi="Arial" w:cs="Arial"/>
          <w:b/>
          <w:bCs/>
        </w:rPr>
        <w:t xml:space="preserve">r., </w:t>
      </w:r>
      <w:r w:rsidRPr="006A70CA">
        <w:rPr>
          <w:rFonts w:ascii="Arial" w:hAnsi="Arial" w:cs="Arial"/>
          <w:b/>
          <w:bCs/>
          <w:color w:val="000000"/>
        </w:rPr>
        <w:t>do godz. 11:00</w:t>
      </w:r>
      <w:r w:rsidRPr="006A70CA">
        <w:rPr>
          <w:rFonts w:ascii="Arial" w:hAnsi="Arial" w:cs="Arial"/>
          <w:color w:val="000000"/>
        </w:rPr>
        <w:t xml:space="preserve">. </w:t>
      </w:r>
    </w:p>
    <w:p w14:paraId="28E30C0B" w14:textId="6CDA20B9" w:rsidR="00845D2F" w:rsidRPr="006A70CA" w:rsidRDefault="00845D2F" w:rsidP="006A70CA">
      <w:pPr>
        <w:pStyle w:val="Akapitzlist"/>
        <w:numPr>
          <w:ilvl w:val="0"/>
          <w:numId w:val="20"/>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Zamawiający odrzuci ofertę złożoną po terminie składania ofert. </w:t>
      </w:r>
    </w:p>
    <w:p w14:paraId="07264BA0" w14:textId="290CD106" w:rsidR="00CC18E0" w:rsidRPr="006A70CA" w:rsidRDefault="00CC18E0" w:rsidP="006A70CA">
      <w:pPr>
        <w:pStyle w:val="Akapitzlist"/>
        <w:numPr>
          <w:ilvl w:val="0"/>
          <w:numId w:val="20"/>
        </w:numPr>
        <w:autoSpaceDE w:val="0"/>
        <w:autoSpaceDN w:val="0"/>
        <w:adjustRightInd w:val="0"/>
        <w:spacing w:after="0" w:line="360" w:lineRule="auto"/>
        <w:ind w:left="284" w:hanging="426"/>
        <w:contextualSpacing w:val="0"/>
        <w:rPr>
          <w:rFonts w:ascii="Arial" w:hAnsi="Arial" w:cs="Arial"/>
          <w:color w:val="000000"/>
        </w:rPr>
      </w:pPr>
      <w:r w:rsidRPr="006A70CA">
        <w:rPr>
          <w:rFonts w:ascii="Arial" w:hAnsi="Arial" w:cs="Arial"/>
          <w:color w:val="000000"/>
        </w:rPr>
        <w:t>Oferta wraz z załącznikami musi być sporządzona w języku polskim. Każdy dokument składający się na ofertę lub złożony wraz z ofertą sporządzony w języku innym niż polski musi być złożony wraz z tłumaczeniem na język polski.</w:t>
      </w:r>
    </w:p>
    <w:p w14:paraId="455CF20D" w14:textId="77777777" w:rsidR="00E3266C" w:rsidRPr="006A70CA" w:rsidRDefault="00E3266C" w:rsidP="006A70CA">
      <w:pPr>
        <w:pStyle w:val="Akapitzlist"/>
        <w:numPr>
          <w:ilvl w:val="0"/>
          <w:numId w:val="20"/>
        </w:numPr>
        <w:autoSpaceDE w:val="0"/>
        <w:autoSpaceDN w:val="0"/>
        <w:adjustRightInd w:val="0"/>
        <w:spacing w:after="0" w:line="360" w:lineRule="auto"/>
        <w:ind w:left="284" w:hanging="426"/>
        <w:contextualSpacing w:val="0"/>
        <w:rPr>
          <w:rFonts w:ascii="Arial" w:hAnsi="Arial" w:cs="Arial"/>
          <w:color w:val="000000"/>
        </w:rPr>
      </w:pPr>
      <w:r w:rsidRPr="006A70CA">
        <w:rPr>
          <w:rFonts w:ascii="Arial" w:hAnsi="Arial" w:cs="Arial"/>
          <w:color w:val="000000"/>
        </w:rPr>
        <w:t>Wykonawca ponosi wszelkie koszty związane z przygotowaniem i złożeniem oferty.</w:t>
      </w:r>
    </w:p>
    <w:p w14:paraId="19BEA4BB" w14:textId="4F50176B" w:rsidR="00E3266C" w:rsidRPr="006A70CA" w:rsidRDefault="00E3266C" w:rsidP="006A70CA">
      <w:pPr>
        <w:pStyle w:val="Akapitzlist"/>
        <w:numPr>
          <w:ilvl w:val="0"/>
          <w:numId w:val="20"/>
        </w:numPr>
        <w:autoSpaceDE w:val="0"/>
        <w:autoSpaceDN w:val="0"/>
        <w:adjustRightInd w:val="0"/>
        <w:spacing w:after="0" w:line="360" w:lineRule="auto"/>
        <w:ind w:left="284" w:hanging="426"/>
        <w:contextualSpacing w:val="0"/>
        <w:rPr>
          <w:rFonts w:ascii="Arial" w:hAnsi="Arial" w:cs="Arial"/>
        </w:rPr>
      </w:pPr>
      <w:r w:rsidRPr="006A70CA">
        <w:rPr>
          <w:rFonts w:ascii="Arial" w:hAnsi="Arial" w:cs="Arial"/>
          <w:b/>
        </w:rPr>
        <w:t>Oferta powinna zawierać</w:t>
      </w:r>
      <w:r w:rsidRPr="006A70CA">
        <w:rPr>
          <w:rFonts w:ascii="Arial" w:hAnsi="Arial" w:cs="Arial"/>
        </w:rPr>
        <w:t>:</w:t>
      </w:r>
    </w:p>
    <w:p w14:paraId="6BBB9530" w14:textId="54B78819" w:rsidR="00E3266C" w:rsidRPr="006A70CA" w:rsidRDefault="00E3266C" w:rsidP="006A70CA">
      <w:pPr>
        <w:pStyle w:val="Akapitzlist"/>
        <w:numPr>
          <w:ilvl w:val="0"/>
          <w:numId w:val="35"/>
        </w:numPr>
        <w:autoSpaceDE w:val="0"/>
        <w:autoSpaceDN w:val="0"/>
        <w:adjustRightInd w:val="0"/>
        <w:spacing w:after="0" w:line="360" w:lineRule="auto"/>
        <w:ind w:left="567" w:hanging="283"/>
        <w:contextualSpacing w:val="0"/>
        <w:rPr>
          <w:rFonts w:ascii="Arial" w:hAnsi="Arial" w:cs="Arial"/>
        </w:rPr>
      </w:pPr>
      <w:r w:rsidRPr="006A70CA">
        <w:rPr>
          <w:rFonts w:ascii="Arial" w:hAnsi="Arial" w:cs="Arial"/>
          <w:b/>
        </w:rPr>
        <w:t>Wypełniony Formularz ofertowy</w:t>
      </w:r>
      <w:r w:rsidR="00077259" w:rsidRPr="006A70CA">
        <w:rPr>
          <w:rFonts w:ascii="Arial" w:hAnsi="Arial" w:cs="Arial"/>
        </w:rPr>
        <w:t xml:space="preserve"> (</w:t>
      </w:r>
      <w:r w:rsidR="00F204FC" w:rsidRPr="006A70CA">
        <w:rPr>
          <w:rFonts w:ascii="Arial" w:hAnsi="Arial" w:cs="Arial"/>
          <w:color w:val="000000"/>
        </w:rPr>
        <w:t>wzór stanowi Załącznik nr 1 do SWZ</w:t>
      </w:r>
      <w:r w:rsidR="00077259" w:rsidRPr="006A70CA">
        <w:rPr>
          <w:rFonts w:ascii="Arial" w:hAnsi="Arial" w:cs="Arial"/>
        </w:rPr>
        <w:t>)</w:t>
      </w:r>
      <w:r w:rsidR="0094062A" w:rsidRPr="006A70CA">
        <w:rPr>
          <w:rFonts w:ascii="Arial" w:hAnsi="Arial" w:cs="Arial"/>
        </w:rPr>
        <w:t>.</w:t>
      </w:r>
    </w:p>
    <w:p w14:paraId="138F79B5" w14:textId="08184162" w:rsidR="00E3266C" w:rsidRPr="006A70CA" w:rsidRDefault="002808E7" w:rsidP="006A70CA">
      <w:pPr>
        <w:pStyle w:val="Akapitzlist"/>
        <w:numPr>
          <w:ilvl w:val="0"/>
          <w:numId w:val="35"/>
        </w:numPr>
        <w:autoSpaceDE w:val="0"/>
        <w:autoSpaceDN w:val="0"/>
        <w:adjustRightInd w:val="0"/>
        <w:spacing w:after="0" w:line="360" w:lineRule="auto"/>
        <w:ind w:left="567" w:hanging="283"/>
        <w:contextualSpacing w:val="0"/>
        <w:rPr>
          <w:rFonts w:ascii="Arial" w:hAnsi="Arial" w:cs="Arial"/>
        </w:rPr>
      </w:pPr>
      <w:r w:rsidRPr="006A70CA">
        <w:rPr>
          <w:rFonts w:ascii="Arial" w:hAnsi="Arial" w:cs="Arial"/>
          <w:b/>
        </w:rPr>
        <w:t>Wraz z ofertą należy złożyć następujące oświadczenia i dokumenty</w:t>
      </w:r>
      <w:r w:rsidR="00E3266C" w:rsidRPr="006A70CA">
        <w:rPr>
          <w:rFonts w:ascii="Arial" w:hAnsi="Arial" w:cs="Arial"/>
        </w:rPr>
        <w:t>:</w:t>
      </w:r>
    </w:p>
    <w:p w14:paraId="6BFA2238" w14:textId="0CC4CA9A" w:rsidR="0034749D" w:rsidRPr="006A70CA" w:rsidRDefault="006E73CF" w:rsidP="006A70CA">
      <w:pPr>
        <w:pStyle w:val="Akapitzlist"/>
        <w:numPr>
          <w:ilvl w:val="0"/>
          <w:numId w:val="23"/>
        </w:numPr>
        <w:autoSpaceDE w:val="0"/>
        <w:autoSpaceDN w:val="0"/>
        <w:adjustRightInd w:val="0"/>
        <w:spacing w:after="0" w:line="360" w:lineRule="auto"/>
        <w:ind w:left="851" w:hanging="284"/>
        <w:contextualSpacing w:val="0"/>
        <w:rPr>
          <w:rFonts w:ascii="Arial" w:hAnsi="Arial" w:cs="Arial"/>
        </w:rPr>
      </w:pPr>
      <w:r w:rsidRPr="006A70CA">
        <w:rPr>
          <w:rFonts w:ascii="Arial" w:hAnsi="Arial" w:cs="Arial"/>
          <w:b/>
        </w:rPr>
        <w:t>Aktualne na dzień składania ofert oświadczenie o spełnianiu warunków udziału w postępowaniu oraz braku podstaw do wykluczenia</w:t>
      </w:r>
      <w:r w:rsidR="002808E7" w:rsidRPr="006A70CA">
        <w:rPr>
          <w:rFonts w:ascii="Arial" w:hAnsi="Arial" w:cs="Arial"/>
        </w:rPr>
        <w:t>,</w:t>
      </w:r>
      <w:r w:rsidRPr="006A70CA">
        <w:rPr>
          <w:rFonts w:ascii="Arial" w:hAnsi="Arial" w:cs="Arial"/>
        </w:rPr>
        <w:t xml:space="preserve"> </w:t>
      </w:r>
      <w:r w:rsidR="002808E7" w:rsidRPr="006A70CA">
        <w:rPr>
          <w:rFonts w:ascii="Arial" w:hAnsi="Arial" w:cs="Arial"/>
        </w:rPr>
        <w:t>o którym mowa w pkt 1 rozdziału</w:t>
      </w:r>
      <w:r w:rsidR="00DA36B9" w:rsidRPr="006A70CA">
        <w:rPr>
          <w:rFonts w:ascii="Arial" w:hAnsi="Arial" w:cs="Arial"/>
        </w:rPr>
        <w:t xml:space="preserve"> X</w:t>
      </w:r>
      <w:r w:rsidR="002808E7" w:rsidRPr="006A70CA">
        <w:rPr>
          <w:rFonts w:ascii="Arial" w:hAnsi="Arial" w:cs="Arial"/>
        </w:rPr>
        <w:t xml:space="preserve"> niniejszej SWZ, </w:t>
      </w:r>
      <w:r w:rsidRPr="006A70CA">
        <w:rPr>
          <w:rFonts w:ascii="Arial" w:hAnsi="Arial" w:cs="Arial"/>
        </w:rPr>
        <w:t>według wzoru stanowiącego Załącznik nr 2 do SWZ</w:t>
      </w:r>
      <w:r w:rsidR="00E8280F" w:rsidRPr="006A70CA">
        <w:rPr>
          <w:rFonts w:ascii="Arial" w:hAnsi="Arial" w:cs="Arial"/>
        </w:rPr>
        <w:t xml:space="preserve"> i Załącznik nr</w:t>
      </w:r>
      <w:r w:rsidR="00A80298" w:rsidRPr="006A70CA">
        <w:rPr>
          <w:rFonts w:ascii="Arial" w:hAnsi="Arial" w:cs="Arial"/>
        </w:rPr>
        <w:t xml:space="preserve"> 5</w:t>
      </w:r>
      <w:r w:rsidR="00E8280F" w:rsidRPr="006A70CA">
        <w:rPr>
          <w:rFonts w:ascii="Arial" w:hAnsi="Arial" w:cs="Arial"/>
        </w:rPr>
        <w:t xml:space="preserve"> do SWZ.</w:t>
      </w:r>
    </w:p>
    <w:p w14:paraId="66EC8A35" w14:textId="5E33B502" w:rsidR="00E3266C" w:rsidRPr="006A70CA" w:rsidRDefault="00E3266C" w:rsidP="006A70CA">
      <w:pPr>
        <w:pStyle w:val="Akapitzlist"/>
        <w:numPr>
          <w:ilvl w:val="0"/>
          <w:numId w:val="23"/>
        </w:numPr>
        <w:autoSpaceDE w:val="0"/>
        <w:autoSpaceDN w:val="0"/>
        <w:adjustRightInd w:val="0"/>
        <w:spacing w:after="0" w:line="360" w:lineRule="auto"/>
        <w:ind w:left="851" w:hanging="284"/>
        <w:contextualSpacing w:val="0"/>
        <w:rPr>
          <w:rFonts w:ascii="Arial" w:hAnsi="Arial" w:cs="Arial"/>
        </w:rPr>
      </w:pPr>
      <w:r w:rsidRPr="006A70CA">
        <w:rPr>
          <w:rFonts w:ascii="Arial" w:hAnsi="Arial" w:cs="Arial"/>
          <w:b/>
        </w:rPr>
        <w:t>Pełnomocnictwo osób podpisujących ofertę lub inne dokumenty składane z ofertą, jeżeli ich umocowanie nie wynika wprost z dokumentów rejestrowych lub bezpłatnych i ogólnodostępnych baz danych, o ile Wykonawca dostarczył dane umożliwiające dostęp do tych dokumentów</w:t>
      </w:r>
      <w:r w:rsidR="007E6345" w:rsidRPr="006A70CA">
        <w:rPr>
          <w:rFonts w:ascii="Arial" w:hAnsi="Arial" w:cs="Arial"/>
          <w:b/>
        </w:rPr>
        <w:t xml:space="preserve"> </w:t>
      </w:r>
      <w:r w:rsidR="007E6345" w:rsidRPr="006A70CA">
        <w:rPr>
          <w:rFonts w:ascii="Arial" w:hAnsi="Arial" w:cs="Arial"/>
        </w:rPr>
        <w:t>(jeżeli dotyczy)</w:t>
      </w:r>
      <w:r w:rsidRPr="006A70CA">
        <w:rPr>
          <w:rFonts w:ascii="Arial" w:hAnsi="Arial" w:cs="Arial"/>
        </w:rPr>
        <w:t xml:space="preserve">. </w:t>
      </w:r>
    </w:p>
    <w:p w14:paraId="396FF858" w14:textId="028DFEC1" w:rsidR="00E3266C" w:rsidRPr="006A70CA" w:rsidRDefault="00E3266C" w:rsidP="006A70CA">
      <w:pPr>
        <w:pStyle w:val="Akapitzlist"/>
        <w:numPr>
          <w:ilvl w:val="0"/>
          <w:numId w:val="23"/>
        </w:numPr>
        <w:autoSpaceDE w:val="0"/>
        <w:autoSpaceDN w:val="0"/>
        <w:adjustRightInd w:val="0"/>
        <w:spacing w:after="0" w:line="360" w:lineRule="auto"/>
        <w:ind w:left="851" w:hanging="284"/>
        <w:contextualSpacing w:val="0"/>
        <w:rPr>
          <w:rFonts w:ascii="Arial" w:hAnsi="Arial" w:cs="Arial"/>
        </w:rPr>
      </w:pPr>
      <w:r w:rsidRPr="006A70CA">
        <w:rPr>
          <w:rFonts w:ascii="Arial" w:hAnsi="Arial" w:cs="Arial"/>
          <w:b/>
        </w:rPr>
        <w:lastRenderedPageBreak/>
        <w:t>Pełnomocnictwo do reprezentowania wszystkich Wykonawców wspólnie ubiegających się o udzielenie zamówienia</w:t>
      </w:r>
      <w:r w:rsidRPr="006A70CA">
        <w:rPr>
          <w:rFonts w:ascii="Arial" w:hAnsi="Arial" w:cs="Arial"/>
        </w:rPr>
        <w:t xml:space="preserve"> (jeżeli dotyczy). </w:t>
      </w:r>
    </w:p>
    <w:p w14:paraId="17972542" w14:textId="5B3909CC" w:rsidR="00E3266C" w:rsidRPr="006A70CA" w:rsidRDefault="00E3266C" w:rsidP="006A70CA">
      <w:pPr>
        <w:pStyle w:val="Akapitzlist"/>
        <w:numPr>
          <w:ilvl w:val="0"/>
          <w:numId w:val="23"/>
        </w:numPr>
        <w:autoSpaceDE w:val="0"/>
        <w:autoSpaceDN w:val="0"/>
        <w:adjustRightInd w:val="0"/>
        <w:spacing w:after="0" w:line="360" w:lineRule="auto"/>
        <w:ind w:left="851" w:hanging="284"/>
        <w:contextualSpacing w:val="0"/>
        <w:rPr>
          <w:rFonts w:ascii="Arial" w:hAnsi="Arial" w:cs="Arial"/>
        </w:rPr>
      </w:pPr>
      <w:r w:rsidRPr="006A70CA">
        <w:rPr>
          <w:rFonts w:ascii="Arial" w:hAnsi="Arial" w:cs="Arial"/>
          <w:b/>
        </w:rPr>
        <w:t>Uzasadnienie zastrzeżenia informacji stanowiącej tajemnicę przedsiębiorstwa</w:t>
      </w:r>
      <w:r w:rsidRPr="006A70CA">
        <w:rPr>
          <w:rFonts w:ascii="Arial" w:hAnsi="Arial" w:cs="Arial"/>
        </w:rPr>
        <w:t xml:space="preserve"> </w:t>
      </w:r>
      <w:r w:rsidR="00787A62" w:rsidRPr="006A70CA">
        <w:rPr>
          <w:rFonts w:ascii="Arial" w:hAnsi="Arial" w:cs="Arial"/>
        </w:rPr>
        <w:t>(jeżeli dotyczy)</w:t>
      </w:r>
      <w:r w:rsidRPr="006A70CA">
        <w:rPr>
          <w:rFonts w:ascii="Arial" w:hAnsi="Arial" w:cs="Arial"/>
        </w:rPr>
        <w:t>.</w:t>
      </w:r>
    </w:p>
    <w:p w14:paraId="17FF068D" w14:textId="76C77B11" w:rsidR="00FF27AF" w:rsidRPr="006A70CA" w:rsidRDefault="008A0325" w:rsidP="006A70CA">
      <w:pPr>
        <w:pStyle w:val="Akapitzlist"/>
        <w:numPr>
          <w:ilvl w:val="0"/>
          <w:numId w:val="23"/>
        </w:numPr>
        <w:autoSpaceDE w:val="0"/>
        <w:autoSpaceDN w:val="0"/>
        <w:adjustRightInd w:val="0"/>
        <w:spacing w:after="0" w:line="360" w:lineRule="auto"/>
        <w:ind w:left="851" w:hanging="284"/>
        <w:contextualSpacing w:val="0"/>
        <w:rPr>
          <w:rFonts w:ascii="Arial" w:hAnsi="Arial" w:cs="Arial"/>
        </w:rPr>
      </w:pPr>
      <w:r w:rsidRPr="006A70CA">
        <w:rPr>
          <w:rFonts w:ascii="Arial" w:hAnsi="Arial" w:cs="Arial"/>
          <w:b/>
        </w:rPr>
        <w:t xml:space="preserve">Środki dowodowe w zakresie produktów, rozwiązań równoważnych </w:t>
      </w:r>
      <w:r w:rsidRPr="006A70CA">
        <w:rPr>
          <w:rFonts w:ascii="Arial" w:hAnsi="Arial" w:cs="Arial"/>
        </w:rPr>
        <w:t>(jeśli dotyczy).</w:t>
      </w:r>
    </w:p>
    <w:p w14:paraId="5A0E51DC" w14:textId="77777777" w:rsidR="00BC7ED9" w:rsidRPr="006A70CA" w:rsidRDefault="00BC7ED9" w:rsidP="006A70CA">
      <w:pPr>
        <w:pStyle w:val="Akapitzlist"/>
        <w:autoSpaceDE w:val="0"/>
        <w:autoSpaceDN w:val="0"/>
        <w:adjustRightInd w:val="0"/>
        <w:spacing w:after="0" w:line="360" w:lineRule="auto"/>
        <w:ind w:left="851"/>
        <w:contextualSpacing w:val="0"/>
        <w:rPr>
          <w:rFonts w:ascii="Arial" w:hAnsi="Arial" w:cs="Arial"/>
        </w:rPr>
      </w:pPr>
    </w:p>
    <w:p w14:paraId="4D55FD7E" w14:textId="69EFBF12" w:rsidR="0072177A" w:rsidRPr="006A70CA" w:rsidRDefault="00845D2F" w:rsidP="006A70CA">
      <w:pPr>
        <w:pStyle w:val="Nagwek1"/>
        <w:numPr>
          <w:ilvl w:val="0"/>
          <w:numId w:val="64"/>
        </w:numPr>
        <w:spacing w:before="0" w:after="0" w:line="360" w:lineRule="auto"/>
        <w:ind w:left="0" w:firstLine="0"/>
        <w:rPr>
          <w:rFonts w:cs="Arial"/>
          <w:spacing w:val="10"/>
          <w:sz w:val="22"/>
          <w:szCs w:val="22"/>
        </w:rPr>
      </w:pPr>
      <w:bookmarkStart w:id="33" w:name="_Toc144712401"/>
      <w:r w:rsidRPr="006A70CA">
        <w:rPr>
          <w:rFonts w:cs="Arial"/>
          <w:spacing w:val="10"/>
          <w:sz w:val="22"/>
          <w:szCs w:val="22"/>
        </w:rPr>
        <w:t>Wymagania dotyczące wadium</w:t>
      </w:r>
      <w:bookmarkEnd w:id="33"/>
    </w:p>
    <w:p w14:paraId="6CC31329" w14:textId="1967DCF5" w:rsidR="00FF27AF" w:rsidRPr="006A70CA" w:rsidRDefault="008A0EE2" w:rsidP="006A70CA">
      <w:pPr>
        <w:spacing w:after="0" w:line="360" w:lineRule="auto"/>
        <w:rPr>
          <w:rFonts w:ascii="Arial" w:hAnsi="Arial" w:cs="Arial"/>
        </w:rPr>
      </w:pPr>
      <w:r w:rsidRPr="006A70CA">
        <w:rPr>
          <w:rFonts w:ascii="Arial" w:hAnsi="Arial" w:cs="Arial"/>
        </w:rPr>
        <w:t>Zamawiający nie wymaga wniesienia wadium.</w:t>
      </w:r>
    </w:p>
    <w:p w14:paraId="5AF5481A" w14:textId="77777777" w:rsidR="00BC7ED9" w:rsidRPr="006A70CA" w:rsidRDefault="00BC7ED9" w:rsidP="006A70CA">
      <w:pPr>
        <w:spacing w:after="0" w:line="360" w:lineRule="auto"/>
        <w:rPr>
          <w:rFonts w:ascii="Arial" w:hAnsi="Arial" w:cs="Arial"/>
        </w:rPr>
      </w:pPr>
    </w:p>
    <w:p w14:paraId="42F125B9" w14:textId="658CD7B0" w:rsidR="00845D2F" w:rsidRPr="006A70CA" w:rsidRDefault="00845D2F" w:rsidP="006A70CA">
      <w:pPr>
        <w:pStyle w:val="Nagwek1"/>
        <w:numPr>
          <w:ilvl w:val="0"/>
          <w:numId w:val="65"/>
        </w:numPr>
        <w:tabs>
          <w:tab w:val="left" w:pos="-1418"/>
        </w:tabs>
        <w:spacing w:before="0" w:after="0" w:line="360" w:lineRule="auto"/>
        <w:ind w:left="0" w:firstLine="0"/>
        <w:rPr>
          <w:rFonts w:cs="Arial"/>
          <w:spacing w:val="10"/>
          <w:sz w:val="22"/>
          <w:szCs w:val="22"/>
        </w:rPr>
      </w:pPr>
      <w:bookmarkStart w:id="34" w:name="_Toc144712402"/>
      <w:r w:rsidRPr="006A70CA">
        <w:rPr>
          <w:rFonts w:cs="Arial"/>
          <w:spacing w:val="10"/>
          <w:sz w:val="22"/>
          <w:szCs w:val="22"/>
        </w:rPr>
        <w:t>Wymagania dotyczące zabezpieczenia należytego wykonania umowy</w:t>
      </w:r>
      <w:bookmarkEnd w:id="34"/>
    </w:p>
    <w:p w14:paraId="0EFD9248" w14:textId="221F54CD" w:rsidR="00731831" w:rsidRPr="006A70CA" w:rsidRDefault="00731831"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 xml:space="preserve">Wykonawca, którego oferta zostanie wybrana, zobowiązany będzie do wniesienia zabezpieczenia należytego wykonania umowy, najpóźniej w dniu jej zawarcia, w </w:t>
      </w:r>
      <w:r w:rsidRPr="006A70CA">
        <w:rPr>
          <w:rFonts w:ascii="Arial" w:hAnsi="Arial" w:cs="Arial"/>
          <w:color w:val="000000" w:themeColor="text1"/>
        </w:rPr>
        <w:t xml:space="preserve">wysokości </w:t>
      </w:r>
      <w:r w:rsidRPr="006A70CA">
        <w:rPr>
          <w:rFonts w:ascii="Arial" w:hAnsi="Arial" w:cs="Arial"/>
          <w:b/>
          <w:bCs/>
          <w:color w:val="000000" w:themeColor="text1"/>
        </w:rPr>
        <w:t xml:space="preserve">5% ceny całkowitej brutto </w:t>
      </w:r>
      <w:r w:rsidRPr="006A70CA">
        <w:rPr>
          <w:rFonts w:ascii="Arial" w:hAnsi="Arial" w:cs="Arial"/>
          <w:color w:val="000000" w:themeColor="text1"/>
        </w:rPr>
        <w:t>podanej w ofercie</w:t>
      </w:r>
      <w:r w:rsidRPr="006A70CA">
        <w:rPr>
          <w:rFonts w:ascii="Arial" w:hAnsi="Arial" w:cs="Arial"/>
        </w:rPr>
        <w:t>.</w:t>
      </w:r>
    </w:p>
    <w:p w14:paraId="5964A945" w14:textId="0AC6EA03" w:rsidR="00731831" w:rsidRPr="006A70CA" w:rsidRDefault="00731831"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Zabezpieczenie może być wnoszone, według wyboru Wykonawcy, w jednej lub w kilku następujących formach:</w:t>
      </w:r>
    </w:p>
    <w:p w14:paraId="05BE9CE1" w14:textId="69BA0FF9" w:rsidR="00731831" w:rsidRPr="006A70CA" w:rsidRDefault="00731831" w:rsidP="006A70CA">
      <w:pPr>
        <w:pStyle w:val="Akapitzlist"/>
        <w:numPr>
          <w:ilvl w:val="0"/>
          <w:numId w:val="33"/>
        </w:numPr>
        <w:autoSpaceDE w:val="0"/>
        <w:autoSpaceDN w:val="0"/>
        <w:adjustRightInd w:val="0"/>
        <w:spacing w:after="0" w:line="360" w:lineRule="auto"/>
        <w:ind w:left="709" w:hanging="425"/>
        <w:contextualSpacing w:val="0"/>
        <w:rPr>
          <w:rFonts w:ascii="Arial" w:hAnsi="Arial" w:cs="Arial"/>
        </w:rPr>
      </w:pPr>
      <w:r w:rsidRPr="006A70CA">
        <w:rPr>
          <w:rFonts w:ascii="Arial" w:hAnsi="Arial" w:cs="Arial"/>
        </w:rPr>
        <w:t xml:space="preserve">pieniądzu, na numer rachunku bankowego podany w pkt </w:t>
      </w:r>
      <w:r w:rsidR="00D746C9" w:rsidRPr="006A70CA">
        <w:rPr>
          <w:rFonts w:ascii="Arial" w:hAnsi="Arial" w:cs="Arial"/>
        </w:rPr>
        <w:t>Rozdziale XXV pkt 4 SWZ</w:t>
      </w:r>
      <w:r w:rsidRPr="006A70CA">
        <w:rPr>
          <w:rFonts w:ascii="Arial" w:hAnsi="Arial" w:cs="Arial"/>
        </w:rPr>
        <w:t>,</w:t>
      </w:r>
    </w:p>
    <w:p w14:paraId="7CD0FFDC" w14:textId="239DC03F" w:rsidR="00731831" w:rsidRPr="006A70CA" w:rsidRDefault="00731831" w:rsidP="006A70CA">
      <w:pPr>
        <w:pStyle w:val="Akapitzlist"/>
        <w:numPr>
          <w:ilvl w:val="0"/>
          <w:numId w:val="33"/>
        </w:numPr>
        <w:autoSpaceDE w:val="0"/>
        <w:autoSpaceDN w:val="0"/>
        <w:adjustRightInd w:val="0"/>
        <w:spacing w:after="0" w:line="360" w:lineRule="auto"/>
        <w:ind w:left="709" w:hanging="425"/>
        <w:contextualSpacing w:val="0"/>
        <w:rPr>
          <w:rFonts w:ascii="Arial" w:hAnsi="Arial" w:cs="Arial"/>
        </w:rPr>
      </w:pPr>
      <w:r w:rsidRPr="006A70CA">
        <w:rPr>
          <w:rFonts w:ascii="Arial" w:hAnsi="Arial" w:cs="Arial"/>
        </w:rPr>
        <w:t>poręczeniach bankowych lub poręczeniach spółdzielczej kasy oszczędnościowo-kredytowej,</w:t>
      </w:r>
      <w:r w:rsidR="002A1C4C" w:rsidRPr="006A70CA">
        <w:rPr>
          <w:rFonts w:ascii="Arial" w:hAnsi="Arial" w:cs="Arial"/>
        </w:rPr>
        <w:t xml:space="preserve"> </w:t>
      </w:r>
      <w:r w:rsidRPr="006A70CA">
        <w:rPr>
          <w:rFonts w:ascii="Arial" w:hAnsi="Arial" w:cs="Arial"/>
        </w:rPr>
        <w:t>z tym że zobowiązanie kasy jest zawsze zobowiązaniem pieniężnym,</w:t>
      </w:r>
    </w:p>
    <w:p w14:paraId="78F48C23" w14:textId="7016128E" w:rsidR="00731831" w:rsidRPr="006A70CA" w:rsidRDefault="00731831" w:rsidP="006A70CA">
      <w:pPr>
        <w:pStyle w:val="Akapitzlist"/>
        <w:numPr>
          <w:ilvl w:val="0"/>
          <w:numId w:val="33"/>
        </w:numPr>
        <w:autoSpaceDE w:val="0"/>
        <w:autoSpaceDN w:val="0"/>
        <w:adjustRightInd w:val="0"/>
        <w:spacing w:after="0" w:line="360" w:lineRule="auto"/>
        <w:ind w:left="709" w:hanging="425"/>
        <w:contextualSpacing w:val="0"/>
        <w:rPr>
          <w:rFonts w:ascii="Arial" w:hAnsi="Arial" w:cs="Arial"/>
        </w:rPr>
      </w:pPr>
      <w:r w:rsidRPr="006A70CA">
        <w:rPr>
          <w:rFonts w:ascii="Arial" w:hAnsi="Arial" w:cs="Arial"/>
        </w:rPr>
        <w:t>gwarancjach bankowych,</w:t>
      </w:r>
    </w:p>
    <w:p w14:paraId="58B1063C" w14:textId="0615E8D4" w:rsidR="00731831" w:rsidRPr="006A70CA" w:rsidRDefault="00731831" w:rsidP="006A70CA">
      <w:pPr>
        <w:pStyle w:val="Akapitzlist"/>
        <w:numPr>
          <w:ilvl w:val="0"/>
          <w:numId w:val="33"/>
        </w:numPr>
        <w:autoSpaceDE w:val="0"/>
        <w:autoSpaceDN w:val="0"/>
        <w:adjustRightInd w:val="0"/>
        <w:spacing w:after="0" w:line="360" w:lineRule="auto"/>
        <w:ind w:left="709" w:hanging="425"/>
        <w:contextualSpacing w:val="0"/>
        <w:rPr>
          <w:rFonts w:ascii="Arial" w:hAnsi="Arial" w:cs="Arial"/>
        </w:rPr>
      </w:pPr>
      <w:r w:rsidRPr="006A70CA">
        <w:rPr>
          <w:rFonts w:ascii="Arial" w:hAnsi="Arial" w:cs="Arial"/>
        </w:rPr>
        <w:t>gwarancjach ubezpieczeniowych,</w:t>
      </w:r>
    </w:p>
    <w:p w14:paraId="025B4C1F" w14:textId="297EB1B7" w:rsidR="00731831" w:rsidRPr="006A70CA" w:rsidRDefault="00731831" w:rsidP="006A70CA">
      <w:pPr>
        <w:pStyle w:val="Akapitzlist"/>
        <w:numPr>
          <w:ilvl w:val="0"/>
          <w:numId w:val="33"/>
        </w:numPr>
        <w:autoSpaceDE w:val="0"/>
        <w:autoSpaceDN w:val="0"/>
        <w:adjustRightInd w:val="0"/>
        <w:spacing w:after="0" w:line="360" w:lineRule="auto"/>
        <w:ind w:left="709" w:hanging="425"/>
        <w:contextualSpacing w:val="0"/>
        <w:rPr>
          <w:rFonts w:ascii="Arial" w:hAnsi="Arial" w:cs="Arial"/>
        </w:rPr>
      </w:pPr>
      <w:r w:rsidRPr="006A70CA">
        <w:rPr>
          <w:rFonts w:ascii="Arial" w:hAnsi="Arial" w:cs="Arial"/>
        </w:rPr>
        <w:t>poręczeniach udzielanych przez podmioty, o których mowa w art. 6b ust. 5 pkt 2 ustawy z dnia</w:t>
      </w:r>
      <w:r w:rsidR="006F16D4" w:rsidRPr="006A70CA">
        <w:rPr>
          <w:rFonts w:ascii="Arial" w:hAnsi="Arial" w:cs="Arial"/>
        </w:rPr>
        <w:t xml:space="preserve"> </w:t>
      </w:r>
      <w:r w:rsidRPr="006A70CA">
        <w:rPr>
          <w:rFonts w:ascii="Arial" w:hAnsi="Arial" w:cs="Arial"/>
        </w:rPr>
        <w:t>9 listopada 2000 r. o utworzeniu Polskiej Agencji Rozwoju Przedsiębiorczości (Dz. U. z 2020 r. poz. 299).</w:t>
      </w:r>
    </w:p>
    <w:p w14:paraId="783140C0" w14:textId="5AEE8BAE" w:rsidR="00731831" w:rsidRPr="006A70CA" w:rsidRDefault="00731831"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 xml:space="preserve">Zamawiający </w:t>
      </w:r>
      <w:r w:rsidRPr="006A70CA">
        <w:rPr>
          <w:rFonts w:ascii="Arial" w:hAnsi="Arial" w:cs="Arial"/>
          <w:b/>
          <w:bCs/>
        </w:rPr>
        <w:t xml:space="preserve">nie wyraża </w:t>
      </w:r>
      <w:r w:rsidRPr="006A70CA">
        <w:rPr>
          <w:rFonts w:ascii="Arial" w:hAnsi="Arial" w:cs="Arial"/>
        </w:rPr>
        <w:t xml:space="preserve">zgody na wniesienie zabezpieczenia w formach określonych art. 450 ust. 2 ustawy </w:t>
      </w:r>
      <w:proofErr w:type="spellStart"/>
      <w:r w:rsidRPr="006A70CA">
        <w:rPr>
          <w:rFonts w:ascii="Arial" w:hAnsi="Arial" w:cs="Arial"/>
        </w:rPr>
        <w:t>Pzp</w:t>
      </w:r>
      <w:proofErr w:type="spellEnd"/>
      <w:r w:rsidRPr="006A70CA">
        <w:rPr>
          <w:rFonts w:ascii="Arial" w:hAnsi="Arial" w:cs="Arial"/>
        </w:rPr>
        <w:t>.</w:t>
      </w:r>
    </w:p>
    <w:p w14:paraId="16A16FDE" w14:textId="77777777" w:rsidR="007E611A" w:rsidRPr="006A70CA" w:rsidRDefault="007E611A"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561C8A3" w14:textId="62D480BB" w:rsidR="007E611A" w:rsidRPr="006A70CA" w:rsidRDefault="007E611A"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 xml:space="preserve">W przypadku nieprzedłużenia lub niewniesienia nowego zabezpieczenia najpóźniej na 30 dni przed upływem terminu ważności dotychczasowego zabezpieczenia wniesionego w </w:t>
      </w:r>
      <w:r w:rsidRPr="006A70CA">
        <w:rPr>
          <w:rFonts w:ascii="Arial" w:hAnsi="Arial" w:cs="Arial"/>
        </w:rPr>
        <w:lastRenderedPageBreak/>
        <w:t>innej formie niż w pieniądzu, zamawiający zmienia formę na zabezpieczenie w pieniądzu, przez wypłatę kwoty z dotychczasowego zabezpieczenia.</w:t>
      </w:r>
    </w:p>
    <w:p w14:paraId="57787B8B" w14:textId="70D74F8A" w:rsidR="007E611A" w:rsidRPr="006A70CA" w:rsidRDefault="007E611A"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Wypłata, o której mowa w pkt 5 niniejszego rozdziału</w:t>
      </w:r>
      <w:r w:rsidR="007045F5" w:rsidRPr="006A70CA">
        <w:rPr>
          <w:rFonts w:ascii="Arial" w:hAnsi="Arial" w:cs="Arial"/>
        </w:rPr>
        <w:t xml:space="preserve"> SWZ</w:t>
      </w:r>
      <w:r w:rsidRPr="006A70CA">
        <w:rPr>
          <w:rFonts w:ascii="Arial" w:hAnsi="Arial" w:cs="Arial"/>
        </w:rPr>
        <w:t>, następuje nie później niż w ostatnim dniu ważności dotychczasowego zabezpieczenia.</w:t>
      </w:r>
    </w:p>
    <w:p w14:paraId="068FAEDE" w14:textId="22E2807F" w:rsidR="00D746C9" w:rsidRPr="006A70CA" w:rsidRDefault="00D746C9"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 xml:space="preserve">Zabezpieczenie wnoszone w pieniądzu powinno zostać wpłacone przelewem na rachunek bankowy Zamawiającego w Banku </w:t>
      </w:r>
      <w:r w:rsidRPr="006A70CA">
        <w:rPr>
          <w:rFonts w:ascii="Arial" w:hAnsi="Arial" w:cs="Arial"/>
          <w:b/>
          <w:bCs/>
        </w:rPr>
        <w:t>BNP PARIBAS Nr 20 2030 0045 1110 0000 0286 4640</w:t>
      </w:r>
      <w:r w:rsidRPr="006A70CA">
        <w:rPr>
          <w:rFonts w:ascii="Arial" w:hAnsi="Arial" w:cs="Arial"/>
        </w:rPr>
        <w:t xml:space="preserve"> z podaniem tytułu: „</w:t>
      </w:r>
      <w:r w:rsidRPr="006A70CA">
        <w:rPr>
          <w:rFonts w:ascii="Arial" w:hAnsi="Arial" w:cs="Arial"/>
          <w:b/>
        </w:rPr>
        <w:t>Zabezpiecz</w:t>
      </w:r>
      <w:r w:rsidR="00E92289" w:rsidRPr="006A70CA">
        <w:rPr>
          <w:rFonts w:ascii="Arial" w:hAnsi="Arial" w:cs="Arial"/>
          <w:b/>
        </w:rPr>
        <w:t xml:space="preserve">enie należytego wykonania umowy </w:t>
      </w:r>
      <w:r w:rsidR="00833E3E" w:rsidRPr="006A70CA">
        <w:rPr>
          <w:rFonts w:ascii="Arial" w:hAnsi="Arial" w:cs="Arial"/>
          <w:b/>
        </w:rPr>
        <w:t>–</w:t>
      </w:r>
      <w:r w:rsidR="00E255FC" w:rsidRPr="006A70CA">
        <w:rPr>
          <w:rFonts w:ascii="Arial" w:hAnsi="Arial" w:cs="Arial"/>
          <w:b/>
          <w:bCs/>
        </w:rPr>
        <w:t xml:space="preserve"> Doposażenie placów zabaw na terenie gminy Sępólno Krajeńskie</w:t>
      </w:r>
      <w:r w:rsidRPr="006A70CA">
        <w:rPr>
          <w:rFonts w:ascii="Arial" w:hAnsi="Arial" w:cs="Arial"/>
        </w:rPr>
        <w:t>”.</w:t>
      </w:r>
    </w:p>
    <w:p w14:paraId="0E35FB51" w14:textId="51489DF2" w:rsidR="00D746C9" w:rsidRPr="006A70CA" w:rsidRDefault="00D746C9" w:rsidP="006A70CA">
      <w:pPr>
        <w:pStyle w:val="Akapitzlist"/>
        <w:autoSpaceDE w:val="0"/>
        <w:autoSpaceDN w:val="0"/>
        <w:adjustRightInd w:val="0"/>
        <w:spacing w:after="0" w:line="360" w:lineRule="auto"/>
        <w:ind w:left="284"/>
        <w:contextualSpacing w:val="0"/>
        <w:rPr>
          <w:rFonts w:ascii="Arial" w:hAnsi="Arial" w:cs="Arial"/>
        </w:rPr>
      </w:pPr>
      <w:r w:rsidRPr="006A70CA">
        <w:rPr>
          <w:rFonts w:ascii="Arial" w:hAnsi="Arial" w:cs="Arial"/>
        </w:rPr>
        <w:t xml:space="preserve">Wpływ środków pieniężnych </w:t>
      </w:r>
      <w:r w:rsidR="00430282" w:rsidRPr="006A70CA">
        <w:rPr>
          <w:rFonts w:ascii="Arial" w:hAnsi="Arial" w:cs="Arial"/>
        </w:rPr>
        <w:t xml:space="preserve">na </w:t>
      </w:r>
      <w:r w:rsidRPr="006A70CA">
        <w:rPr>
          <w:rFonts w:ascii="Arial" w:hAnsi="Arial" w:cs="Arial"/>
        </w:rPr>
        <w:t>powyższy na rachunek bankowy musi nastąpić przed podpisaniem umowy w sprawie zamówienia publicznego.</w:t>
      </w:r>
    </w:p>
    <w:p w14:paraId="2600CEFF" w14:textId="06FD5188" w:rsidR="00731831" w:rsidRPr="006A70CA" w:rsidRDefault="00731831"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rPr>
        <w:t>W przypadku wniesienia zabezpieczenia w formie pieniężnej Zamawiający przechowa je na oprocentowanym rachunku bankowym.</w:t>
      </w:r>
    </w:p>
    <w:p w14:paraId="5E1F526A" w14:textId="7D691BDF" w:rsidR="00731831" w:rsidRPr="006A70CA" w:rsidRDefault="00731831" w:rsidP="006A70CA">
      <w:pPr>
        <w:pStyle w:val="Akapitzlist"/>
        <w:numPr>
          <w:ilvl w:val="0"/>
          <w:numId w:val="32"/>
        </w:numPr>
        <w:autoSpaceDE w:val="0"/>
        <w:autoSpaceDN w:val="0"/>
        <w:adjustRightInd w:val="0"/>
        <w:spacing w:after="0" w:line="360" w:lineRule="auto"/>
        <w:ind w:left="284" w:hanging="284"/>
        <w:contextualSpacing w:val="0"/>
        <w:rPr>
          <w:rFonts w:ascii="Arial" w:hAnsi="Arial" w:cs="Arial"/>
        </w:rPr>
      </w:pPr>
      <w:r w:rsidRPr="006A70CA">
        <w:rPr>
          <w:rFonts w:ascii="Arial" w:hAnsi="Arial" w:cs="Arial"/>
          <w:b/>
          <w:bCs/>
        </w:rPr>
        <w:t>Z treści zabezpieczenia przedstawionego w formie gwarancji / poręczenia powinno wynikać</w:t>
      </w:r>
      <w:r w:rsidRPr="006A70CA">
        <w:rPr>
          <w:rFonts w:ascii="Arial" w:hAnsi="Arial" w:cs="Arial"/>
        </w:rPr>
        <w:t>:</w:t>
      </w:r>
    </w:p>
    <w:p w14:paraId="72A999AD" w14:textId="1A5BA2D6"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nazwa zleceniodawcy (Wykonawcy), beneficjenta gwarancji / poręczenia (Zamawiającego),</w:t>
      </w:r>
    </w:p>
    <w:p w14:paraId="217C758C" w14:textId="095364CF"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gwaranta/ poręczyciela (podmiotu udzielającego gwarancji / poręczenia) oraz adresy ich</w:t>
      </w:r>
      <w:r w:rsidR="006F16D4" w:rsidRPr="006A70CA">
        <w:rPr>
          <w:rFonts w:ascii="Arial" w:hAnsi="Arial" w:cs="Arial"/>
        </w:rPr>
        <w:t xml:space="preserve"> </w:t>
      </w:r>
      <w:r w:rsidRPr="006A70CA">
        <w:rPr>
          <w:rFonts w:ascii="Arial" w:hAnsi="Arial" w:cs="Arial"/>
        </w:rPr>
        <w:t>siedzib,</w:t>
      </w:r>
    </w:p>
    <w:p w14:paraId="3EB637BA" w14:textId="1C98E1B1"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określenie wierzytelności, która ma być zabezpieczona gwarancją / poręczeniem,</w:t>
      </w:r>
    </w:p>
    <w:p w14:paraId="6F84B96D" w14:textId="11FA04C1"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kwota gwarancji / poręczenia,</w:t>
      </w:r>
    </w:p>
    <w:p w14:paraId="61FC6F10" w14:textId="5B066AE2"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termin ważności gwarancji / poręczenia, obejmujący cały okres wykonania zamówienia oraz</w:t>
      </w:r>
      <w:r w:rsidR="006F16D4" w:rsidRPr="006A70CA">
        <w:rPr>
          <w:rFonts w:ascii="Arial" w:hAnsi="Arial" w:cs="Arial"/>
        </w:rPr>
        <w:t xml:space="preserve"> r</w:t>
      </w:r>
      <w:r w:rsidRPr="006A70CA">
        <w:rPr>
          <w:rFonts w:ascii="Arial" w:hAnsi="Arial" w:cs="Arial"/>
        </w:rPr>
        <w:t>ękojmi za wady, począwszy co najmniej od dnia wyznaczonego na dzień zawarcia umowy,</w:t>
      </w:r>
    </w:p>
    <w:p w14:paraId="2C3DA71C" w14:textId="4D5E1BB9"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bezwarunkowe, nieodwoływalne oraz płatne na każde pierwsze pisemne żądanie</w:t>
      </w:r>
    </w:p>
    <w:p w14:paraId="4E21E925" w14:textId="55D7C57A" w:rsidR="00731831" w:rsidRPr="006A70CA" w:rsidRDefault="00731831" w:rsidP="006A70CA">
      <w:pPr>
        <w:pStyle w:val="Akapitzlist"/>
        <w:numPr>
          <w:ilvl w:val="0"/>
          <w:numId w:val="34"/>
        </w:numPr>
        <w:autoSpaceDE w:val="0"/>
        <w:autoSpaceDN w:val="0"/>
        <w:adjustRightInd w:val="0"/>
        <w:spacing w:after="0" w:line="360" w:lineRule="auto"/>
        <w:ind w:left="709"/>
        <w:contextualSpacing w:val="0"/>
        <w:rPr>
          <w:rFonts w:ascii="Arial" w:hAnsi="Arial" w:cs="Arial"/>
        </w:rPr>
      </w:pPr>
      <w:r w:rsidRPr="006A70CA">
        <w:rPr>
          <w:rFonts w:ascii="Arial" w:hAnsi="Arial" w:cs="Arial"/>
        </w:rPr>
        <w:t>Zamawiającego, zobowiązanie Gwaranta/Poręczyciela do wypłaty Zamawiającemu, maksymalnie w terminie 30 dni od dnia żądania, kwoty zabezpieczenia.</w:t>
      </w:r>
    </w:p>
    <w:p w14:paraId="667FE5C5" w14:textId="11695864" w:rsidR="00731831" w:rsidRPr="006A70CA" w:rsidRDefault="00731831" w:rsidP="006A70CA">
      <w:pPr>
        <w:pStyle w:val="Akapitzlist"/>
        <w:numPr>
          <w:ilvl w:val="0"/>
          <w:numId w:val="32"/>
        </w:numPr>
        <w:autoSpaceDE w:val="0"/>
        <w:autoSpaceDN w:val="0"/>
        <w:adjustRightInd w:val="0"/>
        <w:spacing w:after="0" w:line="360" w:lineRule="auto"/>
        <w:ind w:left="284" w:hanging="426"/>
        <w:contextualSpacing w:val="0"/>
        <w:rPr>
          <w:rFonts w:ascii="Arial" w:hAnsi="Arial" w:cs="Arial"/>
        </w:rPr>
      </w:pPr>
      <w:r w:rsidRPr="006A70CA">
        <w:rPr>
          <w:rFonts w:ascii="Arial" w:hAnsi="Arial" w:cs="Arial"/>
        </w:rPr>
        <w:t>W przypadku wniesienia wadium w pieniądzu, Wykonawca może wyrazić zgodę na zaliczenie kwoty</w:t>
      </w:r>
      <w:r w:rsidR="006F16D4" w:rsidRPr="006A70CA">
        <w:rPr>
          <w:rFonts w:ascii="Arial" w:hAnsi="Arial" w:cs="Arial"/>
        </w:rPr>
        <w:t xml:space="preserve"> </w:t>
      </w:r>
      <w:r w:rsidRPr="006A70CA">
        <w:rPr>
          <w:rFonts w:ascii="Arial" w:hAnsi="Arial" w:cs="Arial"/>
        </w:rPr>
        <w:t>wadium na poczet zabezpieczenia.</w:t>
      </w:r>
    </w:p>
    <w:p w14:paraId="673B61AA" w14:textId="1C08CF8E" w:rsidR="00845D2F" w:rsidRPr="006A70CA" w:rsidRDefault="00731831" w:rsidP="006A70CA">
      <w:pPr>
        <w:pStyle w:val="Akapitzlist"/>
        <w:numPr>
          <w:ilvl w:val="0"/>
          <w:numId w:val="32"/>
        </w:numPr>
        <w:autoSpaceDE w:val="0"/>
        <w:autoSpaceDN w:val="0"/>
        <w:adjustRightInd w:val="0"/>
        <w:spacing w:after="0" w:line="360" w:lineRule="auto"/>
        <w:ind w:left="284" w:hanging="426"/>
        <w:contextualSpacing w:val="0"/>
        <w:rPr>
          <w:rFonts w:ascii="Arial" w:hAnsi="Arial" w:cs="Arial"/>
        </w:rPr>
      </w:pPr>
      <w:r w:rsidRPr="006A70CA">
        <w:rPr>
          <w:rFonts w:ascii="Arial" w:hAnsi="Arial" w:cs="Arial"/>
        </w:rPr>
        <w:t>W przypadku, gdy zabezpieczenie, będzie wnoszone w formie innej niż pieniądz, Zamawiający</w:t>
      </w:r>
      <w:r w:rsidR="006F16D4" w:rsidRPr="006A70CA">
        <w:rPr>
          <w:rFonts w:ascii="Arial" w:hAnsi="Arial" w:cs="Arial"/>
        </w:rPr>
        <w:t xml:space="preserve"> </w:t>
      </w:r>
      <w:r w:rsidRPr="006A70CA">
        <w:rPr>
          <w:rFonts w:ascii="Arial" w:hAnsi="Arial" w:cs="Arial"/>
        </w:rPr>
        <w:t>zastrzega sobie prawo do akceptacji projektu stosownego dokumentu.</w:t>
      </w:r>
    </w:p>
    <w:p w14:paraId="1F2F292E" w14:textId="77777777" w:rsidR="00D746C9" w:rsidRPr="006A70CA" w:rsidRDefault="00D746C9" w:rsidP="006A70CA">
      <w:pPr>
        <w:pStyle w:val="Akapitzlist"/>
        <w:numPr>
          <w:ilvl w:val="0"/>
          <w:numId w:val="32"/>
        </w:numPr>
        <w:autoSpaceDE w:val="0"/>
        <w:autoSpaceDN w:val="0"/>
        <w:adjustRightInd w:val="0"/>
        <w:spacing w:after="0" w:line="360" w:lineRule="auto"/>
        <w:ind w:left="284" w:hanging="426"/>
        <w:rPr>
          <w:rFonts w:ascii="Arial" w:hAnsi="Arial" w:cs="Arial"/>
        </w:rPr>
      </w:pPr>
      <w:r w:rsidRPr="006A70CA">
        <w:rPr>
          <w:rFonts w:ascii="Arial" w:hAnsi="Arial" w:cs="Arial"/>
        </w:rPr>
        <w:t>Zmiana formy zabezpieczenia należytego wykonania umowy:</w:t>
      </w:r>
    </w:p>
    <w:p w14:paraId="7769E336" w14:textId="36112142" w:rsidR="00D746C9" w:rsidRPr="006A70CA" w:rsidRDefault="00D746C9" w:rsidP="006A70CA">
      <w:pPr>
        <w:pStyle w:val="Akapitzlist"/>
        <w:numPr>
          <w:ilvl w:val="1"/>
          <w:numId w:val="32"/>
        </w:numPr>
        <w:autoSpaceDE w:val="0"/>
        <w:autoSpaceDN w:val="0"/>
        <w:adjustRightInd w:val="0"/>
        <w:spacing w:after="0" w:line="360" w:lineRule="auto"/>
        <w:ind w:left="851" w:hanging="567"/>
        <w:contextualSpacing w:val="0"/>
        <w:rPr>
          <w:rFonts w:ascii="Arial" w:hAnsi="Arial" w:cs="Arial"/>
        </w:rPr>
      </w:pPr>
      <w:r w:rsidRPr="006A70CA">
        <w:rPr>
          <w:rFonts w:ascii="Arial" w:hAnsi="Arial" w:cs="Arial"/>
        </w:rPr>
        <w:t xml:space="preserve">Do zmiany formy zabezpieczenia w trakcie realizacji umowy stosuje się art. 451 ustawy </w:t>
      </w:r>
      <w:proofErr w:type="spellStart"/>
      <w:r w:rsidRPr="006A70CA">
        <w:rPr>
          <w:rFonts w:ascii="Arial" w:hAnsi="Arial" w:cs="Arial"/>
        </w:rPr>
        <w:t>Pzp</w:t>
      </w:r>
      <w:proofErr w:type="spellEnd"/>
      <w:r w:rsidRPr="006A70CA">
        <w:rPr>
          <w:rFonts w:ascii="Arial" w:hAnsi="Arial" w:cs="Arial"/>
        </w:rPr>
        <w:t>.</w:t>
      </w:r>
    </w:p>
    <w:p w14:paraId="561AB246" w14:textId="62A6D2CF" w:rsidR="007E611A" w:rsidRPr="006A70CA" w:rsidRDefault="00D746C9" w:rsidP="006A70CA">
      <w:pPr>
        <w:pStyle w:val="Akapitzlist"/>
        <w:numPr>
          <w:ilvl w:val="0"/>
          <w:numId w:val="32"/>
        </w:numPr>
        <w:autoSpaceDE w:val="0"/>
        <w:autoSpaceDN w:val="0"/>
        <w:adjustRightInd w:val="0"/>
        <w:spacing w:after="0" w:line="360" w:lineRule="auto"/>
        <w:ind w:left="426" w:hanging="426"/>
        <w:contextualSpacing w:val="0"/>
        <w:rPr>
          <w:rFonts w:ascii="Arial" w:hAnsi="Arial" w:cs="Arial"/>
        </w:rPr>
      </w:pPr>
      <w:r w:rsidRPr="006A70CA">
        <w:rPr>
          <w:rFonts w:ascii="Arial" w:hAnsi="Arial" w:cs="Arial"/>
        </w:rPr>
        <w:t>Zwrot zabezpieczenia należytego wykonania umowy:</w:t>
      </w:r>
    </w:p>
    <w:p w14:paraId="18B98162" w14:textId="460BE6C5" w:rsidR="007E611A" w:rsidRPr="006A70CA" w:rsidRDefault="007E611A" w:rsidP="006A70CA">
      <w:pPr>
        <w:pStyle w:val="Akapitzlist"/>
        <w:numPr>
          <w:ilvl w:val="1"/>
          <w:numId w:val="32"/>
        </w:numPr>
        <w:autoSpaceDE w:val="0"/>
        <w:autoSpaceDN w:val="0"/>
        <w:adjustRightInd w:val="0"/>
        <w:spacing w:after="0" w:line="360" w:lineRule="auto"/>
        <w:ind w:left="851" w:hanging="567"/>
        <w:contextualSpacing w:val="0"/>
        <w:rPr>
          <w:rFonts w:ascii="Arial" w:hAnsi="Arial" w:cs="Arial"/>
        </w:rPr>
      </w:pPr>
      <w:r w:rsidRPr="006A70CA">
        <w:rPr>
          <w:rFonts w:ascii="Arial" w:hAnsi="Arial" w:cs="Arial"/>
        </w:rPr>
        <w:lastRenderedPageBreak/>
        <w:t>Zamawiający zwróci kwotę stanowiącą 70% kwoty zabezpieczenia w terminie 30 dni od dnia wykonania przedmiotu umowy i jego uznania przez Zamawiającego za należycie wykonany.</w:t>
      </w:r>
    </w:p>
    <w:p w14:paraId="4A35A0AA" w14:textId="0EC137D6" w:rsidR="00D746C9" w:rsidRPr="006A70CA" w:rsidRDefault="007E611A" w:rsidP="006A70CA">
      <w:pPr>
        <w:pStyle w:val="Akapitzlist"/>
        <w:numPr>
          <w:ilvl w:val="1"/>
          <w:numId w:val="32"/>
        </w:numPr>
        <w:autoSpaceDE w:val="0"/>
        <w:autoSpaceDN w:val="0"/>
        <w:adjustRightInd w:val="0"/>
        <w:spacing w:after="0" w:line="360" w:lineRule="auto"/>
        <w:ind w:left="851" w:hanging="567"/>
        <w:contextualSpacing w:val="0"/>
        <w:rPr>
          <w:rFonts w:ascii="Arial" w:hAnsi="Arial" w:cs="Arial"/>
        </w:rPr>
      </w:pPr>
      <w:r w:rsidRPr="006A70CA">
        <w:rPr>
          <w:rFonts w:ascii="Arial" w:hAnsi="Arial" w:cs="Arial"/>
        </w:rPr>
        <w:t>Kwotę stanowiącą 30% wysokości zabezpieczenia Zamawiający pozostawi na zabezpieczenie roszczeń z tytułu rękojmi za wady. Powyższa kwota zostanie zwrócona Wykonawcy nie później niż w 15 dniu po upływie okresu rękojmi za wady na wykonanie przedmiotu umowy.</w:t>
      </w:r>
    </w:p>
    <w:p w14:paraId="2587B608" w14:textId="50611A0F" w:rsidR="007E611A" w:rsidRPr="006A70CA" w:rsidRDefault="007E611A" w:rsidP="006A70CA">
      <w:pPr>
        <w:pStyle w:val="Akapitzlist"/>
        <w:numPr>
          <w:ilvl w:val="1"/>
          <w:numId w:val="32"/>
        </w:numPr>
        <w:autoSpaceDE w:val="0"/>
        <w:autoSpaceDN w:val="0"/>
        <w:adjustRightInd w:val="0"/>
        <w:spacing w:after="0" w:line="360" w:lineRule="auto"/>
        <w:ind w:left="851" w:hanging="567"/>
        <w:contextualSpacing w:val="0"/>
        <w:rPr>
          <w:rFonts w:ascii="Arial" w:hAnsi="Arial" w:cs="Arial"/>
        </w:rPr>
      </w:pPr>
      <w:r w:rsidRPr="006A70CA">
        <w:rPr>
          <w:rFonts w:ascii="Arial" w:hAnsi="Arial" w:cs="Aria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t>
      </w:r>
      <w:r w:rsidR="00B22178" w:rsidRPr="006A70CA">
        <w:rPr>
          <w:rFonts w:ascii="Arial" w:hAnsi="Arial" w:cs="Arial"/>
        </w:rPr>
        <w:t>W</w:t>
      </w:r>
      <w:r w:rsidRPr="006A70CA">
        <w:rPr>
          <w:rFonts w:ascii="Arial" w:hAnsi="Arial" w:cs="Arial"/>
        </w:rPr>
        <w:t>ykonawcy.</w:t>
      </w:r>
    </w:p>
    <w:p w14:paraId="27158263" w14:textId="77777777" w:rsidR="00BC7ED9" w:rsidRPr="006A70CA" w:rsidRDefault="00BC7ED9" w:rsidP="006A70CA">
      <w:pPr>
        <w:pStyle w:val="Akapitzlist"/>
        <w:autoSpaceDE w:val="0"/>
        <w:autoSpaceDN w:val="0"/>
        <w:adjustRightInd w:val="0"/>
        <w:spacing w:after="0" w:line="360" w:lineRule="auto"/>
        <w:ind w:left="851"/>
        <w:contextualSpacing w:val="0"/>
        <w:rPr>
          <w:rFonts w:ascii="Arial" w:hAnsi="Arial" w:cs="Arial"/>
        </w:rPr>
      </w:pPr>
    </w:p>
    <w:p w14:paraId="7AE0BD85" w14:textId="5F04C949" w:rsidR="00845D2F" w:rsidRPr="006A70CA" w:rsidRDefault="00146A67" w:rsidP="006A70CA">
      <w:pPr>
        <w:pStyle w:val="Nagwek1"/>
        <w:numPr>
          <w:ilvl w:val="0"/>
          <w:numId w:val="66"/>
        </w:numPr>
        <w:spacing w:before="0" w:after="0" w:line="360" w:lineRule="auto"/>
        <w:ind w:left="0" w:firstLine="0"/>
        <w:rPr>
          <w:rFonts w:cs="Arial"/>
          <w:spacing w:val="10"/>
          <w:sz w:val="22"/>
          <w:szCs w:val="22"/>
        </w:rPr>
      </w:pPr>
      <w:bookmarkStart w:id="35" w:name="_Termin_otwarcia_ofert"/>
      <w:bookmarkStart w:id="36" w:name="_Toc144712403"/>
      <w:bookmarkEnd w:id="35"/>
      <w:r w:rsidRPr="006A70CA">
        <w:rPr>
          <w:rFonts w:cs="Arial"/>
          <w:spacing w:val="10"/>
          <w:sz w:val="22"/>
          <w:szCs w:val="22"/>
        </w:rPr>
        <w:t>Termin otwarcia ofert</w:t>
      </w:r>
      <w:bookmarkEnd w:id="36"/>
    </w:p>
    <w:p w14:paraId="1AD39C77" w14:textId="7C5F5EC6" w:rsidR="00845D2F" w:rsidRPr="006A70CA" w:rsidRDefault="00845D2F" w:rsidP="006A70CA">
      <w:pPr>
        <w:pStyle w:val="Akapitzlist"/>
        <w:numPr>
          <w:ilvl w:val="0"/>
          <w:numId w:val="2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Otwarcie ofert nastąpi w dniu: </w:t>
      </w:r>
      <w:r w:rsidR="00B1643D" w:rsidRPr="006A70CA">
        <w:rPr>
          <w:rFonts w:ascii="Arial" w:hAnsi="Arial" w:cs="Arial"/>
          <w:b/>
          <w:bCs/>
        </w:rPr>
        <w:t>12</w:t>
      </w:r>
      <w:r w:rsidR="00FF4C9F" w:rsidRPr="006A70CA">
        <w:rPr>
          <w:rFonts w:ascii="Arial" w:hAnsi="Arial" w:cs="Arial"/>
          <w:b/>
          <w:bCs/>
        </w:rPr>
        <w:t>.0</w:t>
      </w:r>
      <w:r w:rsidR="00B1643D" w:rsidRPr="006A70CA">
        <w:rPr>
          <w:rFonts w:ascii="Arial" w:hAnsi="Arial" w:cs="Arial"/>
          <w:b/>
          <w:bCs/>
        </w:rPr>
        <w:t>9.</w:t>
      </w:r>
      <w:r w:rsidR="00FF4C9F" w:rsidRPr="006A70CA">
        <w:rPr>
          <w:rFonts w:ascii="Arial" w:hAnsi="Arial" w:cs="Arial"/>
          <w:b/>
          <w:bCs/>
        </w:rPr>
        <w:t>2023</w:t>
      </w:r>
      <w:r w:rsidRPr="006A70CA">
        <w:rPr>
          <w:rFonts w:ascii="Arial" w:hAnsi="Arial" w:cs="Arial"/>
          <w:b/>
          <w:bCs/>
        </w:rPr>
        <w:t xml:space="preserve"> r., o </w:t>
      </w:r>
      <w:r w:rsidRPr="006A70CA">
        <w:rPr>
          <w:rFonts w:ascii="Arial" w:hAnsi="Arial" w:cs="Arial"/>
          <w:b/>
          <w:bCs/>
          <w:color w:val="000000"/>
        </w:rPr>
        <w:t xml:space="preserve">godzinie 12:00 </w:t>
      </w:r>
      <w:r w:rsidRPr="006A70CA">
        <w:rPr>
          <w:rFonts w:ascii="Arial" w:hAnsi="Arial" w:cs="Arial"/>
          <w:color w:val="000000"/>
        </w:rPr>
        <w:t xml:space="preserve">w siedzibie Zamawiającego w Sępólnie Krajeńskim przy ul. T. Kościuszki 11, pokój 7E. </w:t>
      </w:r>
    </w:p>
    <w:p w14:paraId="43265287" w14:textId="2216CDE5" w:rsidR="00845D2F" w:rsidRPr="006A70CA" w:rsidRDefault="00845D2F" w:rsidP="006A70CA">
      <w:pPr>
        <w:pStyle w:val="Akapitzlist"/>
        <w:autoSpaceDE w:val="0"/>
        <w:autoSpaceDN w:val="0"/>
        <w:adjustRightInd w:val="0"/>
        <w:spacing w:after="0" w:line="360" w:lineRule="auto"/>
        <w:ind w:left="284"/>
        <w:contextualSpacing w:val="0"/>
        <w:rPr>
          <w:rFonts w:ascii="Arial" w:hAnsi="Arial" w:cs="Arial"/>
          <w:color w:val="000000"/>
        </w:rPr>
      </w:pPr>
      <w:r w:rsidRPr="006A70CA">
        <w:rPr>
          <w:rFonts w:ascii="Arial" w:hAnsi="Arial" w:cs="Arial"/>
          <w:color w:val="000000"/>
        </w:rPr>
        <w:t xml:space="preserve">Otwarcie ofert nastąpi </w:t>
      </w:r>
      <w:r w:rsidR="00DA7E39" w:rsidRPr="006A70CA">
        <w:rPr>
          <w:rFonts w:ascii="Arial" w:hAnsi="Arial" w:cs="Arial"/>
          <w:b/>
          <w:bCs/>
          <w:color w:val="000000"/>
        </w:rPr>
        <w:t>za pośrednictwem</w:t>
      </w:r>
      <w:r w:rsidR="004D2BCA" w:rsidRPr="006A70CA">
        <w:rPr>
          <w:rFonts w:ascii="Arial" w:hAnsi="Arial" w:cs="Arial"/>
          <w:b/>
          <w:bCs/>
          <w:color w:val="000000"/>
        </w:rPr>
        <w:t xml:space="preserve"> Platform</w:t>
      </w:r>
      <w:r w:rsidR="00DA7E39" w:rsidRPr="006A70CA">
        <w:rPr>
          <w:rFonts w:ascii="Arial" w:hAnsi="Arial" w:cs="Arial"/>
          <w:b/>
          <w:bCs/>
          <w:color w:val="000000"/>
        </w:rPr>
        <w:t>y</w:t>
      </w:r>
      <w:r w:rsidR="004D2BCA" w:rsidRPr="006A70CA">
        <w:rPr>
          <w:rFonts w:ascii="Arial" w:hAnsi="Arial" w:cs="Arial"/>
          <w:b/>
          <w:bCs/>
          <w:color w:val="000000"/>
        </w:rPr>
        <w:t xml:space="preserve"> e-zamó</w:t>
      </w:r>
      <w:r w:rsidR="0094062A" w:rsidRPr="006A70CA">
        <w:rPr>
          <w:rFonts w:ascii="Arial" w:hAnsi="Arial" w:cs="Arial"/>
          <w:b/>
          <w:bCs/>
          <w:color w:val="000000"/>
        </w:rPr>
        <w:t>wienia.</w:t>
      </w:r>
      <w:r w:rsidR="00F34A05" w:rsidRPr="006A70CA">
        <w:rPr>
          <w:rFonts w:ascii="Arial" w:hAnsi="Arial" w:cs="Arial"/>
          <w:color w:val="000000"/>
        </w:rPr>
        <w:t xml:space="preserve"> </w:t>
      </w:r>
      <w:r w:rsidRPr="006A70CA">
        <w:rPr>
          <w:rFonts w:ascii="Arial" w:hAnsi="Arial" w:cs="Arial"/>
          <w:color w:val="000000"/>
        </w:rPr>
        <w:t xml:space="preserve"> </w:t>
      </w:r>
      <w:r w:rsidR="00F34A05" w:rsidRPr="006A70CA">
        <w:rPr>
          <w:rFonts w:ascii="Arial" w:hAnsi="Arial" w:cs="Arial"/>
          <w:color w:val="000000"/>
        </w:rPr>
        <w:t xml:space="preserve"> </w:t>
      </w:r>
    </w:p>
    <w:p w14:paraId="3038E1F5" w14:textId="3B4488FD" w:rsidR="00845D2F" w:rsidRPr="006A70CA" w:rsidRDefault="00845D2F" w:rsidP="006A70CA">
      <w:pPr>
        <w:pStyle w:val="Akapitzlist"/>
        <w:numPr>
          <w:ilvl w:val="0"/>
          <w:numId w:val="2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Otwarcie ofert następuje przy użyciu systemu teleinformatycznego, w przypadku awarii tego systemu, która powoduje brak możliwości otwarcia ofert w terminie określonym przez Zamawiającego, otwarcie ofert następuje niezwłocznie po usunięciu awarii. </w:t>
      </w:r>
    </w:p>
    <w:p w14:paraId="11413079" w14:textId="6E41F3E0" w:rsidR="00845D2F" w:rsidRPr="006A70CA" w:rsidRDefault="00845D2F" w:rsidP="006A70CA">
      <w:pPr>
        <w:pStyle w:val="Akapitzlist"/>
        <w:numPr>
          <w:ilvl w:val="0"/>
          <w:numId w:val="2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Zamawiający informuje o zmianie terminu otwarcia ofert na stronie internetowej prowadzonego postępowania</w:t>
      </w:r>
      <w:r w:rsidRPr="006A70CA">
        <w:rPr>
          <w:rFonts w:ascii="Arial" w:hAnsi="Arial" w:cs="Arial"/>
          <w:b/>
          <w:bCs/>
          <w:color w:val="000000"/>
        </w:rPr>
        <w:t xml:space="preserve"> </w:t>
      </w:r>
      <w:hyperlink r:id="rId24" w:history="1">
        <w:r w:rsidR="0094062A" w:rsidRPr="006A70CA">
          <w:rPr>
            <w:rStyle w:val="Hipercze"/>
            <w:rFonts w:ascii="Arial" w:hAnsi="Arial" w:cs="Arial"/>
          </w:rPr>
          <w:t>https://ezamowienia.gov.pl</w:t>
        </w:r>
      </w:hyperlink>
      <w:r w:rsidR="0094062A" w:rsidRPr="006A70CA">
        <w:rPr>
          <w:rStyle w:val="Styl1Znak"/>
          <w:rFonts w:cs="Arial"/>
          <w:b w:val="0"/>
          <w:iCs w:val="0"/>
          <w:color w:val="000000"/>
          <w:u w:val="none"/>
        </w:rPr>
        <w:t xml:space="preserve"> </w:t>
      </w:r>
      <w:r w:rsidRPr="006A70CA">
        <w:rPr>
          <w:rFonts w:ascii="Arial" w:hAnsi="Arial" w:cs="Arial"/>
          <w:color w:val="000000"/>
        </w:rPr>
        <w:t>oraz na swojej stronie internetowej (</w:t>
      </w:r>
      <w:hyperlink r:id="rId25" w:history="1">
        <w:r w:rsidRPr="006A70CA">
          <w:rPr>
            <w:rStyle w:val="Styl1Znak"/>
            <w:rFonts w:cs="Arial"/>
          </w:rPr>
          <w:t>http://www.bip.gmina-sepolno.pl/</w:t>
        </w:r>
      </w:hyperlink>
      <w:r w:rsidR="00450FED" w:rsidRPr="006A70CA">
        <w:rPr>
          <w:rFonts w:ascii="Arial" w:hAnsi="Arial" w:cs="Arial"/>
          <w:color w:val="000000"/>
        </w:rPr>
        <w:t xml:space="preserve"> - na której udostępniana jest dokumentacja postępowania, zgodnie informacją ujętą w pkt 2.2 </w:t>
      </w:r>
      <w:r w:rsidR="007045F5" w:rsidRPr="006A70CA">
        <w:rPr>
          <w:rFonts w:ascii="Arial" w:hAnsi="Arial" w:cs="Arial"/>
          <w:color w:val="000000"/>
        </w:rPr>
        <w:t>Rozdziału I SWZ</w:t>
      </w:r>
      <w:r w:rsidR="00450FED" w:rsidRPr="006A70CA">
        <w:rPr>
          <w:rFonts w:ascii="Arial" w:hAnsi="Arial" w:cs="Arial"/>
          <w:color w:val="000000"/>
        </w:rPr>
        <w:t>)</w:t>
      </w:r>
      <w:r w:rsidRPr="006A70CA">
        <w:rPr>
          <w:rFonts w:ascii="Arial" w:hAnsi="Arial" w:cs="Arial"/>
          <w:color w:val="000000"/>
        </w:rPr>
        <w:t xml:space="preserve">. </w:t>
      </w:r>
    </w:p>
    <w:p w14:paraId="0F157274" w14:textId="404038B4" w:rsidR="0052642D" w:rsidRPr="006A70CA" w:rsidRDefault="00845D2F" w:rsidP="006A70CA">
      <w:pPr>
        <w:pStyle w:val="Akapitzlist"/>
        <w:numPr>
          <w:ilvl w:val="0"/>
          <w:numId w:val="2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Zamawiający, najpóźniej przed otwarciem ofert, udostępnia na stronie internetowej prowadzonego postępowania informację o kwocie, jaką zamierza przeznaczyć́ na sfinansowanie zamówienia. </w:t>
      </w:r>
    </w:p>
    <w:p w14:paraId="08E8FE55" w14:textId="40F7CB28" w:rsidR="00845D2F" w:rsidRPr="006A70CA" w:rsidRDefault="00845D2F" w:rsidP="006A70CA">
      <w:pPr>
        <w:pStyle w:val="Akapitzlist"/>
        <w:numPr>
          <w:ilvl w:val="0"/>
          <w:numId w:val="2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Zamawiający, niezwłocznie po otwarciu ofert, udostępnia na stronie internetowej prowadzonego postępowania</w:t>
      </w:r>
      <w:r w:rsidRPr="006A70CA">
        <w:rPr>
          <w:rFonts w:ascii="Arial" w:hAnsi="Arial" w:cs="Arial"/>
          <w:b/>
          <w:bCs/>
          <w:color w:val="000000"/>
        </w:rPr>
        <w:t xml:space="preserve"> </w:t>
      </w:r>
      <w:r w:rsidRPr="006A70CA">
        <w:rPr>
          <w:rFonts w:ascii="Arial" w:hAnsi="Arial" w:cs="Arial"/>
          <w:color w:val="000000"/>
        </w:rPr>
        <w:t xml:space="preserve">informacje o: </w:t>
      </w:r>
    </w:p>
    <w:p w14:paraId="6D71B155" w14:textId="69C3BAFA" w:rsidR="00845D2F" w:rsidRPr="006A70CA" w:rsidRDefault="00845D2F" w:rsidP="006A70CA">
      <w:pPr>
        <w:pStyle w:val="Akapitzlist"/>
        <w:numPr>
          <w:ilvl w:val="1"/>
          <w:numId w:val="19"/>
        </w:numPr>
        <w:autoSpaceDE w:val="0"/>
        <w:autoSpaceDN w:val="0"/>
        <w:adjustRightInd w:val="0"/>
        <w:spacing w:after="0" w:line="360" w:lineRule="auto"/>
        <w:ind w:left="709" w:hanging="425"/>
        <w:contextualSpacing w:val="0"/>
        <w:rPr>
          <w:rFonts w:ascii="Arial" w:hAnsi="Arial" w:cs="Arial"/>
          <w:color w:val="000000"/>
        </w:rPr>
      </w:pPr>
      <w:r w:rsidRPr="006A70CA">
        <w:rPr>
          <w:rFonts w:ascii="Arial" w:hAnsi="Arial" w:cs="Arial"/>
          <w:color w:val="000000"/>
        </w:rPr>
        <w:t xml:space="preserve">nazwach albo imionach i nazwiskach oraz siedzibach lub miejscach prowadzonej działalności gospodarczej albo miejscach zamieszkania wykonawców, których oferty zostały otwarte; </w:t>
      </w:r>
    </w:p>
    <w:p w14:paraId="40980F08" w14:textId="131551EC" w:rsidR="00845D2F" w:rsidRPr="006A70CA" w:rsidRDefault="00845D2F" w:rsidP="006A70CA">
      <w:pPr>
        <w:pStyle w:val="Akapitzlist"/>
        <w:numPr>
          <w:ilvl w:val="1"/>
          <w:numId w:val="19"/>
        </w:numPr>
        <w:autoSpaceDE w:val="0"/>
        <w:autoSpaceDN w:val="0"/>
        <w:adjustRightInd w:val="0"/>
        <w:spacing w:after="0" w:line="360" w:lineRule="auto"/>
        <w:ind w:left="709" w:hanging="425"/>
        <w:contextualSpacing w:val="0"/>
        <w:rPr>
          <w:rFonts w:ascii="Arial" w:hAnsi="Arial" w:cs="Arial"/>
          <w:color w:val="000000"/>
        </w:rPr>
      </w:pPr>
      <w:r w:rsidRPr="006A70CA">
        <w:rPr>
          <w:rFonts w:ascii="Arial" w:hAnsi="Arial" w:cs="Arial"/>
          <w:color w:val="000000"/>
        </w:rPr>
        <w:t xml:space="preserve">cenach lub kosztach zawartych w ofertach. </w:t>
      </w:r>
    </w:p>
    <w:p w14:paraId="33F4913E" w14:textId="5B71904B" w:rsidR="0052642D" w:rsidRPr="006A70CA" w:rsidRDefault="0052642D" w:rsidP="006A70CA">
      <w:pPr>
        <w:pStyle w:val="Akapitzlist"/>
        <w:numPr>
          <w:ilvl w:val="0"/>
          <w:numId w:val="21"/>
        </w:numPr>
        <w:autoSpaceDE w:val="0"/>
        <w:autoSpaceDN w:val="0"/>
        <w:adjustRightInd w:val="0"/>
        <w:spacing w:after="0" w:line="360" w:lineRule="auto"/>
        <w:ind w:left="284" w:hanging="284"/>
        <w:rPr>
          <w:rFonts w:ascii="Arial" w:hAnsi="Arial" w:cs="Arial"/>
          <w:color w:val="000000"/>
        </w:rPr>
      </w:pPr>
      <w:r w:rsidRPr="006A70CA">
        <w:rPr>
          <w:rFonts w:ascii="Arial" w:hAnsi="Arial" w:cs="Arial"/>
          <w:color w:val="000000"/>
        </w:rPr>
        <w:lastRenderedPageBreak/>
        <w:t xml:space="preserve">Informacje, o których mowa w pkt 4 i 5 </w:t>
      </w:r>
      <w:r w:rsidR="00005391" w:rsidRPr="006A70CA">
        <w:rPr>
          <w:rFonts w:ascii="Arial" w:hAnsi="Arial" w:cs="Arial"/>
          <w:color w:val="000000"/>
        </w:rPr>
        <w:t xml:space="preserve">niniejszego rozdziału </w:t>
      </w:r>
      <w:r w:rsidRPr="006A70CA">
        <w:rPr>
          <w:rFonts w:ascii="Arial" w:hAnsi="Arial" w:cs="Arial"/>
          <w:color w:val="000000"/>
        </w:rPr>
        <w:t>SWZ</w:t>
      </w:r>
      <w:r w:rsidR="00005391" w:rsidRPr="006A70CA">
        <w:rPr>
          <w:rFonts w:ascii="Arial" w:hAnsi="Arial" w:cs="Arial"/>
          <w:color w:val="000000"/>
        </w:rPr>
        <w:t>,</w:t>
      </w:r>
      <w:r w:rsidRPr="006A70CA">
        <w:rPr>
          <w:rFonts w:ascii="Arial" w:hAnsi="Arial" w:cs="Arial"/>
          <w:color w:val="000000"/>
        </w:rPr>
        <w:t xml:space="preserve"> Zamawiający udostępnia również na swojej stronie internetowej (</w:t>
      </w:r>
      <w:hyperlink r:id="rId26" w:history="1">
        <w:r w:rsidRPr="006A70CA">
          <w:rPr>
            <w:rStyle w:val="Hipercze"/>
            <w:rFonts w:ascii="Arial" w:hAnsi="Arial" w:cs="Arial"/>
            <w:b/>
            <w:bCs/>
            <w:color w:val="002060"/>
          </w:rPr>
          <w:t>http://www.bip.gmina-sepolno.pl/</w:t>
        </w:r>
      </w:hyperlink>
      <w:r w:rsidRPr="006A70CA">
        <w:rPr>
          <w:rFonts w:ascii="Arial" w:hAnsi="Arial" w:cs="Arial"/>
          <w:color w:val="002060"/>
        </w:rPr>
        <w:t>)</w:t>
      </w:r>
      <w:r w:rsidRPr="006A70CA">
        <w:rPr>
          <w:rFonts w:ascii="Arial" w:hAnsi="Arial" w:cs="Arial"/>
          <w:color w:val="000000"/>
        </w:rPr>
        <w:t xml:space="preserve">,  zgodnie </w:t>
      </w:r>
      <w:r w:rsidR="00F8159E" w:rsidRPr="006A70CA">
        <w:rPr>
          <w:rFonts w:ascii="Arial" w:hAnsi="Arial" w:cs="Arial"/>
          <w:color w:val="000000"/>
        </w:rPr>
        <w:t xml:space="preserve">z </w:t>
      </w:r>
      <w:r w:rsidRPr="006A70CA">
        <w:rPr>
          <w:rFonts w:ascii="Arial" w:hAnsi="Arial" w:cs="Arial"/>
          <w:color w:val="000000"/>
        </w:rPr>
        <w:t xml:space="preserve">informacją ujętą w pkt 2.2 </w:t>
      </w:r>
      <w:r w:rsidR="0012012C" w:rsidRPr="006A70CA">
        <w:rPr>
          <w:rFonts w:ascii="Arial" w:hAnsi="Arial" w:cs="Arial"/>
          <w:color w:val="000000"/>
        </w:rPr>
        <w:t xml:space="preserve">Rozdziału I </w:t>
      </w:r>
      <w:r w:rsidRPr="006A70CA">
        <w:rPr>
          <w:rFonts w:ascii="Arial" w:hAnsi="Arial" w:cs="Arial"/>
          <w:color w:val="000000"/>
        </w:rPr>
        <w:t>SWZ.</w:t>
      </w:r>
    </w:p>
    <w:p w14:paraId="61CF7D65" w14:textId="77777777" w:rsidR="00BC7ED9" w:rsidRPr="006A70CA" w:rsidRDefault="00BC7ED9" w:rsidP="006A70CA">
      <w:pPr>
        <w:pStyle w:val="Akapitzlist"/>
        <w:autoSpaceDE w:val="0"/>
        <w:autoSpaceDN w:val="0"/>
        <w:adjustRightInd w:val="0"/>
        <w:spacing w:after="0" w:line="360" w:lineRule="auto"/>
        <w:ind w:left="284"/>
        <w:rPr>
          <w:rFonts w:ascii="Arial" w:hAnsi="Arial" w:cs="Arial"/>
          <w:color w:val="000000"/>
        </w:rPr>
      </w:pPr>
    </w:p>
    <w:p w14:paraId="32B7CBF3" w14:textId="5E4BA861" w:rsidR="00380343" w:rsidRPr="006A70CA" w:rsidRDefault="00380343" w:rsidP="006A70CA">
      <w:pPr>
        <w:pStyle w:val="Nagwek1"/>
        <w:numPr>
          <w:ilvl w:val="0"/>
          <w:numId w:val="67"/>
        </w:numPr>
        <w:spacing w:before="0" w:after="0" w:line="360" w:lineRule="auto"/>
        <w:ind w:left="0" w:firstLine="0"/>
        <w:rPr>
          <w:rFonts w:cs="Arial"/>
          <w:spacing w:val="10"/>
          <w:sz w:val="22"/>
          <w:szCs w:val="22"/>
        </w:rPr>
      </w:pPr>
      <w:bookmarkStart w:id="37" w:name="_Termin_związania_ofertą"/>
      <w:bookmarkStart w:id="38" w:name="_Toc144712404"/>
      <w:bookmarkEnd w:id="37"/>
      <w:r w:rsidRPr="006A70CA">
        <w:rPr>
          <w:rFonts w:cs="Arial"/>
          <w:spacing w:val="10"/>
          <w:sz w:val="22"/>
          <w:szCs w:val="22"/>
        </w:rPr>
        <w:t>Termin związania ofertą</w:t>
      </w:r>
      <w:bookmarkEnd w:id="38"/>
    </w:p>
    <w:p w14:paraId="0B550BFF" w14:textId="0B9EC5CC" w:rsidR="00380343" w:rsidRPr="006A70CA" w:rsidRDefault="00380343" w:rsidP="006A70CA">
      <w:pPr>
        <w:pStyle w:val="Akapitzlist"/>
        <w:numPr>
          <w:ilvl w:val="0"/>
          <w:numId w:val="14"/>
        </w:numPr>
        <w:spacing w:after="0" w:line="360" w:lineRule="auto"/>
        <w:ind w:left="284" w:hanging="284"/>
        <w:contextualSpacing w:val="0"/>
        <w:rPr>
          <w:rFonts w:ascii="Arial" w:hAnsi="Arial" w:cs="Arial"/>
        </w:rPr>
      </w:pPr>
      <w:r w:rsidRPr="006A70CA">
        <w:rPr>
          <w:rFonts w:ascii="Arial" w:hAnsi="Arial" w:cs="Arial"/>
        </w:rPr>
        <w:t xml:space="preserve">Wykonawca składający ofertę pozostaje z nią związany przez okres </w:t>
      </w:r>
      <w:r w:rsidRPr="006A70CA">
        <w:rPr>
          <w:rFonts w:ascii="Arial" w:hAnsi="Arial" w:cs="Arial"/>
          <w:b/>
          <w:bCs/>
        </w:rPr>
        <w:t>30 dni od dnia upływu terminu składania ofert</w:t>
      </w:r>
      <w:r w:rsidRPr="006A70CA">
        <w:rPr>
          <w:rFonts w:ascii="Arial" w:hAnsi="Arial" w:cs="Arial"/>
        </w:rPr>
        <w:t xml:space="preserve">, przy czym pierwszym dniem terminu związania ofertą jest dzień, w którym upływa termin składania ofert, tj. </w:t>
      </w:r>
      <w:r w:rsidR="00B1643D" w:rsidRPr="006A70CA">
        <w:rPr>
          <w:rFonts w:ascii="Arial" w:hAnsi="Arial" w:cs="Arial"/>
          <w:b/>
        </w:rPr>
        <w:t>12</w:t>
      </w:r>
      <w:r w:rsidR="00C61035" w:rsidRPr="006A70CA">
        <w:rPr>
          <w:rFonts w:ascii="Arial" w:hAnsi="Arial" w:cs="Arial"/>
          <w:b/>
        </w:rPr>
        <w:t>.0</w:t>
      </w:r>
      <w:r w:rsidR="00B1643D" w:rsidRPr="006A70CA">
        <w:rPr>
          <w:rFonts w:ascii="Arial" w:hAnsi="Arial" w:cs="Arial"/>
          <w:b/>
        </w:rPr>
        <w:t>9</w:t>
      </w:r>
      <w:r w:rsidR="008C1ADE" w:rsidRPr="006A70CA">
        <w:rPr>
          <w:rFonts w:ascii="Arial" w:hAnsi="Arial" w:cs="Arial"/>
          <w:b/>
        </w:rPr>
        <w:t>.</w:t>
      </w:r>
      <w:r w:rsidRPr="006A70CA">
        <w:rPr>
          <w:rFonts w:ascii="Arial" w:hAnsi="Arial" w:cs="Arial"/>
          <w:b/>
        </w:rPr>
        <w:t>202</w:t>
      </w:r>
      <w:r w:rsidR="00C61035" w:rsidRPr="006A70CA">
        <w:rPr>
          <w:rFonts w:ascii="Arial" w:hAnsi="Arial" w:cs="Arial"/>
          <w:b/>
        </w:rPr>
        <w:t>3</w:t>
      </w:r>
      <w:r w:rsidRPr="006A70CA">
        <w:rPr>
          <w:rFonts w:ascii="Arial" w:hAnsi="Arial" w:cs="Arial"/>
          <w:b/>
        </w:rPr>
        <w:t xml:space="preserve"> r.</w:t>
      </w:r>
    </w:p>
    <w:p w14:paraId="58B9DDB9" w14:textId="465756F9" w:rsidR="00380343" w:rsidRPr="006A70CA" w:rsidRDefault="00380343" w:rsidP="006A70CA">
      <w:pPr>
        <w:pStyle w:val="Akapitzlist"/>
        <w:spacing w:after="0" w:line="360" w:lineRule="auto"/>
        <w:ind w:left="284"/>
        <w:contextualSpacing w:val="0"/>
        <w:rPr>
          <w:rFonts w:ascii="Arial" w:hAnsi="Arial" w:cs="Arial"/>
        </w:rPr>
      </w:pPr>
      <w:r w:rsidRPr="006A70CA">
        <w:rPr>
          <w:rFonts w:ascii="Arial" w:hAnsi="Arial" w:cs="Arial"/>
        </w:rPr>
        <w:t xml:space="preserve">Wobec powyższego Wykonawca jest związany ofertą </w:t>
      </w:r>
      <w:r w:rsidRPr="006A70CA">
        <w:rPr>
          <w:rFonts w:ascii="Arial" w:hAnsi="Arial" w:cs="Arial"/>
          <w:b/>
          <w:bCs/>
        </w:rPr>
        <w:t xml:space="preserve">do dnia </w:t>
      </w:r>
      <w:r w:rsidR="00F9690D" w:rsidRPr="006A70CA">
        <w:rPr>
          <w:rFonts w:ascii="Arial" w:hAnsi="Arial" w:cs="Arial"/>
          <w:b/>
          <w:bCs/>
        </w:rPr>
        <w:t>1</w:t>
      </w:r>
      <w:r w:rsidR="00C40A2F" w:rsidRPr="006A70CA">
        <w:rPr>
          <w:rFonts w:ascii="Arial" w:hAnsi="Arial" w:cs="Arial"/>
          <w:b/>
          <w:bCs/>
        </w:rPr>
        <w:t>1</w:t>
      </w:r>
      <w:r w:rsidR="00C61035" w:rsidRPr="006A70CA">
        <w:rPr>
          <w:rFonts w:ascii="Arial" w:hAnsi="Arial" w:cs="Arial"/>
          <w:b/>
          <w:bCs/>
        </w:rPr>
        <w:t>.</w:t>
      </w:r>
      <w:r w:rsidR="00F9690D" w:rsidRPr="006A70CA">
        <w:rPr>
          <w:rFonts w:ascii="Arial" w:hAnsi="Arial" w:cs="Arial"/>
          <w:b/>
          <w:bCs/>
        </w:rPr>
        <w:t>10</w:t>
      </w:r>
      <w:r w:rsidR="00CC4CB3" w:rsidRPr="006A70CA">
        <w:rPr>
          <w:rFonts w:ascii="Arial" w:hAnsi="Arial" w:cs="Arial"/>
          <w:b/>
          <w:bCs/>
        </w:rPr>
        <w:t>.2023</w:t>
      </w:r>
      <w:r w:rsidRPr="006A70CA">
        <w:rPr>
          <w:rFonts w:ascii="Arial" w:hAnsi="Arial" w:cs="Arial"/>
          <w:b/>
          <w:bCs/>
        </w:rPr>
        <w:t xml:space="preserve"> r.</w:t>
      </w:r>
    </w:p>
    <w:p w14:paraId="6D7BE2DD" w14:textId="5DB6FC23" w:rsidR="00380343" w:rsidRPr="006A70CA" w:rsidRDefault="00380343" w:rsidP="006A70CA">
      <w:pPr>
        <w:pStyle w:val="Akapitzlist"/>
        <w:numPr>
          <w:ilvl w:val="0"/>
          <w:numId w:val="14"/>
        </w:numPr>
        <w:spacing w:after="0" w:line="360" w:lineRule="auto"/>
        <w:ind w:left="284" w:hanging="284"/>
        <w:contextualSpacing w:val="0"/>
        <w:rPr>
          <w:rFonts w:ascii="Arial" w:hAnsi="Arial" w:cs="Arial"/>
        </w:rPr>
      </w:pPr>
      <w:r w:rsidRPr="006A70CA">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123CFE0" w14:textId="3447D047" w:rsidR="00380343" w:rsidRPr="006A70CA" w:rsidRDefault="00380343" w:rsidP="006A70CA">
      <w:pPr>
        <w:pStyle w:val="Akapitzlist"/>
        <w:numPr>
          <w:ilvl w:val="0"/>
          <w:numId w:val="14"/>
        </w:numPr>
        <w:spacing w:after="0" w:line="360" w:lineRule="auto"/>
        <w:ind w:left="284" w:hanging="284"/>
        <w:contextualSpacing w:val="0"/>
        <w:rPr>
          <w:rFonts w:ascii="Arial" w:hAnsi="Arial" w:cs="Arial"/>
        </w:rPr>
      </w:pPr>
      <w:r w:rsidRPr="006A70CA">
        <w:rPr>
          <w:rFonts w:ascii="Arial" w:hAnsi="Arial" w:cs="Arial"/>
        </w:rPr>
        <w:t>Przedłużenie terminu związania ofertą, o którym mowa w pkt 2</w:t>
      </w:r>
      <w:r w:rsidR="003E0FA2" w:rsidRPr="006A70CA">
        <w:rPr>
          <w:rFonts w:ascii="Arial" w:hAnsi="Arial" w:cs="Arial"/>
        </w:rPr>
        <w:t xml:space="preserve"> niniejszego rozdziału</w:t>
      </w:r>
      <w:r w:rsidR="00FD1C2B" w:rsidRPr="006A70CA">
        <w:rPr>
          <w:rFonts w:ascii="Arial" w:hAnsi="Arial" w:cs="Arial"/>
        </w:rPr>
        <w:t xml:space="preserve"> SWZ</w:t>
      </w:r>
      <w:r w:rsidRPr="006A70CA">
        <w:rPr>
          <w:rFonts w:ascii="Arial" w:hAnsi="Arial" w:cs="Arial"/>
        </w:rPr>
        <w:t xml:space="preserve">, wymaga złożenia przez Wykonawcę pisemnego oświadczenia o wyrażeniu zgody na przedłużenie terminu związania ofertą. </w:t>
      </w:r>
    </w:p>
    <w:p w14:paraId="2BE08ED5" w14:textId="503E6A62" w:rsidR="003E0FA2" w:rsidRPr="006A70CA" w:rsidRDefault="003E0FA2" w:rsidP="006A70CA">
      <w:pPr>
        <w:pStyle w:val="Akapitzlist"/>
        <w:numPr>
          <w:ilvl w:val="0"/>
          <w:numId w:val="14"/>
        </w:numPr>
        <w:spacing w:after="0" w:line="360" w:lineRule="auto"/>
        <w:ind w:left="284" w:hanging="284"/>
        <w:contextualSpacing w:val="0"/>
        <w:rPr>
          <w:rFonts w:ascii="Arial" w:hAnsi="Arial" w:cs="Arial"/>
        </w:rPr>
      </w:pPr>
      <w:r w:rsidRPr="006A70CA">
        <w:rPr>
          <w:rFonts w:ascii="Arial" w:hAnsi="Arial" w:cs="Arial"/>
        </w:rPr>
        <w:t>W przypadku gdy Zamawiający żąda wniesienia wadium, przedłużenie terminu związania ofertą, o którym mowa w pkt 2 niniejszego rozdziału</w:t>
      </w:r>
      <w:r w:rsidR="00FD1C2B" w:rsidRPr="006A70CA">
        <w:rPr>
          <w:rFonts w:ascii="Arial" w:hAnsi="Arial" w:cs="Arial"/>
        </w:rPr>
        <w:t xml:space="preserve"> SWZ</w:t>
      </w:r>
      <w:r w:rsidRPr="006A70CA">
        <w:rPr>
          <w:rFonts w:ascii="Arial" w:hAnsi="Arial" w:cs="Arial"/>
        </w:rPr>
        <w:t>, następuje wraz z przedłużeniem okresu ważności wadium albo, jeżeli nie jest to możliwe, z wniesieniem nowego wadium na przedłużony okres związania ofertą.</w:t>
      </w:r>
    </w:p>
    <w:p w14:paraId="178780E2" w14:textId="15B36EF2" w:rsidR="00380343" w:rsidRPr="006A70CA" w:rsidRDefault="00380343" w:rsidP="006A70CA">
      <w:pPr>
        <w:pStyle w:val="Akapitzlist"/>
        <w:numPr>
          <w:ilvl w:val="0"/>
          <w:numId w:val="14"/>
        </w:numPr>
        <w:spacing w:after="0" w:line="360" w:lineRule="auto"/>
        <w:ind w:left="284" w:hanging="284"/>
        <w:contextualSpacing w:val="0"/>
        <w:rPr>
          <w:rFonts w:ascii="Arial" w:hAnsi="Arial" w:cs="Arial"/>
        </w:rPr>
      </w:pPr>
      <w:r w:rsidRPr="006A70CA">
        <w:rPr>
          <w:rFonts w:ascii="Arial" w:hAnsi="Arial" w:cs="Arial"/>
        </w:rPr>
        <w:t xml:space="preserve">Zamawiający odrzuci ofertę na podstawie art. 226 ust. 1 pkt 12 ustawy </w:t>
      </w:r>
      <w:proofErr w:type="spellStart"/>
      <w:r w:rsidRPr="006A70CA">
        <w:rPr>
          <w:rFonts w:ascii="Arial" w:hAnsi="Arial" w:cs="Arial"/>
        </w:rPr>
        <w:t>Pzp</w:t>
      </w:r>
      <w:proofErr w:type="spellEnd"/>
      <w:r w:rsidRPr="006A70CA">
        <w:rPr>
          <w:rFonts w:ascii="Arial" w:hAnsi="Arial" w:cs="Arial"/>
        </w:rPr>
        <w:t>, jeżeli Wykonawca nie wyrazi pisemnej zgody na przedłużenie terminu związania ofertą.</w:t>
      </w:r>
    </w:p>
    <w:p w14:paraId="6D12C6E1" w14:textId="77777777" w:rsidR="00FF27AF" w:rsidRPr="006A70CA" w:rsidRDefault="00FF27AF" w:rsidP="006A70CA">
      <w:pPr>
        <w:pStyle w:val="Akapitzlist"/>
        <w:spacing w:after="0" w:line="360" w:lineRule="auto"/>
        <w:ind w:left="284"/>
        <w:contextualSpacing w:val="0"/>
        <w:rPr>
          <w:rFonts w:ascii="Arial" w:hAnsi="Arial" w:cs="Arial"/>
        </w:rPr>
      </w:pPr>
    </w:p>
    <w:p w14:paraId="03BE6931" w14:textId="676399CA" w:rsidR="009314BF" w:rsidRPr="006A70CA" w:rsidRDefault="00146A67" w:rsidP="006A70CA">
      <w:pPr>
        <w:pStyle w:val="Nagwek1"/>
        <w:numPr>
          <w:ilvl w:val="0"/>
          <w:numId w:val="68"/>
        </w:numPr>
        <w:spacing w:before="0" w:after="0" w:line="360" w:lineRule="auto"/>
        <w:ind w:left="0" w:firstLine="0"/>
        <w:rPr>
          <w:rFonts w:cs="Arial"/>
          <w:spacing w:val="10"/>
          <w:sz w:val="22"/>
          <w:szCs w:val="22"/>
        </w:rPr>
      </w:pPr>
      <w:bookmarkStart w:id="39" w:name="_Toc144712405"/>
      <w:r w:rsidRPr="006A70CA">
        <w:rPr>
          <w:rStyle w:val="Nagwek1Znak"/>
          <w:rFonts w:cs="Arial"/>
          <w:b/>
          <w:spacing w:val="10"/>
          <w:sz w:val="22"/>
          <w:szCs w:val="22"/>
        </w:rPr>
        <w:t>Informacje o formalnościach, jakie muszą zostać dopełnione po wyborze oferty w celu zawarcia</w:t>
      </w:r>
      <w:r w:rsidRPr="006A70CA">
        <w:rPr>
          <w:rFonts w:cs="Arial"/>
          <w:spacing w:val="10"/>
          <w:sz w:val="22"/>
          <w:szCs w:val="22"/>
        </w:rPr>
        <w:t xml:space="preserve"> umowy w sprawie zamówienia publicznego</w:t>
      </w:r>
      <w:bookmarkEnd w:id="39"/>
    </w:p>
    <w:p w14:paraId="3AD622A4" w14:textId="56384A17" w:rsidR="009314BF" w:rsidRPr="006A70CA" w:rsidRDefault="009314BF" w:rsidP="006A70CA">
      <w:pPr>
        <w:pStyle w:val="Akapitzlist"/>
        <w:numPr>
          <w:ilvl w:val="0"/>
          <w:numId w:val="36"/>
        </w:numPr>
        <w:autoSpaceDE w:val="0"/>
        <w:autoSpaceDN w:val="0"/>
        <w:adjustRightInd w:val="0"/>
        <w:spacing w:after="0" w:line="360" w:lineRule="auto"/>
        <w:ind w:left="425" w:hanging="425"/>
        <w:contextualSpacing w:val="0"/>
        <w:rPr>
          <w:rFonts w:ascii="Arial" w:hAnsi="Arial" w:cs="Arial"/>
          <w:color w:val="000000"/>
        </w:rPr>
      </w:pPr>
      <w:r w:rsidRPr="006A70CA">
        <w:rPr>
          <w:rFonts w:ascii="Arial" w:hAnsi="Arial" w:cs="Arial"/>
          <w:color w:val="000000"/>
        </w:rPr>
        <w:t>Zamawiający zawiera umow</w:t>
      </w:r>
      <w:r w:rsidR="00CD1333" w:rsidRPr="006A70CA">
        <w:rPr>
          <w:rFonts w:ascii="Arial" w:hAnsi="Arial" w:cs="Arial"/>
          <w:color w:val="000000"/>
        </w:rPr>
        <w:t>ę</w:t>
      </w:r>
      <w:r w:rsidRPr="006A70CA">
        <w:rPr>
          <w:rFonts w:ascii="Arial" w:hAnsi="Arial" w:cs="Arial"/>
          <w:color w:val="000000"/>
        </w:rPr>
        <w:t xml:space="preserve"> w sprawie zamówienia publicznego, z uwzględnieniem art. 577 ustawy </w:t>
      </w:r>
      <w:proofErr w:type="spellStart"/>
      <w:r w:rsidRPr="006A70CA">
        <w:rPr>
          <w:rFonts w:ascii="Arial" w:hAnsi="Arial" w:cs="Arial"/>
          <w:color w:val="000000"/>
        </w:rPr>
        <w:t>Pzp</w:t>
      </w:r>
      <w:proofErr w:type="spellEnd"/>
      <w:r w:rsidRPr="006A70CA">
        <w:rPr>
          <w:rFonts w:ascii="Arial" w:hAnsi="Arial" w:cs="Arial"/>
          <w:color w:val="000000"/>
        </w:rPr>
        <w:t>, w terminie nie krótszym ni</w:t>
      </w:r>
      <w:r w:rsidR="00CD1333" w:rsidRPr="006A70CA">
        <w:rPr>
          <w:rFonts w:ascii="Arial" w:hAnsi="Arial" w:cs="Arial"/>
          <w:color w:val="000000"/>
        </w:rPr>
        <w:t>ż</w:t>
      </w:r>
      <w:r w:rsidRPr="006A70CA">
        <w:rPr>
          <w:rFonts w:ascii="Arial" w:hAnsi="Arial" w:cs="Arial"/>
          <w:color w:val="000000"/>
        </w:rPr>
        <w:t xml:space="preserve"> </w:t>
      </w:r>
      <w:r w:rsidRPr="006A70CA">
        <w:rPr>
          <w:rFonts w:ascii="Arial" w:hAnsi="Arial" w:cs="Arial"/>
          <w:b/>
          <w:bCs/>
          <w:color w:val="000000"/>
        </w:rPr>
        <w:t xml:space="preserve">5 dni </w:t>
      </w:r>
      <w:r w:rsidRPr="006A70CA">
        <w:rPr>
          <w:rFonts w:ascii="Arial" w:hAnsi="Arial" w:cs="Arial"/>
          <w:color w:val="000000"/>
        </w:rPr>
        <w:t xml:space="preserve">od dnia przesłania zawiadomienia o wyborze najkorzystniejszej oferty, jeżeli zawiadomienie to zostało przesłane przy użyciu środków komunikacji elektronicznej, albo </w:t>
      </w:r>
      <w:r w:rsidRPr="006A70CA">
        <w:rPr>
          <w:rFonts w:ascii="Arial" w:hAnsi="Arial" w:cs="Arial"/>
          <w:b/>
          <w:bCs/>
          <w:color w:val="000000"/>
        </w:rPr>
        <w:t>10 dni</w:t>
      </w:r>
      <w:r w:rsidRPr="006A70CA">
        <w:rPr>
          <w:rFonts w:ascii="Arial" w:hAnsi="Arial" w:cs="Arial"/>
          <w:color w:val="000000"/>
        </w:rPr>
        <w:t xml:space="preserve">, jeżeli zostało przesłane w inny sposób. </w:t>
      </w:r>
    </w:p>
    <w:p w14:paraId="43FBBD01" w14:textId="2E474FD6" w:rsidR="009314BF" w:rsidRPr="006A70CA" w:rsidRDefault="009314BF" w:rsidP="006A70CA">
      <w:pPr>
        <w:pStyle w:val="Akapitzlist"/>
        <w:numPr>
          <w:ilvl w:val="0"/>
          <w:numId w:val="36"/>
        </w:numPr>
        <w:autoSpaceDE w:val="0"/>
        <w:autoSpaceDN w:val="0"/>
        <w:adjustRightInd w:val="0"/>
        <w:spacing w:after="0" w:line="360" w:lineRule="auto"/>
        <w:ind w:left="425" w:hanging="425"/>
        <w:contextualSpacing w:val="0"/>
        <w:rPr>
          <w:rFonts w:ascii="Arial" w:hAnsi="Arial" w:cs="Arial"/>
          <w:color w:val="000000"/>
        </w:rPr>
      </w:pPr>
      <w:r w:rsidRPr="006A70CA">
        <w:rPr>
          <w:rFonts w:ascii="Arial" w:hAnsi="Arial" w:cs="Arial"/>
          <w:color w:val="000000"/>
        </w:rPr>
        <w:t>Zamawiający może zawrze</w:t>
      </w:r>
      <w:r w:rsidR="009D4B80" w:rsidRPr="006A70CA">
        <w:rPr>
          <w:rFonts w:ascii="Arial" w:hAnsi="Arial" w:cs="Arial"/>
          <w:color w:val="000000"/>
        </w:rPr>
        <w:t>ć</w:t>
      </w:r>
      <w:r w:rsidRPr="006A70CA">
        <w:rPr>
          <w:rFonts w:ascii="Arial" w:hAnsi="Arial" w:cs="Arial"/>
          <w:color w:val="000000"/>
        </w:rPr>
        <w:t xml:space="preserve"> umow</w:t>
      </w:r>
      <w:r w:rsidR="00CD1333" w:rsidRPr="006A70CA">
        <w:rPr>
          <w:rFonts w:ascii="Arial" w:hAnsi="Arial" w:cs="Arial"/>
          <w:color w:val="000000"/>
        </w:rPr>
        <w:t>ę</w:t>
      </w:r>
      <w:r w:rsidRPr="006A70CA">
        <w:rPr>
          <w:rFonts w:ascii="Arial" w:hAnsi="Arial" w:cs="Arial"/>
          <w:color w:val="000000"/>
        </w:rPr>
        <w:t xml:space="preserve"> w sprawie zamówienia publicznego przed upływem terminu, o którym mowa w </w:t>
      </w:r>
      <w:r w:rsidR="009D4B80" w:rsidRPr="006A70CA">
        <w:rPr>
          <w:rFonts w:ascii="Arial" w:hAnsi="Arial" w:cs="Arial"/>
          <w:color w:val="000000"/>
        </w:rPr>
        <w:t>pkt</w:t>
      </w:r>
      <w:r w:rsidRPr="006A70CA">
        <w:rPr>
          <w:rFonts w:ascii="Arial" w:hAnsi="Arial" w:cs="Arial"/>
          <w:color w:val="000000"/>
        </w:rPr>
        <w:t xml:space="preserve"> 1</w:t>
      </w:r>
      <w:r w:rsidR="009D4B80" w:rsidRPr="006A70CA">
        <w:rPr>
          <w:rFonts w:ascii="Arial" w:hAnsi="Arial" w:cs="Arial"/>
          <w:color w:val="000000"/>
        </w:rPr>
        <w:t xml:space="preserve"> niniejszego rozdziału SWZ</w:t>
      </w:r>
      <w:r w:rsidRPr="006A70CA">
        <w:rPr>
          <w:rFonts w:ascii="Arial" w:hAnsi="Arial" w:cs="Arial"/>
          <w:color w:val="000000"/>
        </w:rPr>
        <w:t>, jeżeli w postępowaniu o udzielenie zamówienia złożono tylko jedną ofert</w:t>
      </w:r>
      <w:r w:rsidR="00CD1333" w:rsidRPr="006A70CA">
        <w:rPr>
          <w:rFonts w:ascii="Arial" w:hAnsi="Arial" w:cs="Arial"/>
          <w:color w:val="000000"/>
        </w:rPr>
        <w:t>ę</w:t>
      </w:r>
      <w:r w:rsidRPr="006A70CA">
        <w:rPr>
          <w:rFonts w:ascii="Arial" w:hAnsi="Arial" w:cs="Arial"/>
          <w:color w:val="000000"/>
        </w:rPr>
        <w:t xml:space="preserve">. </w:t>
      </w:r>
    </w:p>
    <w:p w14:paraId="2B8E9785" w14:textId="51002F52" w:rsidR="009314BF" w:rsidRPr="006A70CA" w:rsidRDefault="009314BF" w:rsidP="006A70CA">
      <w:pPr>
        <w:pStyle w:val="Akapitzlist"/>
        <w:numPr>
          <w:ilvl w:val="0"/>
          <w:numId w:val="36"/>
        </w:numPr>
        <w:autoSpaceDE w:val="0"/>
        <w:autoSpaceDN w:val="0"/>
        <w:adjustRightInd w:val="0"/>
        <w:spacing w:after="0" w:line="360" w:lineRule="auto"/>
        <w:ind w:left="425" w:hanging="425"/>
        <w:contextualSpacing w:val="0"/>
        <w:rPr>
          <w:rFonts w:ascii="Arial" w:hAnsi="Arial" w:cs="Arial"/>
          <w:color w:val="000000"/>
        </w:rPr>
      </w:pPr>
      <w:r w:rsidRPr="006A70CA">
        <w:rPr>
          <w:rFonts w:ascii="Arial" w:hAnsi="Arial" w:cs="Arial"/>
          <w:color w:val="000000"/>
        </w:rPr>
        <w:t xml:space="preserve">Wykonawca, którego oferta została wybrana jako najkorzystniejsza, zostanie poinformowany przez Zamawiającego o miejscu i terminie podpisania umowy. </w:t>
      </w:r>
    </w:p>
    <w:p w14:paraId="4768D9D6" w14:textId="18AA25F6" w:rsidR="009314BF" w:rsidRPr="006A70CA" w:rsidRDefault="009314BF" w:rsidP="006A70CA">
      <w:pPr>
        <w:pStyle w:val="Akapitzlist"/>
        <w:numPr>
          <w:ilvl w:val="0"/>
          <w:numId w:val="36"/>
        </w:numPr>
        <w:spacing w:after="0" w:line="360" w:lineRule="auto"/>
        <w:ind w:left="425" w:hanging="425"/>
        <w:contextualSpacing w:val="0"/>
        <w:rPr>
          <w:rFonts w:ascii="Arial" w:hAnsi="Arial" w:cs="Arial"/>
        </w:rPr>
      </w:pPr>
      <w:r w:rsidRPr="006A70CA">
        <w:rPr>
          <w:rFonts w:ascii="Arial" w:hAnsi="Arial" w:cs="Arial"/>
        </w:rPr>
        <w:lastRenderedPageBreak/>
        <w:t>Wykonawca przed zawarciem umowy poda wszelkie informacje niezbędne do wypełnienia treści umowy na wezwanie Zamawiającego.</w:t>
      </w:r>
    </w:p>
    <w:p w14:paraId="1C79C288" w14:textId="765FFD37" w:rsidR="009314BF" w:rsidRPr="006A70CA" w:rsidRDefault="009314BF" w:rsidP="006A70CA">
      <w:pPr>
        <w:pStyle w:val="Akapitzlist"/>
        <w:numPr>
          <w:ilvl w:val="0"/>
          <w:numId w:val="36"/>
        </w:numPr>
        <w:spacing w:after="0" w:line="360" w:lineRule="auto"/>
        <w:ind w:left="425" w:hanging="425"/>
        <w:contextualSpacing w:val="0"/>
        <w:rPr>
          <w:rFonts w:ascii="Arial" w:hAnsi="Arial" w:cs="Arial"/>
        </w:rPr>
      </w:pPr>
      <w:r w:rsidRPr="006A70CA">
        <w:rPr>
          <w:rFonts w:ascii="Arial" w:hAnsi="Arial" w:cs="Arial"/>
        </w:rPr>
        <w:t>Wykonawca, o którym mowa w pkt 1 niniejszego rozdziału</w:t>
      </w:r>
      <w:r w:rsidR="007045F5" w:rsidRPr="006A70CA">
        <w:rPr>
          <w:rFonts w:ascii="Arial" w:hAnsi="Arial" w:cs="Arial"/>
        </w:rPr>
        <w:t xml:space="preserve"> SWZ</w:t>
      </w:r>
      <w:r w:rsidRPr="006A70CA">
        <w:rPr>
          <w:rFonts w:ascii="Arial" w:hAnsi="Arial" w:cs="Arial"/>
        </w:rPr>
        <w:t>, ma obowiązek zawrzeć umowę w sprawie zamówienia na warunkach określonych w projektowanych postanowieniach umowy, które stanowią Załącznik</w:t>
      </w:r>
      <w:r w:rsidR="000C02BE" w:rsidRPr="006A70CA">
        <w:rPr>
          <w:rFonts w:ascii="Arial" w:hAnsi="Arial" w:cs="Arial"/>
        </w:rPr>
        <w:t>i</w:t>
      </w:r>
      <w:r w:rsidR="00DB50B7" w:rsidRPr="006A70CA">
        <w:rPr>
          <w:rFonts w:ascii="Arial" w:hAnsi="Arial" w:cs="Arial"/>
        </w:rPr>
        <w:t xml:space="preserve"> nr 4</w:t>
      </w:r>
      <w:r w:rsidR="009F1D77" w:rsidRPr="006A70CA">
        <w:rPr>
          <w:rFonts w:ascii="Arial" w:hAnsi="Arial" w:cs="Arial"/>
        </w:rPr>
        <w:t xml:space="preserve"> i</w:t>
      </w:r>
      <w:r w:rsidR="00EE6B0D" w:rsidRPr="006A70CA">
        <w:rPr>
          <w:rFonts w:ascii="Arial" w:hAnsi="Arial" w:cs="Arial"/>
        </w:rPr>
        <w:t xml:space="preserve"> 4a</w:t>
      </w:r>
      <w:r w:rsidR="009F1D77" w:rsidRPr="006A70CA">
        <w:rPr>
          <w:rFonts w:ascii="Arial" w:hAnsi="Arial" w:cs="Arial"/>
        </w:rPr>
        <w:t xml:space="preserve"> </w:t>
      </w:r>
      <w:r w:rsidRPr="006A70CA">
        <w:rPr>
          <w:rFonts w:ascii="Arial" w:hAnsi="Arial" w:cs="Arial"/>
        </w:rPr>
        <w:t>do SWZ. Umowa zostanie uzupełniona o zapisy wynikające ze złożonej oferty.</w:t>
      </w:r>
    </w:p>
    <w:p w14:paraId="0E4E02C0" w14:textId="09FF4B49" w:rsidR="00005391" w:rsidRPr="006A70CA" w:rsidRDefault="00005391" w:rsidP="006A70CA">
      <w:pPr>
        <w:pStyle w:val="Akapitzlist"/>
        <w:numPr>
          <w:ilvl w:val="0"/>
          <w:numId w:val="36"/>
        </w:numPr>
        <w:spacing w:after="0" w:line="360" w:lineRule="auto"/>
        <w:ind w:left="425" w:hanging="425"/>
        <w:contextualSpacing w:val="0"/>
        <w:rPr>
          <w:rFonts w:ascii="Arial" w:hAnsi="Arial" w:cs="Arial"/>
        </w:rPr>
      </w:pPr>
      <w:r w:rsidRPr="006A70CA">
        <w:rPr>
          <w:rFonts w:ascii="Arial" w:hAnsi="Arial" w:cs="Arial"/>
        </w:rPr>
        <w:t>Jeżeli zostanie wybrana oferta Wykonawców wspólnie ubiegających się o udzielenie zamówienia, Zamawiający będzie żądał przed zawarciem umowy w sprawie zamówienia publicznego kopii umowy regulującej współpracę tych Wykonawców.</w:t>
      </w:r>
    </w:p>
    <w:p w14:paraId="46AC684E" w14:textId="4ACB7465" w:rsidR="008270DF" w:rsidRPr="006A70CA" w:rsidRDefault="008270DF" w:rsidP="006A70CA">
      <w:pPr>
        <w:pStyle w:val="Akapitzlist"/>
        <w:numPr>
          <w:ilvl w:val="0"/>
          <w:numId w:val="36"/>
        </w:numPr>
        <w:spacing w:after="0" w:line="360" w:lineRule="auto"/>
        <w:ind w:left="425" w:hanging="425"/>
        <w:contextualSpacing w:val="0"/>
        <w:rPr>
          <w:rFonts w:ascii="Arial" w:hAnsi="Arial" w:cs="Arial"/>
        </w:rPr>
      </w:pPr>
      <w:r w:rsidRPr="006A70C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55A2B2" w14:textId="217ECDDF" w:rsidR="008A0325" w:rsidRPr="006A70CA" w:rsidRDefault="008A0325" w:rsidP="006A70CA">
      <w:pPr>
        <w:pStyle w:val="Akapitzlist"/>
        <w:numPr>
          <w:ilvl w:val="0"/>
          <w:numId w:val="36"/>
        </w:numPr>
        <w:spacing w:after="0" w:line="360" w:lineRule="auto"/>
        <w:ind w:left="426" w:hanging="426"/>
        <w:contextualSpacing w:val="0"/>
        <w:rPr>
          <w:rFonts w:ascii="Arial" w:hAnsi="Arial" w:cs="Arial"/>
        </w:rPr>
      </w:pPr>
      <w:r w:rsidRPr="006A70CA">
        <w:rPr>
          <w:rFonts w:ascii="Arial" w:hAnsi="Arial" w:cs="Arial"/>
        </w:rPr>
        <w:t>Wykonawca przed zawarciem umowy wniesie zabezpieczenie należytego wykonania umowy.</w:t>
      </w:r>
    </w:p>
    <w:p w14:paraId="12888E40" w14:textId="77777777" w:rsidR="004D2BCA" w:rsidRPr="006A70CA" w:rsidRDefault="004D2BCA" w:rsidP="006A70CA">
      <w:pPr>
        <w:pStyle w:val="Akapitzlist"/>
        <w:spacing w:after="0" w:line="360" w:lineRule="auto"/>
        <w:ind w:left="426"/>
        <w:contextualSpacing w:val="0"/>
        <w:rPr>
          <w:rFonts w:ascii="Arial" w:hAnsi="Arial" w:cs="Arial"/>
        </w:rPr>
      </w:pPr>
    </w:p>
    <w:p w14:paraId="7A17A650" w14:textId="4CE7E2DD" w:rsidR="00C615D0" w:rsidRPr="006A70CA" w:rsidRDefault="001664C4" w:rsidP="006A70CA">
      <w:pPr>
        <w:pStyle w:val="Nagwek1"/>
        <w:numPr>
          <w:ilvl w:val="0"/>
          <w:numId w:val="69"/>
        </w:numPr>
        <w:spacing w:before="0" w:after="0" w:line="360" w:lineRule="auto"/>
        <w:ind w:left="0" w:firstLine="0"/>
        <w:rPr>
          <w:rFonts w:cs="Arial"/>
          <w:spacing w:val="16"/>
          <w:sz w:val="22"/>
          <w:szCs w:val="22"/>
        </w:rPr>
      </w:pPr>
      <w:r w:rsidRPr="006A70CA">
        <w:rPr>
          <w:rFonts w:cs="Arial"/>
          <w:spacing w:val="16"/>
          <w:sz w:val="22"/>
          <w:szCs w:val="22"/>
        </w:rPr>
        <w:t xml:space="preserve">   </w:t>
      </w:r>
      <w:bookmarkStart w:id="40" w:name="_Toc144712406"/>
      <w:r w:rsidR="006F38A7" w:rsidRPr="006A70CA">
        <w:rPr>
          <w:rFonts w:cs="Arial"/>
          <w:spacing w:val="16"/>
          <w:sz w:val="22"/>
          <w:szCs w:val="22"/>
        </w:rPr>
        <w:t>Pouczenie o środkach ochrony prawnej przysługujących Wykonawcy w toku postępowania o udzielenie zamówienia</w:t>
      </w:r>
      <w:bookmarkEnd w:id="40"/>
    </w:p>
    <w:p w14:paraId="78544737" w14:textId="2CD32335" w:rsidR="00C615D0" w:rsidRPr="006A70CA" w:rsidRDefault="00C615D0" w:rsidP="006A70CA">
      <w:pPr>
        <w:pStyle w:val="Akapitzlist"/>
        <w:numPr>
          <w:ilvl w:val="3"/>
          <w:numId w:val="4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6A70CA">
        <w:rPr>
          <w:rFonts w:ascii="Arial" w:hAnsi="Arial" w:cs="Arial"/>
          <w:color w:val="000000"/>
        </w:rPr>
        <w:t>Pzp</w:t>
      </w:r>
      <w:proofErr w:type="spellEnd"/>
      <w:r w:rsidRPr="006A70CA">
        <w:rPr>
          <w:rFonts w:ascii="Arial" w:hAnsi="Arial" w:cs="Arial"/>
          <w:color w:val="000000"/>
        </w:rPr>
        <w:t xml:space="preserve">. </w:t>
      </w:r>
    </w:p>
    <w:p w14:paraId="543D086F" w14:textId="0B044FCD" w:rsidR="00C615D0" w:rsidRPr="006A70CA" w:rsidRDefault="00C615D0" w:rsidP="006A70CA">
      <w:pPr>
        <w:pStyle w:val="Akapitzlist"/>
        <w:numPr>
          <w:ilvl w:val="3"/>
          <w:numId w:val="4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A70CA">
        <w:rPr>
          <w:rFonts w:ascii="Arial" w:hAnsi="Arial" w:cs="Arial"/>
          <w:color w:val="000000"/>
        </w:rPr>
        <w:t>Pzp</w:t>
      </w:r>
      <w:proofErr w:type="spellEnd"/>
      <w:r w:rsidRPr="006A70CA">
        <w:rPr>
          <w:rFonts w:ascii="Arial" w:hAnsi="Arial" w:cs="Arial"/>
          <w:color w:val="000000"/>
        </w:rPr>
        <w:t xml:space="preserve"> oraz Rzecznikowi Małych i Średnich Przedsiębiorców </w:t>
      </w:r>
    </w:p>
    <w:p w14:paraId="09E57296" w14:textId="4269A65B" w:rsidR="00C615D0" w:rsidRPr="006A70CA" w:rsidRDefault="00C615D0" w:rsidP="006A70CA">
      <w:pPr>
        <w:pStyle w:val="Akapitzlist"/>
        <w:numPr>
          <w:ilvl w:val="3"/>
          <w:numId w:val="41"/>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Odwołanie przysługuje na: </w:t>
      </w:r>
    </w:p>
    <w:p w14:paraId="4479631D" w14:textId="6A6D5289" w:rsidR="00C615D0" w:rsidRPr="006A70CA" w:rsidRDefault="00C615D0" w:rsidP="006A70CA">
      <w:pPr>
        <w:pStyle w:val="Akapitzlist"/>
        <w:numPr>
          <w:ilvl w:val="1"/>
          <w:numId w:val="8"/>
        </w:numPr>
        <w:autoSpaceDE w:val="0"/>
        <w:autoSpaceDN w:val="0"/>
        <w:adjustRightInd w:val="0"/>
        <w:spacing w:after="0" w:line="360" w:lineRule="auto"/>
        <w:ind w:left="851" w:hanging="567"/>
        <w:contextualSpacing w:val="0"/>
        <w:rPr>
          <w:rFonts w:ascii="Arial" w:hAnsi="Arial" w:cs="Arial"/>
          <w:color w:val="000000"/>
        </w:rPr>
      </w:pPr>
      <w:r w:rsidRPr="006A70CA">
        <w:rPr>
          <w:rFonts w:ascii="Arial" w:hAnsi="Arial" w:cs="Arial"/>
          <w:color w:val="000000"/>
        </w:rPr>
        <w:t xml:space="preserve">niezgodną z przepisami ustawy </w:t>
      </w:r>
      <w:proofErr w:type="spellStart"/>
      <w:r w:rsidRPr="006A70CA">
        <w:rPr>
          <w:rFonts w:ascii="Arial" w:hAnsi="Arial" w:cs="Arial"/>
          <w:color w:val="000000"/>
        </w:rPr>
        <w:t>Pzp</w:t>
      </w:r>
      <w:proofErr w:type="spellEnd"/>
      <w:r w:rsidRPr="006A70CA">
        <w:rPr>
          <w:rFonts w:ascii="Arial" w:hAnsi="Arial" w:cs="Arial"/>
          <w:color w:val="000000"/>
        </w:rPr>
        <w:t xml:space="preserve"> czynność Zamawiającego, podjętą w postępowaniu o udzielenie zamówienia, w tym na projektowane postanowienie umowy; </w:t>
      </w:r>
    </w:p>
    <w:p w14:paraId="7FDC32BD" w14:textId="2AF21837" w:rsidR="00C615D0" w:rsidRPr="006A70CA" w:rsidRDefault="00C615D0" w:rsidP="006A70CA">
      <w:pPr>
        <w:pStyle w:val="Akapitzlist"/>
        <w:numPr>
          <w:ilvl w:val="1"/>
          <w:numId w:val="8"/>
        </w:numPr>
        <w:autoSpaceDE w:val="0"/>
        <w:autoSpaceDN w:val="0"/>
        <w:adjustRightInd w:val="0"/>
        <w:spacing w:after="0" w:line="360" w:lineRule="auto"/>
        <w:ind w:left="851" w:hanging="567"/>
        <w:contextualSpacing w:val="0"/>
        <w:rPr>
          <w:rFonts w:ascii="Arial" w:hAnsi="Arial" w:cs="Arial"/>
          <w:color w:val="000000"/>
        </w:rPr>
      </w:pPr>
      <w:r w:rsidRPr="006A70CA">
        <w:rPr>
          <w:rFonts w:ascii="Arial" w:hAnsi="Arial" w:cs="Arial"/>
          <w:color w:val="000000"/>
        </w:rPr>
        <w:t xml:space="preserve">zaniechanie czynności w postępowaniu o udzielenie zamówienia do której zamawiający był obowiązany na podstawie ustawy </w:t>
      </w:r>
      <w:proofErr w:type="spellStart"/>
      <w:r w:rsidRPr="006A70CA">
        <w:rPr>
          <w:rFonts w:ascii="Arial" w:hAnsi="Arial" w:cs="Arial"/>
          <w:color w:val="000000"/>
        </w:rPr>
        <w:t>Pzp</w:t>
      </w:r>
      <w:proofErr w:type="spellEnd"/>
      <w:r w:rsidRPr="006A70CA">
        <w:rPr>
          <w:rFonts w:ascii="Arial" w:hAnsi="Arial" w:cs="Arial"/>
          <w:color w:val="000000"/>
        </w:rPr>
        <w:t xml:space="preserve">; </w:t>
      </w:r>
    </w:p>
    <w:p w14:paraId="5B3E9DA8" w14:textId="03DF3B24" w:rsidR="00C615D0" w:rsidRPr="006A70CA" w:rsidRDefault="00C615D0" w:rsidP="006A70CA">
      <w:pPr>
        <w:pStyle w:val="Akapitzlist"/>
        <w:numPr>
          <w:ilvl w:val="0"/>
          <w:numId w:val="8"/>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Odwołanie wnosi się do Prezesa Krajowej Izby Odwoławczej, zwanej dalej „Izbą”. Odwołanie wnosi się w formie pisemnej albo w formie elektronicznej albo w postaci </w:t>
      </w:r>
      <w:r w:rsidRPr="006A70CA">
        <w:rPr>
          <w:rFonts w:ascii="Arial" w:hAnsi="Arial" w:cs="Arial"/>
          <w:color w:val="000000"/>
        </w:rPr>
        <w:lastRenderedPageBreak/>
        <w:t>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w:t>
      </w:r>
      <w:r w:rsidR="005162FA" w:rsidRPr="006A70CA">
        <w:rPr>
          <w:rFonts w:ascii="Arial" w:hAnsi="Arial" w:cs="Arial"/>
          <w:color w:val="000000"/>
        </w:rPr>
        <w:t xml:space="preserve"> </w:t>
      </w:r>
      <w:r w:rsidRPr="006A70CA">
        <w:rPr>
          <w:rFonts w:ascii="Arial" w:hAnsi="Arial" w:cs="Arial"/>
          <w:color w:val="000000"/>
        </w:rPr>
        <w:t xml:space="preserve">upływem tego terminu. </w:t>
      </w:r>
    </w:p>
    <w:p w14:paraId="0C3313B2" w14:textId="14057E56" w:rsidR="00C615D0" w:rsidRPr="006A70CA" w:rsidRDefault="00DF35C1" w:rsidP="006A70CA">
      <w:pPr>
        <w:pStyle w:val="Akapitzlist"/>
        <w:numPr>
          <w:ilvl w:val="0"/>
          <w:numId w:val="8"/>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Odwołanie wobec treści ogłoszenia wszczynającego postępowanie o udzielenie zamówienia lub wobec treści dokumentów zamówienia wnosi się w terminie</w:t>
      </w:r>
      <w:r w:rsidR="00C615D0" w:rsidRPr="006A70CA">
        <w:rPr>
          <w:rFonts w:ascii="Arial" w:hAnsi="Arial" w:cs="Arial"/>
          <w:color w:val="000000"/>
        </w:rPr>
        <w:t xml:space="preserve"> 5 dni od dnia zamieszczenia ogłoszenia w Biuletynie Zamówień Publicznych lub dokumentów zamówienia na stronie internetowej. </w:t>
      </w:r>
    </w:p>
    <w:p w14:paraId="4A694F2E" w14:textId="77777777" w:rsidR="00C615D0" w:rsidRPr="006A70CA" w:rsidRDefault="00C615D0" w:rsidP="006A70CA">
      <w:pPr>
        <w:pStyle w:val="Akapitzlist"/>
        <w:numPr>
          <w:ilvl w:val="0"/>
          <w:numId w:val="8"/>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Odwołanie wnosi się w terminie: </w:t>
      </w:r>
    </w:p>
    <w:p w14:paraId="1E874917" w14:textId="7A4239E3" w:rsidR="00C615D0" w:rsidRPr="006A70CA" w:rsidRDefault="00C615D0" w:rsidP="006A70CA">
      <w:pPr>
        <w:pStyle w:val="Akapitzlist"/>
        <w:numPr>
          <w:ilvl w:val="1"/>
          <w:numId w:val="8"/>
        </w:numPr>
        <w:autoSpaceDE w:val="0"/>
        <w:autoSpaceDN w:val="0"/>
        <w:adjustRightInd w:val="0"/>
        <w:spacing w:after="0" w:line="360" w:lineRule="auto"/>
        <w:ind w:left="851" w:hanging="567"/>
        <w:contextualSpacing w:val="0"/>
        <w:rPr>
          <w:rFonts w:ascii="Arial" w:hAnsi="Arial" w:cs="Arial"/>
          <w:color w:val="000000"/>
        </w:rPr>
      </w:pPr>
      <w:r w:rsidRPr="006A70CA">
        <w:rPr>
          <w:rFonts w:ascii="Arial" w:hAnsi="Arial" w:cs="Arial"/>
          <w:color w:val="000000"/>
        </w:rPr>
        <w:t xml:space="preserve">5 dni od dnia przekazania informacji o czynności zamawiającego stanowiącej podstawę jego wniesienia, jeżeli informacja została przekazana przy użyciu środków komunikacji elektronicznej, </w:t>
      </w:r>
    </w:p>
    <w:p w14:paraId="470BBE63" w14:textId="19D15B7E" w:rsidR="00C615D0" w:rsidRPr="006A70CA" w:rsidRDefault="00C615D0" w:rsidP="006A70CA">
      <w:pPr>
        <w:pStyle w:val="Akapitzlist"/>
        <w:numPr>
          <w:ilvl w:val="1"/>
          <w:numId w:val="8"/>
        </w:numPr>
        <w:autoSpaceDE w:val="0"/>
        <w:autoSpaceDN w:val="0"/>
        <w:adjustRightInd w:val="0"/>
        <w:spacing w:after="0" w:line="360" w:lineRule="auto"/>
        <w:ind w:left="851" w:hanging="567"/>
        <w:contextualSpacing w:val="0"/>
        <w:rPr>
          <w:rFonts w:ascii="Arial" w:hAnsi="Arial" w:cs="Arial"/>
          <w:color w:val="000000"/>
        </w:rPr>
      </w:pPr>
      <w:r w:rsidRPr="006A70CA">
        <w:rPr>
          <w:rFonts w:ascii="Arial" w:hAnsi="Arial" w:cs="Arial"/>
          <w:color w:val="000000"/>
        </w:rPr>
        <w:t xml:space="preserve">10 dni od dnia przekazania informacji o czynności zamawiającego stanowiącej podstawę jego wniesienia, jeżeli informacja została przekazana w sposób inny niż określony w pkt 6.1. </w:t>
      </w:r>
    </w:p>
    <w:p w14:paraId="44BCA473" w14:textId="41E21E8E" w:rsidR="00C615D0" w:rsidRPr="006A70CA" w:rsidRDefault="00C615D0" w:rsidP="006A70CA">
      <w:pPr>
        <w:pStyle w:val="Akapitzlist"/>
        <w:numPr>
          <w:ilvl w:val="0"/>
          <w:numId w:val="8"/>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3FDB442" w14:textId="59F36F0F" w:rsidR="00C615D0" w:rsidRPr="006A70CA" w:rsidRDefault="00C615D0" w:rsidP="006A70CA">
      <w:pPr>
        <w:pStyle w:val="Akapitzlist"/>
        <w:numPr>
          <w:ilvl w:val="0"/>
          <w:numId w:val="8"/>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 xml:space="preserve">Na orzeczenie Izby oraz postanowienie Prezesa Izby, o którym mowa w art. 519 ust. 1 ustawy </w:t>
      </w:r>
      <w:proofErr w:type="spellStart"/>
      <w:r w:rsidRPr="006A70CA">
        <w:rPr>
          <w:rFonts w:ascii="Arial" w:hAnsi="Arial" w:cs="Arial"/>
          <w:color w:val="000000"/>
        </w:rPr>
        <w:t>Pzp</w:t>
      </w:r>
      <w:proofErr w:type="spellEnd"/>
      <w:r w:rsidRPr="006A70CA">
        <w:rPr>
          <w:rFonts w:ascii="Arial" w:hAnsi="Arial" w:cs="Arial"/>
          <w:color w:val="000000"/>
        </w:rPr>
        <w:t>, stronom oraz uczestnikom postępowania odwoławczego przysługuje skarga do sądu.</w:t>
      </w:r>
    </w:p>
    <w:p w14:paraId="06F911B6" w14:textId="7D31E77C" w:rsidR="00C615D0" w:rsidRPr="006A70CA" w:rsidRDefault="00C615D0" w:rsidP="006A70CA">
      <w:pPr>
        <w:pStyle w:val="Akapitzlist"/>
        <w:numPr>
          <w:ilvl w:val="0"/>
          <w:numId w:val="8"/>
        </w:numPr>
        <w:autoSpaceDE w:val="0"/>
        <w:autoSpaceDN w:val="0"/>
        <w:adjustRightInd w:val="0"/>
        <w:spacing w:after="0" w:line="360" w:lineRule="auto"/>
        <w:ind w:left="284" w:hanging="284"/>
        <w:contextualSpacing w:val="0"/>
        <w:rPr>
          <w:rFonts w:ascii="Arial" w:hAnsi="Arial" w:cs="Arial"/>
          <w:color w:val="000000"/>
        </w:rPr>
      </w:pPr>
      <w:r w:rsidRPr="006A70CA">
        <w:rPr>
          <w:rFonts w:ascii="Arial" w:hAnsi="Arial" w:cs="Arial"/>
          <w:color w:val="000000"/>
        </w:rPr>
        <w:t>W postępowaniu toczącym się wskutek wniesienia skargi stosuje się odpowiednio przepisy ustawy z dnia 17 listopada 1964 r. - Kodeks postępowania cywilnego o apelacji, jeżeli przepisy działu IX rozdziału 3</w:t>
      </w:r>
      <w:r w:rsidR="00DF35C1" w:rsidRPr="006A70CA">
        <w:rPr>
          <w:rFonts w:ascii="Arial" w:hAnsi="Arial" w:cs="Arial"/>
          <w:color w:val="000000"/>
        </w:rPr>
        <w:t xml:space="preserve"> ustawy </w:t>
      </w:r>
      <w:proofErr w:type="spellStart"/>
      <w:r w:rsidR="00DF35C1" w:rsidRPr="006A70CA">
        <w:rPr>
          <w:rFonts w:ascii="Arial" w:hAnsi="Arial" w:cs="Arial"/>
          <w:color w:val="000000"/>
        </w:rPr>
        <w:t>Pzp</w:t>
      </w:r>
      <w:proofErr w:type="spellEnd"/>
      <w:r w:rsidRPr="006A70CA">
        <w:rPr>
          <w:rFonts w:ascii="Arial" w:hAnsi="Arial" w:cs="Arial"/>
          <w:color w:val="000000"/>
        </w:rPr>
        <w:t xml:space="preserve"> nie stanowią inaczej.</w:t>
      </w:r>
    </w:p>
    <w:p w14:paraId="1C291C68" w14:textId="7E52DFEF" w:rsidR="00C615D0" w:rsidRPr="006A70CA" w:rsidRDefault="00C615D0" w:rsidP="006A70CA">
      <w:pPr>
        <w:pStyle w:val="Akapitzlist"/>
        <w:numPr>
          <w:ilvl w:val="0"/>
          <w:numId w:val="8"/>
        </w:numPr>
        <w:autoSpaceDE w:val="0"/>
        <w:autoSpaceDN w:val="0"/>
        <w:adjustRightInd w:val="0"/>
        <w:spacing w:after="0" w:line="360" w:lineRule="auto"/>
        <w:ind w:left="284" w:hanging="426"/>
        <w:contextualSpacing w:val="0"/>
        <w:rPr>
          <w:rFonts w:ascii="Arial" w:hAnsi="Arial" w:cs="Arial"/>
          <w:color w:val="000000"/>
        </w:rPr>
      </w:pPr>
      <w:r w:rsidRPr="006A70CA">
        <w:rPr>
          <w:rFonts w:ascii="Arial" w:hAnsi="Arial" w:cs="Arial"/>
          <w:color w:val="000000"/>
        </w:rPr>
        <w:t>Skargę wnosi się do Sądu Okręgowego w Warszawie - sądu zamówień publicznych, zwanego dalej "sądem zamówień publicznych".</w:t>
      </w:r>
    </w:p>
    <w:p w14:paraId="7033787A" w14:textId="29362A91" w:rsidR="00C615D0" w:rsidRPr="006A70CA" w:rsidRDefault="00C615D0" w:rsidP="006A70CA">
      <w:pPr>
        <w:pStyle w:val="Akapitzlist"/>
        <w:numPr>
          <w:ilvl w:val="0"/>
          <w:numId w:val="8"/>
        </w:numPr>
        <w:autoSpaceDE w:val="0"/>
        <w:autoSpaceDN w:val="0"/>
        <w:adjustRightInd w:val="0"/>
        <w:spacing w:after="0" w:line="360" w:lineRule="auto"/>
        <w:ind w:left="284" w:hanging="426"/>
        <w:contextualSpacing w:val="0"/>
        <w:rPr>
          <w:rFonts w:ascii="Arial" w:hAnsi="Arial" w:cs="Arial"/>
          <w:color w:val="000000"/>
        </w:rPr>
      </w:pPr>
      <w:r w:rsidRPr="006A70CA">
        <w:rPr>
          <w:rFonts w:ascii="Arial" w:hAnsi="Arial" w:cs="Arial"/>
          <w:color w:val="000000"/>
        </w:rPr>
        <w:t xml:space="preserve">Skargę wnosi się za pośrednictwem Prezesa Izby, w terminie 14 dni od dnia doręczenia orzeczenia Izby lub postanowienia Prezesa Izby, o którym mowa w art. 519 ust. 1 ustawy </w:t>
      </w:r>
      <w:proofErr w:type="spellStart"/>
      <w:r w:rsidRPr="006A70CA">
        <w:rPr>
          <w:rFonts w:ascii="Arial" w:hAnsi="Arial" w:cs="Arial"/>
          <w:color w:val="000000"/>
        </w:rPr>
        <w:t>Pzp</w:t>
      </w:r>
      <w:proofErr w:type="spellEnd"/>
      <w:r w:rsidRPr="006A70CA">
        <w:rPr>
          <w:rFonts w:ascii="Arial" w:hAnsi="Arial" w:cs="Arial"/>
          <w:color w:val="000000"/>
        </w:rPr>
        <w:t>, przesyłając jednocześnie jej odpis przeciwnikowi skargi. Złożenie skargi w placówce pocztowej operatora wyznaczonego w rozumieniu ustawy z dnia 23 listopada 2012 r. - Prawo pocztowe jest równoznaczne z jej wniesieniem.</w:t>
      </w:r>
    </w:p>
    <w:p w14:paraId="2893BD4C" w14:textId="373E39C3" w:rsidR="00C615D0" w:rsidRPr="006A70CA" w:rsidRDefault="00C615D0" w:rsidP="006A70CA">
      <w:pPr>
        <w:pStyle w:val="Akapitzlist"/>
        <w:numPr>
          <w:ilvl w:val="0"/>
          <w:numId w:val="8"/>
        </w:numPr>
        <w:autoSpaceDE w:val="0"/>
        <w:autoSpaceDN w:val="0"/>
        <w:adjustRightInd w:val="0"/>
        <w:spacing w:after="0" w:line="360" w:lineRule="auto"/>
        <w:ind w:left="284" w:hanging="426"/>
        <w:contextualSpacing w:val="0"/>
        <w:rPr>
          <w:rFonts w:ascii="Arial" w:hAnsi="Arial" w:cs="Arial"/>
          <w:color w:val="000000"/>
        </w:rPr>
      </w:pPr>
      <w:r w:rsidRPr="006A70CA">
        <w:rPr>
          <w:rFonts w:ascii="Arial" w:hAnsi="Arial" w:cs="Arial"/>
          <w:color w:val="000000"/>
        </w:rPr>
        <w:t>Prezes Izby przekazuje skargę wraz z aktami postępowania odwoławczego do sądu zamówień publicznych w terminie 7 dni od dnia jej otrzymania.</w:t>
      </w:r>
    </w:p>
    <w:p w14:paraId="349C6E69" w14:textId="5FDD1FF9" w:rsidR="00C615D0" w:rsidRPr="006A70CA" w:rsidRDefault="00C615D0" w:rsidP="006A70CA">
      <w:pPr>
        <w:pStyle w:val="Akapitzlist"/>
        <w:numPr>
          <w:ilvl w:val="0"/>
          <w:numId w:val="8"/>
        </w:numPr>
        <w:autoSpaceDE w:val="0"/>
        <w:autoSpaceDN w:val="0"/>
        <w:adjustRightInd w:val="0"/>
        <w:spacing w:after="0" w:line="360" w:lineRule="auto"/>
        <w:ind w:left="284" w:hanging="426"/>
        <w:contextualSpacing w:val="0"/>
        <w:rPr>
          <w:rFonts w:ascii="Arial" w:hAnsi="Arial" w:cs="Arial"/>
          <w:color w:val="000000"/>
        </w:rPr>
      </w:pPr>
      <w:r w:rsidRPr="006A70CA">
        <w:rPr>
          <w:rFonts w:ascii="Arial" w:hAnsi="Arial" w:cs="Arial"/>
          <w:color w:val="000000"/>
        </w:rPr>
        <w:lastRenderedPageBreak/>
        <w:t xml:space="preserve">Szczegółowe informacje dotyczące środków ochrony prawnej określone są w Dziale IX „Środki ochrony prawnej” ustawy </w:t>
      </w:r>
      <w:proofErr w:type="spellStart"/>
      <w:r w:rsidRPr="006A70CA">
        <w:rPr>
          <w:rFonts w:ascii="Arial" w:hAnsi="Arial" w:cs="Arial"/>
          <w:color w:val="000000"/>
        </w:rPr>
        <w:t>Pzp</w:t>
      </w:r>
      <w:proofErr w:type="spellEnd"/>
      <w:r w:rsidRPr="006A70CA">
        <w:rPr>
          <w:rFonts w:ascii="Arial" w:hAnsi="Arial" w:cs="Arial"/>
          <w:color w:val="000000"/>
        </w:rPr>
        <w:t>.</w:t>
      </w:r>
    </w:p>
    <w:p w14:paraId="04648E44" w14:textId="440F2AD0" w:rsidR="00FF27AF" w:rsidRPr="006A70CA" w:rsidRDefault="00FF27AF" w:rsidP="006A70CA">
      <w:pPr>
        <w:pStyle w:val="Akapitzlist"/>
        <w:autoSpaceDE w:val="0"/>
        <w:autoSpaceDN w:val="0"/>
        <w:adjustRightInd w:val="0"/>
        <w:spacing w:after="0" w:line="360" w:lineRule="auto"/>
        <w:ind w:left="284"/>
        <w:contextualSpacing w:val="0"/>
        <w:rPr>
          <w:rFonts w:ascii="Arial" w:hAnsi="Arial" w:cs="Arial"/>
          <w:color w:val="000000"/>
        </w:rPr>
      </w:pPr>
    </w:p>
    <w:p w14:paraId="17214DEE" w14:textId="78FE940B" w:rsidR="006F38A7" w:rsidRPr="006A70CA" w:rsidRDefault="006F38A7" w:rsidP="006A70CA">
      <w:pPr>
        <w:pStyle w:val="Nagwek1"/>
        <w:numPr>
          <w:ilvl w:val="0"/>
          <w:numId w:val="70"/>
        </w:numPr>
        <w:tabs>
          <w:tab w:val="left" w:pos="1985"/>
        </w:tabs>
        <w:spacing w:before="0" w:after="0" w:line="360" w:lineRule="auto"/>
        <w:ind w:left="0" w:firstLine="0"/>
        <w:rPr>
          <w:rFonts w:cs="Arial"/>
          <w:spacing w:val="12"/>
          <w:sz w:val="22"/>
          <w:szCs w:val="22"/>
        </w:rPr>
      </w:pPr>
      <w:bookmarkStart w:id="41" w:name="_Toc144712407"/>
      <w:r w:rsidRPr="006A70CA">
        <w:rPr>
          <w:rFonts w:cs="Arial"/>
          <w:spacing w:val="12"/>
          <w:sz w:val="22"/>
          <w:szCs w:val="22"/>
        </w:rPr>
        <w:t>Informacja o ochronie danych osobowych</w:t>
      </w:r>
      <w:bookmarkEnd w:id="41"/>
    </w:p>
    <w:p w14:paraId="63AEBF65" w14:textId="77777777" w:rsidR="002B784C" w:rsidRPr="006A70CA" w:rsidRDefault="002B784C" w:rsidP="006A70CA">
      <w:pPr>
        <w:spacing w:after="0" w:line="360" w:lineRule="auto"/>
        <w:jc w:val="both"/>
        <w:rPr>
          <w:rFonts w:ascii="Arial" w:hAnsi="Arial" w:cs="Arial"/>
          <w:lang w:val="x-none" w:eastAsia="x-none" w:bidi="pl-PL"/>
        </w:rPr>
      </w:pPr>
      <w:r w:rsidRPr="006A70CA">
        <w:rPr>
          <w:rFonts w:ascii="Arial" w:hAnsi="Arial" w:cs="Arial"/>
          <w:lang w:val="x-none" w:eastAsia="x-none" w:bidi="pl-PL"/>
        </w:rPr>
        <w:t>Klauzula informacyjna z art. 13 RODO:</w:t>
      </w:r>
    </w:p>
    <w:p w14:paraId="41F18299" w14:textId="77777777" w:rsidR="002B784C" w:rsidRPr="006A70CA" w:rsidRDefault="002B784C" w:rsidP="006A70CA">
      <w:pPr>
        <w:spacing w:after="0" w:line="360" w:lineRule="auto"/>
        <w:ind w:right="40"/>
        <w:jc w:val="both"/>
        <w:rPr>
          <w:rFonts w:ascii="Arial" w:eastAsia="Times New Roman" w:hAnsi="Arial" w:cs="Arial"/>
          <w:lang w:eastAsia="pl-PL"/>
        </w:rPr>
      </w:pPr>
      <w:r w:rsidRPr="006A70C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92BF98D" w14:textId="77777777" w:rsidR="002B784C" w:rsidRPr="006A70CA" w:rsidRDefault="002B784C" w:rsidP="006A70CA">
      <w:pPr>
        <w:spacing w:after="0" w:line="360" w:lineRule="auto"/>
        <w:jc w:val="both"/>
        <w:rPr>
          <w:rFonts w:ascii="Arial" w:hAnsi="Arial" w:cs="Arial"/>
          <w:lang w:val="x-none" w:eastAsia="x-none" w:bidi="pl-PL"/>
        </w:rPr>
      </w:pPr>
      <w:r w:rsidRPr="006A70CA">
        <w:rPr>
          <w:rFonts w:ascii="Arial" w:eastAsia="Times New Roman" w:hAnsi="Arial" w:cs="Arial"/>
          <w:lang w:eastAsia="pl-PL"/>
        </w:rPr>
        <w:t xml:space="preserve">1. Administratorem Pani/Pana danych osobowych jest </w:t>
      </w:r>
      <w:r w:rsidRPr="006A70CA">
        <w:rPr>
          <w:rFonts w:ascii="Arial" w:hAnsi="Arial" w:cs="Arial"/>
          <w:lang w:val="x-none" w:eastAsia="x-none" w:bidi="pl-PL"/>
        </w:rPr>
        <w:t xml:space="preserve">Gmina Sępólno Krajeńskie reprezentowana przez Burmistrza Sępólna Krajeńskiego z siedzibą przy ul. T. Kościuszki 11, 89-400 Sępólno Krajeńskie, tel. /52/ 389 42 30, e-mail: </w:t>
      </w:r>
      <w:hyperlink r:id="rId27" w:history="1">
        <w:r w:rsidRPr="006A70CA">
          <w:rPr>
            <w:rFonts w:ascii="Arial" w:hAnsi="Arial" w:cs="Arial"/>
            <w:b/>
            <w:bCs/>
            <w:color w:val="0070C0"/>
            <w:u w:val="single"/>
            <w:lang w:val="x-none" w:eastAsia="x-none" w:bidi="pl-PL"/>
          </w:rPr>
          <w:t>sekretariat@gmina-sepolno.pl</w:t>
        </w:r>
      </w:hyperlink>
      <w:r w:rsidRPr="006A70CA">
        <w:rPr>
          <w:rFonts w:ascii="Arial" w:hAnsi="Arial" w:cs="Arial"/>
          <w:color w:val="0070C0"/>
          <w:lang w:val="x-none" w:eastAsia="x-none" w:bidi="pl-PL"/>
        </w:rPr>
        <w:t>;</w:t>
      </w:r>
    </w:p>
    <w:p w14:paraId="57118B7C"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 xml:space="preserve">2. W sprawach z zakresu ochrony danych osobowych mogą Państwo kontaktować się z Inspektorem Ochrony Danych pod adresem e-mail: </w:t>
      </w:r>
      <w:hyperlink r:id="rId28" w:history="1">
        <w:r w:rsidRPr="006A70CA">
          <w:rPr>
            <w:rStyle w:val="Hipercze"/>
            <w:rFonts w:ascii="Arial" w:eastAsia="Times New Roman" w:hAnsi="Arial" w:cs="Arial"/>
            <w:b/>
            <w:lang w:eastAsia="pl-PL"/>
          </w:rPr>
          <w:t>iodo@gmina-sepolno.pl</w:t>
        </w:r>
      </w:hyperlink>
      <w:r w:rsidRPr="006A70CA">
        <w:rPr>
          <w:rFonts w:ascii="Arial" w:eastAsia="Times New Roman" w:hAnsi="Arial" w:cs="Arial"/>
          <w:lang w:eastAsia="pl-PL"/>
        </w:rPr>
        <w:t xml:space="preserve"> </w:t>
      </w:r>
    </w:p>
    <w:p w14:paraId="5720F826" w14:textId="77777777" w:rsidR="002B784C" w:rsidRPr="006A70CA" w:rsidRDefault="002B784C" w:rsidP="006A70CA">
      <w:pPr>
        <w:spacing w:after="0" w:line="360" w:lineRule="auto"/>
        <w:rPr>
          <w:rFonts w:ascii="Arial" w:eastAsia="Times New Roman" w:hAnsi="Arial" w:cs="Arial"/>
          <w:lang w:eastAsia="pl-PL"/>
        </w:rPr>
      </w:pPr>
      <w:r w:rsidRPr="006A70CA">
        <w:rPr>
          <w:rFonts w:ascii="Arial" w:eastAsia="Times New Roman" w:hAnsi="Arial" w:cs="Arial"/>
          <w:lang w:eastAsia="pl-PL"/>
        </w:rPr>
        <w:t xml:space="preserve">3. Dane osobowe będą przetwarzane w celu związanym z postępowaniem o udzielenie zamówienia publicznego. </w:t>
      </w:r>
    </w:p>
    <w:p w14:paraId="4F204FCD" w14:textId="3832B1CA" w:rsidR="00A84A69" w:rsidRPr="006A70CA" w:rsidRDefault="002B784C" w:rsidP="006A70CA">
      <w:pPr>
        <w:pStyle w:val="Stopka"/>
        <w:spacing w:line="360" w:lineRule="auto"/>
        <w:ind w:left="0" w:firstLine="0"/>
        <w:rPr>
          <w:rFonts w:ascii="Arial" w:hAnsi="Arial" w:cs="Arial"/>
        </w:rPr>
      </w:pPr>
      <w:r w:rsidRPr="006A70CA">
        <w:rPr>
          <w:rFonts w:ascii="Arial" w:eastAsia="Times New Roman" w:hAnsi="Arial" w:cs="Arial"/>
          <w:lang w:eastAsia="pl-PL"/>
        </w:rPr>
        <w:t xml:space="preserve">4. </w:t>
      </w:r>
      <w:r w:rsidRPr="006A70CA">
        <w:rPr>
          <w:rFonts w:ascii="Arial" w:hAnsi="Arial" w:cs="Arial"/>
          <w:lang w:eastAsia="x-none" w:bidi="pl-PL"/>
        </w:rPr>
        <w:t>W</w:t>
      </w:r>
      <w:r w:rsidRPr="006A70CA">
        <w:rPr>
          <w:rFonts w:ascii="Arial" w:hAnsi="Arial" w:cs="Arial"/>
          <w:lang w:val="x-none" w:eastAsia="x-none" w:bidi="pl-PL"/>
        </w:rPr>
        <w:t xml:space="preserve"> związku z tym, iż przedmiotowe zamówienie współfinansowane jest ze środków</w:t>
      </w:r>
      <w:r w:rsidR="00A84A69" w:rsidRPr="006A70CA">
        <w:rPr>
          <w:rFonts w:ascii="Arial" w:hAnsi="Arial" w:cs="Arial"/>
          <w:lang w:eastAsia="x-none" w:bidi="pl-PL"/>
        </w:rPr>
        <w:t xml:space="preserve"> </w:t>
      </w:r>
      <w:r w:rsidR="00A84A69" w:rsidRPr="006A70CA">
        <w:rPr>
          <w:rFonts w:ascii="Arial" w:hAnsi="Arial" w:cs="Arial"/>
        </w:rPr>
        <w:t>Europejskiego Funduszu Rozwoju Regionalnego w ramach działania 4.2 Gospodarka odpadami Regionalnego Programu Operacyjnego Województwa Kujawsko-Pomorskiego na lata 2014-2020.</w:t>
      </w:r>
    </w:p>
    <w:p w14:paraId="26DCBD6C" w14:textId="7BED7736" w:rsidR="002B784C" w:rsidRPr="006A70CA" w:rsidRDefault="002B784C" w:rsidP="006A70CA">
      <w:pPr>
        <w:spacing w:after="0" w:line="360" w:lineRule="auto"/>
        <w:rPr>
          <w:rFonts w:ascii="Arial" w:eastAsia="Times New Roman" w:hAnsi="Arial" w:cs="Arial"/>
          <w:lang w:eastAsia="pl-PL"/>
        </w:rPr>
      </w:pPr>
      <w:r w:rsidRPr="006A70CA">
        <w:rPr>
          <w:rFonts w:ascii="Arial" w:hAnsi="Arial" w:cs="Arial"/>
          <w:lang w:val="x-none" w:eastAsia="x-none" w:bidi="pl-PL"/>
        </w:rPr>
        <w:t>Pani/Pana dane osobowe będą przechowywane  przez okres 5 lat od dnia dokonania</w:t>
      </w:r>
      <w:r w:rsidR="00A84A69" w:rsidRPr="006A70CA">
        <w:rPr>
          <w:rFonts w:ascii="Arial" w:hAnsi="Arial" w:cs="Arial"/>
          <w:lang w:eastAsia="x-none" w:bidi="pl-PL"/>
        </w:rPr>
        <w:t xml:space="preserve"> </w:t>
      </w:r>
      <w:r w:rsidRPr="006A70CA">
        <w:rPr>
          <w:rFonts w:ascii="Arial" w:hAnsi="Arial" w:cs="Arial"/>
          <w:lang w:val="x-none" w:eastAsia="x-none" w:bidi="pl-PL"/>
        </w:rPr>
        <w:t>płatności końcowej</w:t>
      </w:r>
    </w:p>
    <w:p w14:paraId="7D5B961F"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5. Podstawą prawną przetwarzania danych jest art. 6 ust. 1 lit. c) ww. Rozporządzenia w związku z przepisami PZP.</w:t>
      </w:r>
    </w:p>
    <w:p w14:paraId="3D9B24D0"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6. Odbiorcami Pani/Pana danych będą osoby lub podmioty, którym udostępniona zostanie dokumentacja postępowania w oparciu o art. 18 oraz art. 74 ust. 4 PZP.</w:t>
      </w:r>
    </w:p>
    <w:p w14:paraId="03E01BA7"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47919236"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8. Osoba, której dane dotyczą ma prawo do:</w:t>
      </w:r>
    </w:p>
    <w:p w14:paraId="36A2F277" w14:textId="69A70BFD"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 xml:space="preserve">- dostępu do treści swoich danych oraz możliwości ich poprawiania, sprostowania, ograniczenia przetwarzania, </w:t>
      </w:r>
    </w:p>
    <w:p w14:paraId="243C98B2"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lastRenderedPageBreak/>
        <w:t>- w przypadku gdy przetwarzanie danych odbywa się z naruszeniem przepisów Rozporządzenia służy prawo wniesienia skargi do organu nadzorczego tj. Prezesa Urzędu Ochrony Danych Osobowych, ul. Stawki 2, 00-193 Warszawa,</w:t>
      </w:r>
    </w:p>
    <w:p w14:paraId="43BAB9DC"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9. Osobie, której dane dotyczą nie przysługuje:</w:t>
      </w:r>
    </w:p>
    <w:p w14:paraId="6D78F48D"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 w związku z art. 17 ust. 3 lit. b, d lub e Rozporządzenia prawo do usunięcia danych osobowych;</w:t>
      </w:r>
    </w:p>
    <w:p w14:paraId="544AB7F0"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 prawo do przenoszenia danych osobowych, o którym mowa w art. 20 Rozporządzenia;</w:t>
      </w:r>
    </w:p>
    <w:p w14:paraId="517F4F9F"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 xml:space="preserve">- na podstawie art. 21 Rozporządzenia prawo sprzeciwu, wobec przetwarzania danych osobowych. </w:t>
      </w:r>
    </w:p>
    <w:p w14:paraId="1C1E7402"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755441F"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D233977"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12. Wystąpienie z żądaniem, o którym mowa w art. 18 ust. 1 Rozporządzenia, nie ogranicza przetwarzania danych osobowych do czasu zakończenia postępowania o udzielenie zamówienia publicznego.</w:t>
      </w:r>
    </w:p>
    <w:p w14:paraId="4B609320"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13. W przypadku danych osobowych zamieszczonych przez Administratora w Biuletynie Zamówień Publicznych, prawa, o których mowa w art. 15 i art. 16 Rozporządzenia, są wykonywane w drodze żądania skierowanego do Administratora.</w:t>
      </w:r>
    </w:p>
    <w:p w14:paraId="52F90711"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6910C37"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t>15. Skorzystanie przez osobę, której dane dotyczą, z uprawnienia do sprostowania lub uzupełnienia, o którym mowa w art. 16 Rozporządzenia, nie może naruszać integralności protokołu oraz jego załączników.</w:t>
      </w:r>
    </w:p>
    <w:p w14:paraId="758E692D" w14:textId="77777777" w:rsidR="002B784C" w:rsidRPr="006A70CA" w:rsidRDefault="002B784C" w:rsidP="006A70CA">
      <w:pPr>
        <w:spacing w:after="0" w:line="360" w:lineRule="auto"/>
        <w:jc w:val="both"/>
        <w:rPr>
          <w:rFonts w:ascii="Arial" w:eastAsia="Times New Roman" w:hAnsi="Arial" w:cs="Arial"/>
          <w:lang w:eastAsia="pl-PL"/>
        </w:rPr>
      </w:pPr>
      <w:r w:rsidRPr="006A70CA">
        <w:rPr>
          <w:rFonts w:ascii="Arial" w:eastAsia="Times New Roman" w:hAnsi="Arial" w:cs="Arial"/>
          <w:lang w:eastAsia="pl-PL"/>
        </w:rPr>
        <w:lastRenderedPageBreak/>
        <w:t>16. Ponadto informujemy, iż w związku z przetwarzaniem Pani/Pana danych osobowych nie podlega Pan/Pani decyzjom, które się opierają wyłącznie na zautomatyzowanym przetwarzaniu, w tym profilowaniu, o czym stanowi art. 22 Rozporządzenia.</w:t>
      </w:r>
    </w:p>
    <w:p w14:paraId="7B7F2B1F" w14:textId="6B1B0E35" w:rsidR="00FF27AF" w:rsidRPr="006A70CA" w:rsidRDefault="00FF27AF" w:rsidP="006A70CA">
      <w:pPr>
        <w:spacing w:after="0" w:line="360" w:lineRule="auto"/>
        <w:jc w:val="both"/>
        <w:rPr>
          <w:rFonts w:ascii="Arial" w:eastAsia="Times New Roman" w:hAnsi="Arial" w:cs="Arial"/>
          <w:lang w:eastAsia="pl-PL"/>
        </w:rPr>
      </w:pPr>
    </w:p>
    <w:p w14:paraId="5982634E" w14:textId="3326E506" w:rsidR="006F38A7" w:rsidRPr="006A70CA" w:rsidRDefault="006F38A7" w:rsidP="006A70CA">
      <w:pPr>
        <w:pStyle w:val="Nagwek1"/>
        <w:numPr>
          <w:ilvl w:val="0"/>
          <w:numId w:val="70"/>
        </w:numPr>
        <w:spacing w:before="0" w:after="0" w:line="360" w:lineRule="auto"/>
        <w:ind w:left="2127" w:hanging="2127"/>
        <w:rPr>
          <w:rFonts w:cs="Arial"/>
          <w:spacing w:val="10"/>
          <w:sz w:val="22"/>
          <w:szCs w:val="22"/>
        </w:rPr>
      </w:pPr>
      <w:bookmarkStart w:id="42" w:name="_Toc144712408"/>
      <w:r w:rsidRPr="006A70CA">
        <w:rPr>
          <w:rFonts w:cs="Arial"/>
          <w:spacing w:val="10"/>
          <w:sz w:val="22"/>
          <w:szCs w:val="22"/>
        </w:rPr>
        <w:t>Wykaz załączników do SWZ</w:t>
      </w:r>
      <w:bookmarkEnd w:id="42"/>
    </w:p>
    <w:p w14:paraId="2957D3AD" w14:textId="4860D520" w:rsidR="00B22178" w:rsidRPr="006A70CA" w:rsidRDefault="00B22178" w:rsidP="006A70CA">
      <w:pPr>
        <w:pStyle w:val="Akapitzlist"/>
        <w:numPr>
          <w:ilvl w:val="0"/>
          <w:numId w:val="24"/>
        </w:numPr>
        <w:spacing w:after="0" w:line="360" w:lineRule="auto"/>
        <w:ind w:left="425" w:hanging="425"/>
        <w:contextualSpacing w:val="0"/>
        <w:rPr>
          <w:rFonts w:ascii="Arial" w:hAnsi="Arial" w:cs="Arial"/>
        </w:rPr>
      </w:pPr>
      <w:r w:rsidRPr="006A70CA">
        <w:rPr>
          <w:rFonts w:ascii="Arial" w:hAnsi="Arial" w:cs="Arial"/>
        </w:rPr>
        <w:t xml:space="preserve">Załącznik nr 1 do SWZ </w:t>
      </w:r>
      <w:r w:rsidR="00C61035" w:rsidRPr="006A70CA">
        <w:rPr>
          <w:rFonts w:ascii="Arial" w:hAnsi="Arial" w:cs="Arial"/>
        </w:rPr>
        <w:t>–</w:t>
      </w:r>
      <w:r w:rsidRPr="006A70CA">
        <w:rPr>
          <w:rFonts w:ascii="Arial" w:hAnsi="Arial" w:cs="Arial"/>
        </w:rPr>
        <w:t xml:space="preserve"> </w:t>
      </w:r>
      <w:r w:rsidR="00F204FC" w:rsidRPr="006A70CA">
        <w:rPr>
          <w:rFonts w:ascii="Arial" w:hAnsi="Arial" w:cs="Arial"/>
        </w:rPr>
        <w:t>Formularz ofertowy (wzór)</w:t>
      </w:r>
    </w:p>
    <w:p w14:paraId="29605BEE" w14:textId="77777777" w:rsidR="00B22178" w:rsidRPr="006A70CA" w:rsidRDefault="00B22178" w:rsidP="006A70CA">
      <w:pPr>
        <w:pStyle w:val="Akapitzlist"/>
        <w:numPr>
          <w:ilvl w:val="0"/>
          <w:numId w:val="24"/>
        </w:numPr>
        <w:spacing w:after="0" w:line="360" w:lineRule="auto"/>
        <w:ind w:left="425" w:hanging="425"/>
        <w:contextualSpacing w:val="0"/>
        <w:rPr>
          <w:rFonts w:ascii="Arial" w:hAnsi="Arial" w:cs="Arial"/>
        </w:rPr>
      </w:pPr>
      <w:r w:rsidRPr="006A70CA">
        <w:rPr>
          <w:rFonts w:ascii="Arial" w:hAnsi="Arial" w:cs="Arial"/>
        </w:rPr>
        <w:t>Załącznik nr 2 do SWZ - Oświadczenie o niepodleganiu wykluczeniu i spełnianiu warunków udziału w postępowaniu (wzór)</w:t>
      </w:r>
    </w:p>
    <w:p w14:paraId="32A593FA" w14:textId="465CD502" w:rsidR="00B22178" w:rsidRPr="006A70CA" w:rsidRDefault="0002318C" w:rsidP="006A70CA">
      <w:pPr>
        <w:pStyle w:val="Akapitzlist"/>
        <w:numPr>
          <w:ilvl w:val="0"/>
          <w:numId w:val="24"/>
        </w:numPr>
        <w:spacing w:after="0" w:line="360" w:lineRule="auto"/>
        <w:ind w:left="425" w:hanging="425"/>
        <w:contextualSpacing w:val="0"/>
        <w:rPr>
          <w:rFonts w:ascii="Arial" w:hAnsi="Arial" w:cs="Arial"/>
        </w:rPr>
      </w:pPr>
      <w:r w:rsidRPr="006A70CA">
        <w:rPr>
          <w:rFonts w:ascii="Arial" w:hAnsi="Arial" w:cs="Arial"/>
        </w:rPr>
        <w:t>Załącznik nr 3</w:t>
      </w:r>
      <w:r w:rsidR="00B22178" w:rsidRPr="006A70CA">
        <w:rPr>
          <w:rFonts w:ascii="Arial" w:hAnsi="Arial" w:cs="Arial"/>
        </w:rPr>
        <w:t xml:space="preserve"> do SWZ - Oświadczenie Wykonawcy o przynależności lub braku przynależności do tej samej grupy kapitałowej (wzór)</w:t>
      </w:r>
    </w:p>
    <w:p w14:paraId="1F4848F0" w14:textId="1FF5BC56" w:rsidR="00B22178" w:rsidRPr="006A70CA" w:rsidRDefault="00B22178" w:rsidP="006A70CA">
      <w:pPr>
        <w:pStyle w:val="Akapitzlist"/>
        <w:numPr>
          <w:ilvl w:val="0"/>
          <w:numId w:val="24"/>
        </w:numPr>
        <w:spacing w:after="0" w:line="360" w:lineRule="auto"/>
        <w:ind w:left="425" w:hanging="425"/>
        <w:contextualSpacing w:val="0"/>
        <w:rPr>
          <w:rFonts w:ascii="Arial" w:hAnsi="Arial" w:cs="Arial"/>
        </w:rPr>
      </w:pPr>
      <w:r w:rsidRPr="006A70CA">
        <w:rPr>
          <w:rFonts w:ascii="Arial" w:hAnsi="Arial" w:cs="Arial"/>
        </w:rPr>
        <w:t xml:space="preserve">Załącznik nr </w:t>
      </w:r>
      <w:r w:rsidR="0002318C" w:rsidRPr="006A70CA">
        <w:rPr>
          <w:rFonts w:ascii="Arial" w:hAnsi="Arial" w:cs="Arial"/>
        </w:rPr>
        <w:t>4</w:t>
      </w:r>
      <w:r w:rsidRPr="006A70CA">
        <w:rPr>
          <w:rFonts w:ascii="Arial" w:hAnsi="Arial" w:cs="Arial"/>
        </w:rPr>
        <w:t xml:space="preserve"> do SWZ - Projektowane postanowienia umowy</w:t>
      </w:r>
    </w:p>
    <w:p w14:paraId="7C232B91" w14:textId="66A5B95C" w:rsidR="00A64DB9" w:rsidRPr="006A70CA" w:rsidRDefault="0002318C" w:rsidP="006A70CA">
      <w:pPr>
        <w:pStyle w:val="Akapitzlist"/>
        <w:numPr>
          <w:ilvl w:val="0"/>
          <w:numId w:val="24"/>
        </w:numPr>
        <w:spacing w:after="0" w:line="360" w:lineRule="auto"/>
        <w:ind w:left="426" w:hanging="426"/>
        <w:contextualSpacing w:val="0"/>
        <w:rPr>
          <w:rFonts w:ascii="Arial" w:hAnsi="Arial" w:cs="Arial"/>
        </w:rPr>
      </w:pPr>
      <w:r w:rsidRPr="006A70CA">
        <w:rPr>
          <w:rFonts w:ascii="Arial" w:hAnsi="Arial" w:cs="Arial"/>
        </w:rPr>
        <w:t>Załącznik nr 5</w:t>
      </w:r>
      <w:r w:rsidR="001405CC" w:rsidRPr="006A70CA">
        <w:rPr>
          <w:rFonts w:ascii="Arial" w:hAnsi="Arial" w:cs="Arial"/>
        </w:rPr>
        <w:t xml:space="preserve"> </w:t>
      </w:r>
      <w:r w:rsidR="00B22178" w:rsidRPr="006A70CA">
        <w:rPr>
          <w:rFonts w:ascii="Arial" w:hAnsi="Arial" w:cs="Arial"/>
        </w:rPr>
        <w:t xml:space="preserve">do SWZ </w:t>
      </w:r>
      <w:r w:rsidR="001405CC" w:rsidRPr="006A70CA">
        <w:rPr>
          <w:rFonts w:ascii="Arial" w:hAnsi="Arial" w:cs="Arial"/>
        </w:rPr>
        <w:t>–</w:t>
      </w:r>
      <w:r w:rsidR="00B22178" w:rsidRPr="006A70CA">
        <w:rPr>
          <w:rFonts w:ascii="Arial" w:hAnsi="Arial" w:cs="Arial"/>
        </w:rPr>
        <w:t xml:space="preserve"> </w:t>
      </w:r>
      <w:r w:rsidR="002E7932" w:rsidRPr="006A70CA">
        <w:rPr>
          <w:rFonts w:ascii="Arial" w:eastAsia="Calibri" w:hAnsi="Arial" w:cs="Arial"/>
          <w:bCs/>
        </w:rPr>
        <w:t xml:space="preserve">Oświadczenie </w:t>
      </w:r>
      <w:r w:rsidR="002E7932" w:rsidRPr="006A70CA">
        <w:rPr>
          <w:rFonts w:ascii="Arial" w:hAnsi="Arial" w:cs="Arial"/>
        </w:rPr>
        <w:t>Wykonawcy składane na podstawie art. 7 ust. 1 ustawy z dnia 13 kwietnia 2022 r.</w:t>
      </w:r>
      <w:r w:rsidR="002E7932" w:rsidRPr="006A70CA">
        <w:rPr>
          <w:rFonts w:ascii="Arial" w:hAnsi="Arial" w:cs="Arial"/>
          <w:i/>
          <w:iCs/>
          <w:color w:val="000000" w:themeColor="text1"/>
        </w:rPr>
        <w:t xml:space="preserve"> </w:t>
      </w:r>
      <w:r w:rsidR="002E7932" w:rsidRPr="006A70CA">
        <w:rPr>
          <w:rFonts w:ascii="Arial" w:hAnsi="Arial" w:cs="Arial"/>
          <w:iCs/>
          <w:color w:val="000000" w:themeColor="text1"/>
        </w:rPr>
        <w:t>o szczególnych rozwiązaniach w zakresie przeciwdziałania wspieraniu agresji na Ukrainę oraz służących ochronie bezpieczeństwa narodowego</w:t>
      </w:r>
      <w:r w:rsidR="002E7932" w:rsidRPr="006A70CA">
        <w:rPr>
          <w:rFonts w:ascii="Arial" w:hAnsi="Arial" w:cs="Arial"/>
          <w:color w:val="000000" w:themeColor="text1"/>
        </w:rPr>
        <w:t xml:space="preserve"> (wzór).</w:t>
      </w:r>
    </w:p>
    <w:p w14:paraId="2C29CEE8" w14:textId="66CFCFE6" w:rsidR="00F373BF" w:rsidRPr="006A70CA" w:rsidRDefault="00F373BF" w:rsidP="006A70CA">
      <w:pPr>
        <w:pStyle w:val="Akapitzlist"/>
        <w:numPr>
          <w:ilvl w:val="0"/>
          <w:numId w:val="24"/>
        </w:numPr>
        <w:spacing w:after="0" w:line="360" w:lineRule="auto"/>
        <w:ind w:left="426" w:hanging="426"/>
        <w:contextualSpacing w:val="0"/>
        <w:rPr>
          <w:rFonts w:ascii="Arial" w:hAnsi="Arial" w:cs="Arial"/>
        </w:rPr>
      </w:pPr>
      <w:r w:rsidRPr="006A70CA">
        <w:rPr>
          <w:rFonts w:ascii="Arial" w:hAnsi="Arial" w:cs="Arial"/>
          <w:color w:val="000000" w:themeColor="text1"/>
        </w:rPr>
        <w:t>Załącznik nr 6 – Dokumentacja projektowa</w:t>
      </w:r>
    </w:p>
    <w:p w14:paraId="50CDAA85" w14:textId="77777777" w:rsidR="004D2BCA" w:rsidRPr="006A70CA" w:rsidRDefault="004D2BCA" w:rsidP="006A70CA">
      <w:pPr>
        <w:pStyle w:val="Akapitzlist"/>
        <w:spacing w:after="0" w:line="360" w:lineRule="auto"/>
        <w:ind w:left="426"/>
        <w:contextualSpacing w:val="0"/>
        <w:rPr>
          <w:rFonts w:ascii="Arial" w:hAnsi="Arial" w:cs="Arial"/>
        </w:rPr>
      </w:pPr>
    </w:p>
    <w:p w14:paraId="0C190DE8" w14:textId="33053B7E" w:rsidR="005A79FA" w:rsidRPr="006A70CA" w:rsidRDefault="006F38A7" w:rsidP="006A70CA">
      <w:pPr>
        <w:pStyle w:val="Nagwek1"/>
        <w:numPr>
          <w:ilvl w:val="0"/>
          <w:numId w:val="71"/>
        </w:numPr>
        <w:shd w:val="clear" w:color="auto" w:fill="FFFFFF" w:themeFill="background1"/>
        <w:spacing w:before="0" w:after="0" w:line="360" w:lineRule="auto"/>
        <w:rPr>
          <w:rFonts w:cs="Arial"/>
          <w:spacing w:val="10"/>
          <w:sz w:val="22"/>
          <w:szCs w:val="22"/>
        </w:rPr>
      </w:pPr>
      <w:bookmarkStart w:id="43" w:name="_Toc144712409"/>
      <w:r w:rsidRPr="006A70CA">
        <w:rPr>
          <w:rFonts w:cs="Arial"/>
          <w:spacing w:val="10"/>
          <w:sz w:val="22"/>
          <w:szCs w:val="22"/>
        </w:rPr>
        <w:t>Komisja Przetargowa</w:t>
      </w:r>
      <w:bookmarkEnd w:id="43"/>
    </w:p>
    <w:p w14:paraId="3D2F2FCB" w14:textId="7F9A4B3C" w:rsidR="005A79FA" w:rsidRPr="006A70CA" w:rsidRDefault="005A79FA" w:rsidP="006A70CA">
      <w:pPr>
        <w:spacing w:after="0" w:line="360" w:lineRule="auto"/>
        <w:rPr>
          <w:rFonts w:ascii="Arial" w:hAnsi="Arial" w:cs="Arial"/>
        </w:rPr>
      </w:pPr>
      <w:r w:rsidRPr="006A70CA">
        <w:rPr>
          <w:rFonts w:ascii="Arial" w:hAnsi="Arial" w:cs="Arial"/>
        </w:rPr>
        <w:t xml:space="preserve">Skład Komisji Przetargowej, o której mowa w art. 53 ust. 2 ustawy </w:t>
      </w:r>
      <w:proofErr w:type="spellStart"/>
      <w:r w:rsidRPr="006A70CA">
        <w:rPr>
          <w:rFonts w:ascii="Arial" w:hAnsi="Arial" w:cs="Arial"/>
        </w:rPr>
        <w:t>Pzp</w:t>
      </w:r>
      <w:proofErr w:type="spellEnd"/>
      <w:r w:rsidRPr="006A70CA">
        <w:rPr>
          <w:rFonts w:ascii="Arial" w:hAnsi="Arial" w:cs="Arial"/>
        </w:rPr>
        <w:t>, powołanej</w:t>
      </w:r>
      <w:r w:rsidR="00872599" w:rsidRPr="006A70CA">
        <w:rPr>
          <w:rFonts w:ascii="Arial" w:hAnsi="Arial" w:cs="Arial"/>
        </w:rPr>
        <w:t xml:space="preserve"> </w:t>
      </w:r>
      <w:r w:rsidR="00660FFB" w:rsidRPr="006A70CA">
        <w:rPr>
          <w:rFonts w:ascii="Arial" w:hAnsi="Arial" w:cs="Arial"/>
          <w:b/>
          <w:bCs/>
        </w:rPr>
        <w:t>ZARZĄDZENIEM Nr OR.</w:t>
      </w:r>
      <w:r w:rsidR="001405CC" w:rsidRPr="006A70CA">
        <w:rPr>
          <w:rFonts w:ascii="Arial" w:hAnsi="Arial" w:cs="Arial"/>
          <w:b/>
          <w:bCs/>
        </w:rPr>
        <w:t>0050.1</w:t>
      </w:r>
      <w:r w:rsidR="00ED7C66" w:rsidRPr="006A70CA">
        <w:rPr>
          <w:rFonts w:ascii="Arial" w:hAnsi="Arial" w:cs="Arial"/>
          <w:b/>
          <w:bCs/>
        </w:rPr>
        <w:t>.</w:t>
      </w:r>
      <w:r w:rsidR="000525FD" w:rsidRPr="006A70CA">
        <w:rPr>
          <w:rFonts w:ascii="Arial" w:hAnsi="Arial" w:cs="Arial"/>
          <w:b/>
          <w:bCs/>
        </w:rPr>
        <w:t>93</w:t>
      </w:r>
      <w:r w:rsidRPr="006A70CA">
        <w:rPr>
          <w:rFonts w:ascii="Arial" w:hAnsi="Arial" w:cs="Arial"/>
          <w:b/>
          <w:bCs/>
        </w:rPr>
        <w:t>.202</w:t>
      </w:r>
      <w:r w:rsidR="00B83771" w:rsidRPr="006A70CA">
        <w:rPr>
          <w:rFonts w:ascii="Arial" w:hAnsi="Arial" w:cs="Arial"/>
          <w:b/>
          <w:bCs/>
        </w:rPr>
        <w:t>3</w:t>
      </w:r>
      <w:r w:rsidRPr="006A70CA">
        <w:rPr>
          <w:rFonts w:ascii="Arial" w:hAnsi="Arial" w:cs="Arial"/>
          <w:b/>
          <w:bCs/>
        </w:rPr>
        <w:t xml:space="preserve"> BURMISTRZA SĘPÓLNA KRAJEŃSKIEGO z </w:t>
      </w:r>
      <w:r w:rsidR="00FF27AF" w:rsidRPr="006A70CA">
        <w:rPr>
          <w:rFonts w:ascii="Arial" w:hAnsi="Arial" w:cs="Arial"/>
          <w:b/>
          <w:bCs/>
        </w:rPr>
        <w:t xml:space="preserve">dnia </w:t>
      </w:r>
      <w:r w:rsidR="00F9690D" w:rsidRPr="006A70CA">
        <w:rPr>
          <w:rFonts w:ascii="Arial" w:hAnsi="Arial" w:cs="Arial"/>
          <w:b/>
          <w:bCs/>
        </w:rPr>
        <w:t>4</w:t>
      </w:r>
      <w:r w:rsidR="001405CC" w:rsidRPr="006A70CA">
        <w:rPr>
          <w:rFonts w:ascii="Arial" w:hAnsi="Arial" w:cs="Arial"/>
          <w:b/>
          <w:bCs/>
        </w:rPr>
        <w:t xml:space="preserve"> </w:t>
      </w:r>
      <w:r w:rsidR="00F9690D" w:rsidRPr="006A70CA">
        <w:rPr>
          <w:rFonts w:ascii="Arial" w:hAnsi="Arial" w:cs="Arial"/>
          <w:b/>
          <w:bCs/>
        </w:rPr>
        <w:t>września</w:t>
      </w:r>
      <w:r w:rsidRPr="006A70CA">
        <w:rPr>
          <w:rFonts w:ascii="Arial" w:hAnsi="Arial" w:cs="Arial"/>
          <w:b/>
          <w:bCs/>
        </w:rPr>
        <w:t xml:space="preserve"> 202</w:t>
      </w:r>
      <w:r w:rsidR="00DA7E39" w:rsidRPr="006A70CA">
        <w:rPr>
          <w:rFonts w:ascii="Arial" w:hAnsi="Arial" w:cs="Arial"/>
          <w:b/>
          <w:bCs/>
        </w:rPr>
        <w:t>3</w:t>
      </w:r>
      <w:r w:rsidRPr="006A70CA">
        <w:rPr>
          <w:rFonts w:ascii="Arial" w:hAnsi="Arial" w:cs="Arial"/>
          <w:b/>
          <w:bCs/>
        </w:rPr>
        <w:t xml:space="preserve"> roku w sprawie powołania Komisji Przetargowej, której zadaniem będzie przygotowanie i przeprowadzenie postępowania o udzielenie zamówienia publicznego, polegającego na </w:t>
      </w:r>
      <w:r w:rsidR="00A26D9B" w:rsidRPr="006A70CA">
        <w:rPr>
          <w:rFonts w:ascii="Arial" w:hAnsi="Arial" w:cs="Arial"/>
          <w:b/>
          <w:bCs/>
        </w:rPr>
        <w:t>realizacji projektu pn.:</w:t>
      </w:r>
      <w:r w:rsidR="00A26D9B" w:rsidRPr="006A70CA">
        <w:rPr>
          <w:rFonts w:ascii="Arial" w:hAnsi="Arial" w:cs="Arial"/>
          <w:b/>
          <w:bCs/>
          <w:spacing w:val="4"/>
        </w:rPr>
        <w:t xml:space="preserve"> „</w:t>
      </w:r>
      <w:r w:rsidR="00F9690D" w:rsidRPr="006A70CA">
        <w:rPr>
          <w:rFonts w:ascii="Arial" w:hAnsi="Arial" w:cs="Arial"/>
          <w:b/>
        </w:rPr>
        <w:t>Doposażenie placów zabaw na terenie gminy Sępólno Krajeńskie</w:t>
      </w:r>
      <w:r w:rsidR="00A26D9B" w:rsidRPr="006A70CA">
        <w:rPr>
          <w:rFonts w:ascii="Arial" w:hAnsi="Arial" w:cs="Arial"/>
          <w:b/>
          <w:bCs/>
          <w:spacing w:val="4"/>
        </w:rPr>
        <w:t>”</w:t>
      </w:r>
      <w:r w:rsidR="00AC221F" w:rsidRPr="006A70CA">
        <w:rPr>
          <w:rFonts w:ascii="Arial" w:hAnsi="Arial" w:cs="Arial"/>
        </w:rPr>
        <w:t>:</w:t>
      </w:r>
    </w:p>
    <w:p w14:paraId="651283A0" w14:textId="36A73894" w:rsidR="00443D70" w:rsidRPr="006A70CA" w:rsidRDefault="000525FD" w:rsidP="006A70CA">
      <w:pPr>
        <w:pStyle w:val="Akapitzlist"/>
        <w:numPr>
          <w:ilvl w:val="0"/>
          <w:numId w:val="25"/>
        </w:numPr>
        <w:tabs>
          <w:tab w:val="left" w:pos="0"/>
        </w:tabs>
        <w:spacing w:after="0" w:line="360" w:lineRule="auto"/>
        <w:ind w:left="425" w:hanging="425"/>
        <w:contextualSpacing w:val="0"/>
        <w:rPr>
          <w:rFonts w:ascii="Arial" w:hAnsi="Arial" w:cs="Arial"/>
        </w:rPr>
      </w:pPr>
      <w:r w:rsidRPr="006A70CA">
        <w:rPr>
          <w:rFonts w:ascii="Arial" w:hAnsi="Arial" w:cs="Arial"/>
        </w:rPr>
        <w:t xml:space="preserve">Anna </w:t>
      </w:r>
      <w:proofErr w:type="spellStart"/>
      <w:r w:rsidRPr="006A70CA">
        <w:rPr>
          <w:rFonts w:ascii="Arial" w:hAnsi="Arial" w:cs="Arial"/>
        </w:rPr>
        <w:t>Sotkiewicz-Tumanik</w:t>
      </w:r>
      <w:proofErr w:type="spellEnd"/>
      <w:r w:rsidR="00DA7E39" w:rsidRPr="006A70CA">
        <w:rPr>
          <w:rFonts w:ascii="Arial" w:hAnsi="Arial" w:cs="Arial"/>
        </w:rPr>
        <w:tab/>
      </w:r>
      <w:r w:rsidR="00A26D9B" w:rsidRPr="006A70CA">
        <w:rPr>
          <w:rFonts w:ascii="Arial" w:hAnsi="Arial" w:cs="Arial"/>
        </w:rPr>
        <w:t xml:space="preserve">– Przewodniczący  </w:t>
      </w:r>
      <w:r w:rsidR="00B95D78" w:rsidRPr="006A70CA">
        <w:rPr>
          <w:rFonts w:ascii="Arial" w:hAnsi="Arial" w:cs="Arial"/>
        </w:rPr>
        <w:t xml:space="preserve">          </w:t>
      </w:r>
      <w:r w:rsidR="006A638F" w:rsidRPr="006A70CA">
        <w:rPr>
          <w:rFonts w:ascii="Arial" w:hAnsi="Arial" w:cs="Arial"/>
        </w:rPr>
        <w:t>……………………………….</w:t>
      </w:r>
    </w:p>
    <w:p w14:paraId="3457A5BC" w14:textId="2EC9873C" w:rsidR="001405CC" w:rsidRPr="006A70CA" w:rsidRDefault="000525FD" w:rsidP="006A70CA">
      <w:pPr>
        <w:pStyle w:val="Akapitzlist"/>
        <w:numPr>
          <w:ilvl w:val="0"/>
          <w:numId w:val="25"/>
        </w:numPr>
        <w:tabs>
          <w:tab w:val="left" w:pos="0"/>
        </w:tabs>
        <w:spacing w:after="0" w:line="360" w:lineRule="auto"/>
        <w:ind w:left="425" w:hanging="425"/>
        <w:contextualSpacing w:val="0"/>
        <w:rPr>
          <w:rFonts w:ascii="Arial" w:hAnsi="Arial" w:cs="Arial"/>
        </w:rPr>
      </w:pPr>
      <w:r w:rsidRPr="006A70CA">
        <w:rPr>
          <w:rFonts w:ascii="Arial" w:hAnsi="Arial" w:cs="Arial"/>
        </w:rPr>
        <w:t>Marzena Stoltmann</w:t>
      </w:r>
      <w:r w:rsidRPr="006A70CA">
        <w:rPr>
          <w:rFonts w:ascii="Arial" w:hAnsi="Arial" w:cs="Arial"/>
        </w:rPr>
        <w:tab/>
      </w:r>
      <w:r w:rsidR="00B95D78" w:rsidRPr="006A70CA">
        <w:rPr>
          <w:rFonts w:ascii="Arial" w:hAnsi="Arial" w:cs="Arial"/>
        </w:rPr>
        <w:t xml:space="preserve"> </w:t>
      </w:r>
      <w:r w:rsidR="007B1DC1" w:rsidRPr="006A70CA">
        <w:rPr>
          <w:rFonts w:ascii="Arial" w:hAnsi="Arial" w:cs="Arial"/>
        </w:rPr>
        <w:tab/>
      </w:r>
      <w:r w:rsidR="001405CC" w:rsidRPr="006A70CA">
        <w:rPr>
          <w:rFonts w:ascii="Arial" w:hAnsi="Arial" w:cs="Arial"/>
        </w:rPr>
        <w:t>– Członek</w:t>
      </w:r>
      <w:r w:rsidR="007C5230" w:rsidRPr="006A70CA">
        <w:rPr>
          <w:rFonts w:ascii="Arial" w:hAnsi="Arial" w:cs="Arial"/>
        </w:rPr>
        <w:t xml:space="preserve">         </w:t>
      </w:r>
      <w:r w:rsidR="004A7565" w:rsidRPr="006A70CA">
        <w:rPr>
          <w:rFonts w:ascii="Arial" w:hAnsi="Arial" w:cs="Arial"/>
        </w:rPr>
        <w:t xml:space="preserve">         </w:t>
      </w:r>
      <w:r w:rsidR="007C5230" w:rsidRPr="006A70CA">
        <w:rPr>
          <w:rFonts w:ascii="Arial" w:hAnsi="Arial" w:cs="Arial"/>
        </w:rPr>
        <w:t xml:space="preserve">       </w:t>
      </w:r>
      <w:r w:rsidR="006A638F" w:rsidRPr="006A70CA">
        <w:rPr>
          <w:rFonts w:ascii="Arial" w:hAnsi="Arial" w:cs="Arial"/>
        </w:rPr>
        <w:t>……………………………….</w:t>
      </w:r>
    </w:p>
    <w:p w14:paraId="1E09B6BA" w14:textId="67656FD9" w:rsidR="0046566F" w:rsidRDefault="000767AA" w:rsidP="006A70CA">
      <w:pPr>
        <w:pStyle w:val="Akapitzlist"/>
        <w:numPr>
          <w:ilvl w:val="0"/>
          <w:numId w:val="25"/>
        </w:numPr>
        <w:tabs>
          <w:tab w:val="left" w:pos="0"/>
        </w:tabs>
        <w:spacing w:after="0" w:line="360" w:lineRule="auto"/>
        <w:ind w:left="425" w:hanging="425"/>
        <w:contextualSpacing w:val="0"/>
        <w:rPr>
          <w:rFonts w:ascii="Arial" w:hAnsi="Arial" w:cs="Arial"/>
        </w:rPr>
      </w:pPr>
      <w:r w:rsidRPr="006A70CA">
        <w:rPr>
          <w:rFonts w:ascii="Arial" w:hAnsi="Arial" w:cs="Arial"/>
        </w:rPr>
        <w:t>Jolanta Tryk</w:t>
      </w:r>
      <w:r w:rsidR="007B1DC1" w:rsidRPr="006A70CA">
        <w:rPr>
          <w:rFonts w:ascii="Arial" w:hAnsi="Arial" w:cs="Arial"/>
        </w:rPr>
        <w:tab/>
      </w:r>
      <w:r w:rsidR="007B1DC1" w:rsidRPr="006A70CA">
        <w:rPr>
          <w:rFonts w:ascii="Arial" w:hAnsi="Arial" w:cs="Arial"/>
        </w:rPr>
        <w:tab/>
      </w:r>
      <w:r w:rsidR="007B1DC1" w:rsidRPr="006A70CA">
        <w:rPr>
          <w:rFonts w:ascii="Arial" w:hAnsi="Arial" w:cs="Arial"/>
        </w:rPr>
        <w:tab/>
      </w:r>
      <w:r w:rsidR="00DA7E39" w:rsidRPr="006A70CA">
        <w:rPr>
          <w:rFonts w:ascii="Arial" w:hAnsi="Arial" w:cs="Arial"/>
        </w:rPr>
        <w:tab/>
      </w:r>
      <w:r w:rsidR="005A79FA" w:rsidRPr="006A70CA">
        <w:rPr>
          <w:rFonts w:ascii="Arial" w:hAnsi="Arial" w:cs="Arial"/>
        </w:rPr>
        <w:t>– Sekretarz</w:t>
      </w:r>
      <w:r w:rsidR="007B1DC1" w:rsidRPr="006A70CA">
        <w:rPr>
          <w:rFonts w:ascii="Arial" w:hAnsi="Arial" w:cs="Arial"/>
        </w:rPr>
        <w:t xml:space="preserve">                     </w:t>
      </w:r>
      <w:r w:rsidR="006A638F" w:rsidRPr="006A70CA">
        <w:rPr>
          <w:rFonts w:ascii="Arial" w:hAnsi="Arial" w:cs="Arial"/>
        </w:rPr>
        <w:t xml:space="preserve">  ……………………………….</w:t>
      </w:r>
    </w:p>
    <w:p w14:paraId="7AE0408D" w14:textId="77777777" w:rsidR="006A70CA" w:rsidRPr="006A70CA" w:rsidRDefault="006A70CA" w:rsidP="006A70CA"/>
    <w:p w14:paraId="7688EF22" w14:textId="77777777" w:rsidR="006A70CA" w:rsidRPr="006A70CA" w:rsidRDefault="006A70CA" w:rsidP="006A70CA"/>
    <w:p w14:paraId="179B0208" w14:textId="77777777" w:rsidR="006A70CA" w:rsidRPr="006A70CA" w:rsidRDefault="006A70CA" w:rsidP="006A70CA"/>
    <w:p w14:paraId="7A6E73BF" w14:textId="77777777" w:rsidR="006A70CA" w:rsidRPr="006A70CA" w:rsidRDefault="006A70CA" w:rsidP="006A70CA"/>
    <w:p w14:paraId="207E34F7" w14:textId="77777777" w:rsidR="006A70CA" w:rsidRPr="006A70CA" w:rsidRDefault="006A70CA" w:rsidP="006A70CA"/>
    <w:p w14:paraId="5BAEB08F" w14:textId="57B84247" w:rsidR="006A70CA" w:rsidRPr="006A70CA" w:rsidRDefault="006A70CA" w:rsidP="006A70CA">
      <w:pPr>
        <w:tabs>
          <w:tab w:val="left" w:pos="3606"/>
        </w:tabs>
      </w:pPr>
      <w:r>
        <w:tab/>
      </w:r>
    </w:p>
    <w:sectPr w:rsidR="006A70CA" w:rsidRPr="006A70CA" w:rsidSect="00C0753E">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7752" w14:textId="77777777" w:rsidR="00CD4DE5" w:rsidRDefault="00CD4DE5">
      <w:pPr>
        <w:spacing w:after="0" w:line="240" w:lineRule="auto"/>
      </w:pPr>
      <w:r>
        <w:separator/>
      </w:r>
    </w:p>
  </w:endnote>
  <w:endnote w:type="continuationSeparator" w:id="0">
    <w:p w14:paraId="18DED6ED" w14:textId="77777777" w:rsidR="00CD4DE5" w:rsidRDefault="00CD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500247"/>
      <w:docPartObj>
        <w:docPartGallery w:val="Page Numbers (Bottom of Page)"/>
        <w:docPartUnique/>
      </w:docPartObj>
    </w:sdtPr>
    <w:sdtContent>
      <w:sdt>
        <w:sdtPr>
          <w:id w:val="1728636285"/>
          <w:docPartObj>
            <w:docPartGallery w:val="Page Numbers (Top of Page)"/>
            <w:docPartUnique/>
          </w:docPartObj>
        </w:sdtPr>
        <w:sdtContent>
          <w:p w14:paraId="1C5EA9A0" w14:textId="77777777" w:rsidR="008C0283" w:rsidRDefault="008C028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006C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06CC">
              <w:rPr>
                <w:b/>
                <w:bCs/>
                <w:noProof/>
              </w:rPr>
              <w:t>44</w:t>
            </w:r>
            <w:r>
              <w:rPr>
                <w:b/>
                <w:bCs/>
                <w:sz w:val="24"/>
                <w:szCs w:val="24"/>
              </w:rPr>
              <w:fldChar w:fldCharType="end"/>
            </w:r>
          </w:p>
        </w:sdtContent>
      </w:sdt>
    </w:sdtContent>
  </w:sdt>
  <w:p w14:paraId="2A6DD9D9" w14:textId="3ECA18AD" w:rsidR="008C0283" w:rsidRPr="00785526" w:rsidRDefault="00C94080" w:rsidP="00691A84">
    <w:pPr>
      <w:pStyle w:val="Stopka"/>
      <w:jc w:val="center"/>
      <w:rPr>
        <w:rFonts w:ascii="Arial" w:hAnsi="Arial" w:cs="Arial"/>
        <w:sz w:val="16"/>
        <w:szCs w:val="16"/>
      </w:rPr>
    </w:pPr>
    <w:bookmarkStart w:id="45" w:name="_Hlk144712784"/>
    <w:r w:rsidRPr="00785526">
      <w:rPr>
        <w:rFonts w:ascii="Arial" w:hAnsi="Arial" w:cs="Arial"/>
        <w:sz w:val="16"/>
        <w:szCs w:val="16"/>
      </w:rPr>
      <w:t xml:space="preserve">Projekt jest współfinansowany ze środków </w:t>
    </w:r>
    <w:r w:rsidR="00691A84" w:rsidRPr="00785526">
      <w:rPr>
        <w:rFonts w:ascii="Arial" w:hAnsi="Arial" w:cs="Arial"/>
        <w:sz w:val="16"/>
        <w:szCs w:val="16"/>
      </w:rPr>
      <w:t>Europejskiego Funduszu Rolnego na rzecz Rozwoju Obszarów Wiejskich: Europa inwestująca w obszary wiejskie</w:t>
    </w:r>
  </w:p>
  <w:bookmarkEnd w:id="45"/>
  <w:p w14:paraId="65858DEF" w14:textId="77777777" w:rsidR="00F632A0" w:rsidRDefault="00F632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F285" w14:textId="77777777" w:rsidR="00CD4DE5" w:rsidRDefault="00CD4DE5">
      <w:pPr>
        <w:spacing w:after="0" w:line="240" w:lineRule="auto"/>
      </w:pPr>
      <w:r>
        <w:separator/>
      </w:r>
    </w:p>
  </w:footnote>
  <w:footnote w:type="continuationSeparator" w:id="0">
    <w:p w14:paraId="4809922B" w14:textId="77777777" w:rsidR="00CD4DE5" w:rsidRDefault="00CD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E30E" w14:textId="652F791C" w:rsidR="001812C1" w:rsidRDefault="001812C1" w:rsidP="0006418F">
    <w:pPr>
      <w:pStyle w:val="Nagwek"/>
      <w:jc w:val="center"/>
    </w:pPr>
    <w:bookmarkStart w:id="44" w:name="_Hlk144712770"/>
    <w:r>
      <w:rPr>
        <w:rFonts w:ascii="Times New Roman" w:hAnsi="Times New Roman" w:cs="Times New Roman"/>
        <w:noProof/>
        <w:sz w:val="24"/>
        <w:szCs w:val="24"/>
      </w:rPr>
      <w:drawing>
        <wp:anchor distT="0" distB="0" distL="114300" distR="114300" simplePos="0" relativeHeight="251661312" behindDoc="0" locked="0" layoutInCell="1" allowOverlap="1" wp14:anchorId="2557B3A9" wp14:editId="0A0CC487">
          <wp:simplePos x="0" y="0"/>
          <wp:positionH relativeFrom="column">
            <wp:posOffset>1710055</wp:posOffset>
          </wp:positionH>
          <wp:positionV relativeFrom="paragraph">
            <wp:posOffset>-135255</wp:posOffset>
          </wp:positionV>
          <wp:extent cx="590550" cy="574675"/>
          <wp:effectExtent l="0" t="0" r="0" b="0"/>
          <wp:wrapSquare wrapText="bothSides"/>
          <wp:docPr id="2058593658" name="Obraz 3"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74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5408" behindDoc="0" locked="0" layoutInCell="1" allowOverlap="1" wp14:anchorId="276930B9" wp14:editId="42EC2113">
          <wp:simplePos x="0" y="0"/>
          <wp:positionH relativeFrom="margin">
            <wp:align>right</wp:align>
          </wp:positionH>
          <wp:positionV relativeFrom="paragraph">
            <wp:posOffset>-121285</wp:posOffset>
          </wp:positionV>
          <wp:extent cx="858520" cy="564515"/>
          <wp:effectExtent l="0" t="0" r="0" b="6985"/>
          <wp:wrapSquare wrapText="bothSides"/>
          <wp:docPr id="152790260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564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0D46E5FC" wp14:editId="6FCEE251">
          <wp:simplePos x="0" y="0"/>
          <wp:positionH relativeFrom="column">
            <wp:posOffset>3371850</wp:posOffset>
          </wp:positionH>
          <wp:positionV relativeFrom="paragraph">
            <wp:posOffset>-111125</wp:posOffset>
          </wp:positionV>
          <wp:extent cx="604520" cy="548640"/>
          <wp:effectExtent l="0" t="0" r="5080" b="3810"/>
          <wp:wrapSquare wrapText="bothSides"/>
          <wp:docPr id="16606201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52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36B6AA9B" wp14:editId="0991F050">
          <wp:simplePos x="0" y="0"/>
          <wp:positionH relativeFrom="margin">
            <wp:align>left</wp:align>
          </wp:positionH>
          <wp:positionV relativeFrom="paragraph">
            <wp:posOffset>-164465</wp:posOffset>
          </wp:positionV>
          <wp:extent cx="882650" cy="604520"/>
          <wp:effectExtent l="0" t="0" r="0" b="5080"/>
          <wp:wrapSquare wrapText="bothSides"/>
          <wp:docPr id="1984058542" name="Obraz 2" descr="europe_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rope_jau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650" cy="604520"/>
                  </a:xfrm>
                  <a:prstGeom prst="rect">
                    <a:avLst/>
                  </a:prstGeom>
                  <a:noFill/>
                </pic:spPr>
              </pic:pic>
            </a:graphicData>
          </a:graphic>
          <wp14:sizeRelH relativeFrom="page">
            <wp14:pctWidth>0</wp14:pctWidth>
          </wp14:sizeRelH>
          <wp14:sizeRelV relativeFrom="page">
            <wp14:pctHeight>0</wp14:pctHeight>
          </wp14:sizeRelV>
        </wp:anchor>
      </w:drawing>
    </w:r>
  </w:p>
  <w:p w14:paraId="31F3B960" w14:textId="3DA5B814" w:rsidR="008C0283" w:rsidRDefault="008C0283" w:rsidP="0006418F">
    <w:pPr>
      <w:pStyle w:val="Nagwek"/>
      <w:jc w:val="center"/>
    </w:pPr>
  </w:p>
  <w:bookmarkEnd w:id="44"/>
  <w:p w14:paraId="7AE08E2E" w14:textId="77777777" w:rsidR="001812C1" w:rsidRDefault="001812C1" w:rsidP="0006418F">
    <w:pPr>
      <w:pStyle w:val="Nagwek"/>
      <w:jc w:val="center"/>
    </w:pPr>
  </w:p>
  <w:p w14:paraId="36A44950" w14:textId="77777777" w:rsidR="001812C1" w:rsidRDefault="001812C1" w:rsidP="0006418F">
    <w:pPr>
      <w:pStyle w:val="Nagwek"/>
      <w:jc w:val="center"/>
    </w:pPr>
  </w:p>
  <w:p w14:paraId="37A57974" w14:textId="77777777" w:rsidR="001812C1" w:rsidRDefault="001812C1" w:rsidP="0006418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04"/>
    <w:multiLevelType w:val="multilevel"/>
    <w:tmpl w:val="692079FC"/>
    <w:lvl w:ilvl="0">
      <w:start w:val="12"/>
      <w:numFmt w:val="upperRoman"/>
      <w:lvlText w:val="Rozdział %1."/>
      <w:lvlJc w:val="left"/>
      <w:pPr>
        <w:ind w:left="720" w:hanging="360"/>
      </w:pPr>
      <w:rPr>
        <w:rFonts w:hint="default"/>
        <w:b/>
        <w:bCs/>
        <w:i w:val="0"/>
        <w:color w:val="auto"/>
        <w:spacing w:val="10"/>
        <w:kern w:val="0"/>
        <w:sz w:val="24"/>
        <w:szCs w:val="24"/>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53441D"/>
    <w:multiLevelType w:val="hybridMultilevel"/>
    <w:tmpl w:val="983EF086"/>
    <w:lvl w:ilvl="0" w:tplc="F3303FC6">
      <w:start w:val="13"/>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96DBA"/>
    <w:multiLevelType w:val="hybridMultilevel"/>
    <w:tmpl w:val="945633DE"/>
    <w:lvl w:ilvl="0" w:tplc="1750C6BC">
      <w:numFmt w:val="bullet"/>
      <w:lvlText w:val="−"/>
      <w:lvlJc w:val="left"/>
      <w:pPr>
        <w:ind w:left="1429"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4EC7BDA"/>
    <w:multiLevelType w:val="hybridMultilevel"/>
    <w:tmpl w:val="787C9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1769C6"/>
    <w:multiLevelType w:val="hybridMultilevel"/>
    <w:tmpl w:val="51B0315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9094FD7"/>
    <w:multiLevelType w:val="multilevel"/>
    <w:tmpl w:val="5E26368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6" w15:restartNumberingAfterBreak="0">
    <w:nsid w:val="0BED2436"/>
    <w:multiLevelType w:val="hybridMultilevel"/>
    <w:tmpl w:val="085645A6"/>
    <w:lvl w:ilvl="0" w:tplc="443AC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16A7C"/>
    <w:multiLevelType w:val="hybridMultilevel"/>
    <w:tmpl w:val="BE740900"/>
    <w:lvl w:ilvl="0" w:tplc="F274D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23AAE"/>
    <w:multiLevelType w:val="multilevel"/>
    <w:tmpl w:val="D5CEBF5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E34957"/>
    <w:multiLevelType w:val="hybridMultilevel"/>
    <w:tmpl w:val="9A08D4D6"/>
    <w:lvl w:ilvl="0" w:tplc="A7ECBB9E">
      <w:start w:val="27"/>
      <w:numFmt w:val="upperRoman"/>
      <w:lvlText w:val="Rozdział %1."/>
      <w:lvlJc w:val="left"/>
      <w:pPr>
        <w:ind w:left="720" w:hanging="360"/>
      </w:pPr>
      <w:rPr>
        <w:rFonts w:hint="default"/>
        <w:b/>
        <w:bCs/>
        <w:i w:val="0"/>
        <w:color w:val="auto"/>
        <w:spacing w:val="12"/>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13C72"/>
    <w:multiLevelType w:val="hybridMultilevel"/>
    <w:tmpl w:val="E368A808"/>
    <w:lvl w:ilvl="0" w:tplc="CFCEB66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5F03B79"/>
    <w:multiLevelType w:val="hybridMultilevel"/>
    <w:tmpl w:val="A77CD0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7780A57"/>
    <w:multiLevelType w:val="multilevel"/>
    <w:tmpl w:val="AC445222"/>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3858E9"/>
    <w:multiLevelType w:val="hybridMultilevel"/>
    <w:tmpl w:val="08C84F4C"/>
    <w:lvl w:ilvl="0" w:tplc="BD840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35E33"/>
    <w:multiLevelType w:val="hybridMultilevel"/>
    <w:tmpl w:val="E4400134"/>
    <w:lvl w:ilvl="0" w:tplc="04150011">
      <w:start w:val="1"/>
      <w:numFmt w:val="decimal"/>
      <w:lvlText w:val="%1)"/>
      <w:lvlJc w:val="left"/>
      <w:pPr>
        <w:ind w:left="502" w:hanging="360"/>
      </w:pPr>
      <w:rPr>
        <w:rFonts w:hint="default"/>
        <w:b w:val="0"/>
        <w:bCs/>
        <w:i w:val="0"/>
        <w:color w:val="auto"/>
        <w:spacing w:val="0"/>
        <w:kern w:val="0"/>
        <w:u w:color="2F5496" w:themeColor="accent5" w:themeShade="BF"/>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15" w15:restartNumberingAfterBreak="0">
    <w:nsid w:val="1A822FA6"/>
    <w:multiLevelType w:val="hybridMultilevel"/>
    <w:tmpl w:val="D632DDE6"/>
    <w:lvl w:ilvl="0" w:tplc="5A4C8B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468CC780">
      <w:start w:val="1"/>
      <w:numFmt w:val="decimal"/>
      <w:lvlText w:val="%3)"/>
      <w:lvlJc w:val="left"/>
      <w:pPr>
        <w:ind w:left="2700" w:hanging="360"/>
      </w:pPr>
      <w:rPr>
        <w:rFonts w:hint="default"/>
      </w:rPr>
    </w:lvl>
    <w:lvl w:ilvl="3" w:tplc="5A4C8BE8">
      <w:start w:val="1"/>
      <w:numFmt w:val="lowerLetter"/>
      <w:lvlText w:val="%4)"/>
      <w:lvlJc w:val="left"/>
      <w:pPr>
        <w:ind w:left="3240" w:hanging="360"/>
      </w:pPr>
      <w:rPr>
        <w:rFonts w:hint="default"/>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B87EDB"/>
    <w:multiLevelType w:val="hybridMultilevel"/>
    <w:tmpl w:val="E5268B62"/>
    <w:lvl w:ilvl="0" w:tplc="2424C7F2">
      <w:start w:val="15"/>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637A5"/>
    <w:multiLevelType w:val="multilevel"/>
    <w:tmpl w:val="CCFC90CA"/>
    <w:lvl w:ilvl="0">
      <w:start w:val="11"/>
      <w:numFmt w:val="upperRoman"/>
      <w:lvlText w:val="Rozdział %1."/>
      <w:lvlJc w:val="left"/>
      <w:pPr>
        <w:ind w:left="644" w:hanging="360"/>
      </w:pPr>
      <w:rPr>
        <w:rFonts w:hint="default"/>
        <w:b/>
        <w:bCs/>
        <w:i w:val="0"/>
        <w:color w:val="auto"/>
        <w:spacing w:val="10"/>
        <w:kern w:val="0"/>
        <w:sz w:val="22"/>
        <w:szCs w:val="24"/>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2338BD"/>
    <w:multiLevelType w:val="multilevel"/>
    <w:tmpl w:val="CDA6040E"/>
    <w:lvl w:ilvl="0">
      <w:start w:val="1"/>
      <w:numFmt w:val="decimal"/>
      <w:lvlText w:val="%1."/>
      <w:lvlJc w:val="left"/>
      <w:pPr>
        <w:ind w:left="72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5827E9"/>
    <w:multiLevelType w:val="hybridMultilevel"/>
    <w:tmpl w:val="9F04EEF4"/>
    <w:lvl w:ilvl="0" w:tplc="254058BA">
      <w:start w:val="8"/>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03E36"/>
    <w:multiLevelType w:val="hybridMultilevel"/>
    <w:tmpl w:val="A6FC9C82"/>
    <w:lvl w:ilvl="0" w:tplc="71DA2A2C">
      <w:start w:val="1"/>
      <w:numFmt w:val="upperRoman"/>
      <w:lvlText w:val="Rozdział %1."/>
      <w:lvlJc w:val="left"/>
      <w:pPr>
        <w:ind w:left="2160" w:hanging="360"/>
      </w:pPr>
      <w:rPr>
        <w:rFonts w:hint="default"/>
        <w:b/>
        <w:bCs/>
        <w:i w:val="0"/>
        <w:spacing w:val="0"/>
        <w:kern w:val="0"/>
      </w:r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22584AAD"/>
    <w:multiLevelType w:val="hybridMultilevel"/>
    <w:tmpl w:val="CAD62E22"/>
    <w:lvl w:ilvl="0" w:tplc="EFE25662">
      <w:start w:val="20"/>
      <w:numFmt w:val="upperRoman"/>
      <w:lvlText w:val="Rozdział %1."/>
      <w:lvlJc w:val="left"/>
      <w:pPr>
        <w:ind w:left="5322" w:hanging="360"/>
      </w:pPr>
      <w:rPr>
        <w:rFonts w:hint="default"/>
        <w:b/>
        <w:bCs/>
        <w:i w:val="0"/>
        <w:color w:val="auto"/>
        <w:spacing w:val="10"/>
        <w:kern w:val="0"/>
        <w:sz w:val="22"/>
        <w:szCs w:val="32"/>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2" w15:restartNumberingAfterBreak="0">
    <w:nsid w:val="24533B67"/>
    <w:multiLevelType w:val="hybridMultilevel"/>
    <w:tmpl w:val="BA5A8BA8"/>
    <w:lvl w:ilvl="0" w:tplc="B5F2B7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E422E"/>
    <w:multiLevelType w:val="hybridMultilevel"/>
    <w:tmpl w:val="6D0AA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E2B88"/>
    <w:multiLevelType w:val="hybridMultilevel"/>
    <w:tmpl w:val="747E77D8"/>
    <w:lvl w:ilvl="0" w:tplc="FB6AC1FA">
      <w:start w:val="6"/>
      <w:numFmt w:val="upperRoman"/>
      <w:lvlText w:val="Rozdział %1."/>
      <w:lvlJc w:val="left"/>
      <w:pPr>
        <w:ind w:left="1778" w:hanging="360"/>
      </w:pPr>
      <w:rPr>
        <w:rFonts w:hint="default"/>
        <w:b/>
        <w:bCs/>
        <w:i w:val="0"/>
        <w:color w:val="auto"/>
        <w:spacing w:val="6"/>
        <w:kern w:val="0"/>
        <w:sz w:val="22"/>
        <w:szCs w:val="32"/>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289A4DF8"/>
    <w:multiLevelType w:val="hybridMultilevel"/>
    <w:tmpl w:val="C1F6AA9A"/>
    <w:lvl w:ilvl="0" w:tplc="E6308336">
      <w:start w:val="22"/>
      <w:numFmt w:val="upperRoman"/>
      <w:lvlText w:val="Rozdział %1."/>
      <w:lvlJc w:val="left"/>
      <w:pPr>
        <w:ind w:left="108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B6622"/>
    <w:multiLevelType w:val="hybridMultilevel"/>
    <w:tmpl w:val="0554E7DC"/>
    <w:lvl w:ilvl="0" w:tplc="6F16085E">
      <w:start w:val="1"/>
      <w:numFmt w:val="decimal"/>
      <w:lvlText w:val="%1)"/>
      <w:lvlJc w:val="left"/>
      <w:pPr>
        <w:ind w:left="1440" w:hanging="360"/>
      </w:pPr>
      <w:rPr>
        <w:rFonts w:ascii="Arial" w:hAnsi="Arial" w:cs="Arial"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C2C3CC4"/>
    <w:multiLevelType w:val="hybridMultilevel"/>
    <w:tmpl w:val="BC187E12"/>
    <w:lvl w:ilvl="0" w:tplc="39944EE0">
      <w:start w:val="9"/>
      <w:numFmt w:val="decimal"/>
      <w:lvlText w:val="2.%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B2AEC"/>
    <w:multiLevelType w:val="hybridMultilevel"/>
    <w:tmpl w:val="DC0C780A"/>
    <w:lvl w:ilvl="0" w:tplc="81C6FBA6">
      <w:start w:val="2"/>
      <w:numFmt w:val="upperRoman"/>
      <w:lvlText w:val="Rozdział %1."/>
      <w:lvlJc w:val="left"/>
      <w:pPr>
        <w:ind w:left="2160" w:hanging="360"/>
      </w:pPr>
      <w:rPr>
        <w:rFonts w:hint="default"/>
        <w:b/>
        <w:bCs/>
        <w:i w:val="0"/>
        <w:color w:val="auto"/>
        <w:spacing w:val="10"/>
        <w:kern w:val="0"/>
        <w:sz w:val="22"/>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C2CD7"/>
    <w:multiLevelType w:val="multilevel"/>
    <w:tmpl w:val="ED8E28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0573B07"/>
    <w:multiLevelType w:val="hybridMultilevel"/>
    <w:tmpl w:val="522E113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2EE101E"/>
    <w:multiLevelType w:val="hybridMultilevel"/>
    <w:tmpl w:val="F152686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60219C8"/>
    <w:multiLevelType w:val="multilevel"/>
    <w:tmpl w:val="5BC2922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74A3F63"/>
    <w:multiLevelType w:val="multilevel"/>
    <w:tmpl w:val="E62A61A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9AA5FDF"/>
    <w:multiLevelType w:val="hybridMultilevel"/>
    <w:tmpl w:val="6E764386"/>
    <w:lvl w:ilvl="0" w:tplc="C74E765A">
      <w:start w:val="1"/>
      <w:numFmt w:val="decimal"/>
      <w:lvlText w:val="%1)"/>
      <w:lvlJc w:val="left"/>
      <w:rPr>
        <w:rFonts w:hint="default"/>
        <w:b w:val="0"/>
        <w:bCs w:val="0"/>
        <w:i w:val="0"/>
        <w:color w:val="000000" w:themeColor="text1"/>
        <w:spacing w:val="14"/>
        <w:kern w:val="0"/>
        <w:sz w:val="22"/>
        <w:szCs w:val="22"/>
        <w:u w:color="2F5496" w:themeColor="accent5" w:themeShade="BF"/>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3A0C2BF9"/>
    <w:multiLevelType w:val="hybridMultilevel"/>
    <w:tmpl w:val="8884C686"/>
    <w:lvl w:ilvl="0" w:tplc="6270D178">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A10340"/>
    <w:multiLevelType w:val="multilevel"/>
    <w:tmpl w:val="99143644"/>
    <w:lvl w:ilvl="0">
      <w:start w:val="1"/>
      <w:numFmt w:val="decimal"/>
      <w:lvlText w:val="%1."/>
      <w:lvlJc w:val="left"/>
      <w:pPr>
        <w:ind w:left="72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ACB3866"/>
    <w:multiLevelType w:val="hybridMultilevel"/>
    <w:tmpl w:val="E1D65772"/>
    <w:lvl w:ilvl="0" w:tplc="724A224C">
      <w:start w:val="1"/>
      <w:numFmt w:val="decimal"/>
      <w:lvlText w:val="%1."/>
      <w:lvlJc w:val="left"/>
      <w:rPr>
        <w:rFonts w:hint="default"/>
        <w:color w:val="auto"/>
      </w:rPr>
    </w:lvl>
    <w:lvl w:ilvl="1" w:tplc="C9F694B4">
      <w:start w:val="1"/>
      <w:numFmt w:val="decimal"/>
      <w:lvlText w:val="%2)"/>
      <w:lvlJc w:val="left"/>
      <w:pPr>
        <w:ind w:left="1440" w:hanging="360"/>
      </w:pPr>
      <w:rPr>
        <w:rFonts w:hint="default"/>
      </w:rPr>
    </w:lvl>
    <w:lvl w:ilvl="2" w:tplc="3AEE2D4E">
      <w:start w:val="1"/>
      <w:numFmt w:val="upperRoman"/>
      <w:lvlText w:val="%3."/>
      <w:lvlJc w:val="left"/>
      <w:pPr>
        <w:ind w:left="72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2C4632"/>
    <w:multiLevelType w:val="hybridMultilevel"/>
    <w:tmpl w:val="84B0C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8A62AF"/>
    <w:multiLevelType w:val="hybridMultilevel"/>
    <w:tmpl w:val="21FC1C0E"/>
    <w:lvl w:ilvl="0" w:tplc="96688096">
      <w:start w:val="28"/>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5E0895"/>
    <w:multiLevelType w:val="hybridMultilevel"/>
    <w:tmpl w:val="B4082752"/>
    <w:lvl w:ilvl="0" w:tplc="778A6C20">
      <w:start w:val="16"/>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D22BAC"/>
    <w:multiLevelType w:val="hybridMultilevel"/>
    <w:tmpl w:val="23C81A3A"/>
    <w:lvl w:ilvl="0" w:tplc="82A2220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E75AE0"/>
    <w:multiLevelType w:val="hybridMultilevel"/>
    <w:tmpl w:val="07B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0E2B58"/>
    <w:multiLevelType w:val="multilevel"/>
    <w:tmpl w:val="E11687C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3194F0E"/>
    <w:multiLevelType w:val="hybridMultilevel"/>
    <w:tmpl w:val="2EFE1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D91C21"/>
    <w:multiLevelType w:val="multilevel"/>
    <w:tmpl w:val="61266E22"/>
    <w:lvl w:ilvl="0">
      <w:start w:val="6"/>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4663376"/>
    <w:multiLevelType w:val="hybridMultilevel"/>
    <w:tmpl w:val="A37E89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FB25BC"/>
    <w:multiLevelType w:val="multilevel"/>
    <w:tmpl w:val="24E611B6"/>
    <w:lvl w:ilvl="0">
      <w:start w:val="1"/>
      <w:numFmt w:val="upperRoman"/>
      <w:lvlText w:val="Rozdział %1."/>
      <w:lvlJc w:val="left"/>
      <w:pPr>
        <w:ind w:left="0" w:firstLine="0"/>
      </w:pPr>
      <w:rPr>
        <w:rFonts w:hint="default"/>
        <w:color w:val="auto"/>
        <w:sz w:val="22"/>
        <w:szCs w:val="3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5133289"/>
    <w:multiLevelType w:val="hybridMultilevel"/>
    <w:tmpl w:val="C9C2CB76"/>
    <w:lvl w:ilvl="0" w:tplc="77625C76">
      <w:start w:val="25"/>
      <w:numFmt w:val="upperRoman"/>
      <w:lvlText w:val="Rozdział %1."/>
      <w:lvlJc w:val="left"/>
      <w:pPr>
        <w:ind w:left="2880" w:hanging="360"/>
      </w:pPr>
      <w:rPr>
        <w:rFonts w:hint="default"/>
        <w:b/>
        <w:bCs/>
        <w:i w:val="0"/>
        <w:color w:val="auto"/>
        <w:spacing w:val="10"/>
        <w:kern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1F3DAA"/>
    <w:multiLevelType w:val="hybridMultilevel"/>
    <w:tmpl w:val="B3126F5E"/>
    <w:lvl w:ilvl="0" w:tplc="154A0184">
      <w:start w:val="1"/>
      <w:numFmt w:val="decimal"/>
      <w:lvlText w:val="%1."/>
      <w:lvlJc w:val="left"/>
      <w:pPr>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011397"/>
    <w:multiLevelType w:val="hybridMultilevel"/>
    <w:tmpl w:val="67989082"/>
    <w:lvl w:ilvl="0" w:tplc="5A68E062">
      <w:start w:val="9"/>
      <w:numFmt w:val="upperRoman"/>
      <w:lvlText w:val="Rozdział %1."/>
      <w:lvlJc w:val="left"/>
      <w:pPr>
        <w:ind w:left="36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1A4E01"/>
    <w:multiLevelType w:val="hybridMultilevel"/>
    <w:tmpl w:val="8256B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A97608"/>
    <w:multiLevelType w:val="multilevel"/>
    <w:tmpl w:val="6862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230326D"/>
    <w:multiLevelType w:val="multilevel"/>
    <w:tmpl w:val="DD300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427478"/>
    <w:multiLevelType w:val="hybridMultilevel"/>
    <w:tmpl w:val="1AB6041C"/>
    <w:lvl w:ilvl="0" w:tplc="5A4C8B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468CC780">
      <w:start w:val="1"/>
      <w:numFmt w:val="decimal"/>
      <w:lvlText w:val="%3)"/>
      <w:lvlJc w:val="left"/>
      <w:pPr>
        <w:ind w:left="2700" w:hanging="360"/>
      </w:pPr>
      <w:rPr>
        <w:rFonts w:hint="default"/>
      </w:rPr>
    </w:lvl>
    <w:lvl w:ilvl="3" w:tplc="5A4C8BE8">
      <w:start w:val="1"/>
      <w:numFmt w:val="lowerLetter"/>
      <w:lvlText w:val="%4)"/>
      <w:lvlJc w:val="left"/>
      <w:pPr>
        <w:ind w:left="3240" w:hanging="360"/>
      </w:pPr>
      <w:rPr>
        <w:rFonts w:hint="default"/>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2901D84"/>
    <w:multiLevelType w:val="hybridMultilevel"/>
    <w:tmpl w:val="E68C48AC"/>
    <w:lvl w:ilvl="0" w:tplc="76E48CF0">
      <w:start w:val="1"/>
      <w:numFmt w:val="decimal"/>
      <w:lvlText w:val="2.%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2E84C52"/>
    <w:multiLevelType w:val="hybridMultilevel"/>
    <w:tmpl w:val="8D3A5C32"/>
    <w:lvl w:ilvl="0" w:tplc="4BDA679A">
      <w:start w:val="3"/>
      <w:numFmt w:val="upperRoman"/>
      <w:lvlText w:val="Rozdział %1."/>
      <w:lvlJc w:val="left"/>
      <w:pPr>
        <w:ind w:left="360" w:hanging="360"/>
      </w:pPr>
      <w:rPr>
        <w:rFonts w:hint="default"/>
        <w:b/>
        <w:bCs/>
        <w:i w:val="0"/>
        <w:color w:val="auto"/>
        <w:spacing w:val="10"/>
        <w:kern w:val="0"/>
        <w:sz w:val="22"/>
        <w:szCs w:val="24"/>
      </w:rPr>
    </w:lvl>
    <w:lvl w:ilvl="1" w:tplc="BD1A3174">
      <w:start w:val="1"/>
      <w:numFmt w:val="lowerLetter"/>
      <w:lvlText w:val="%2)"/>
      <w:lvlJc w:val="left"/>
      <w:pPr>
        <w:ind w:left="1440" w:hanging="360"/>
      </w:pPr>
      <w:rPr>
        <w:rFonts w:hint="default"/>
        <w:b w:val="0"/>
        <w:bCs w:val="0"/>
      </w:rPr>
    </w:lvl>
    <w:lvl w:ilvl="2" w:tplc="818C4F5A">
      <w:start w:val="1"/>
      <w:numFmt w:val="lowerLetter"/>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7D5CFE"/>
    <w:multiLevelType w:val="hybridMultilevel"/>
    <w:tmpl w:val="914232FA"/>
    <w:lvl w:ilvl="0" w:tplc="A7281744">
      <w:start w:val="1"/>
      <w:numFmt w:val="upperRoman"/>
      <w:lvlText w:val="Rozdział %1."/>
      <w:lvlJc w:val="left"/>
      <w:rPr>
        <w:rFonts w:hint="default"/>
        <w:b/>
        <w:i w:val="0"/>
        <w:color w:val="002060"/>
        <w:spacing w:val="22"/>
        <w:kern w:val="0"/>
        <w:sz w:val="24"/>
        <w:szCs w:val="24"/>
      </w:rPr>
    </w:lvl>
    <w:lvl w:ilvl="1" w:tplc="5A4C8B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FC366EBE">
      <w:start w:val="1"/>
      <w:numFmt w:val="decimal"/>
      <w:lvlText w:val="%4)"/>
      <w:lvlJc w:val="left"/>
      <w:pPr>
        <w:ind w:left="2880" w:hanging="360"/>
      </w:pPr>
      <w:rPr>
        <w:rFonts w:hint="default"/>
      </w:rPr>
    </w:lvl>
    <w:lvl w:ilvl="4" w:tplc="1356106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202208"/>
    <w:multiLevelType w:val="hybridMultilevel"/>
    <w:tmpl w:val="7F567F9C"/>
    <w:lvl w:ilvl="0" w:tplc="943AE430">
      <w:start w:val="14"/>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A5430F"/>
    <w:multiLevelType w:val="hybridMultilevel"/>
    <w:tmpl w:val="BE80DA98"/>
    <w:lvl w:ilvl="0" w:tplc="30F6CA92">
      <w:start w:val="18"/>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D04A12"/>
    <w:multiLevelType w:val="hybridMultilevel"/>
    <w:tmpl w:val="850EF05E"/>
    <w:lvl w:ilvl="0" w:tplc="EFA63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93540B"/>
    <w:multiLevelType w:val="multilevel"/>
    <w:tmpl w:val="00B4450C"/>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1104"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5232" w:hanging="1800"/>
      </w:pPr>
      <w:rPr>
        <w:rFonts w:hint="default"/>
      </w:rPr>
    </w:lvl>
  </w:abstractNum>
  <w:abstractNum w:abstractNumId="62" w15:restartNumberingAfterBreak="0">
    <w:nsid w:val="62B8008C"/>
    <w:multiLevelType w:val="hybridMultilevel"/>
    <w:tmpl w:val="611A8C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C43DEA"/>
    <w:multiLevelType w:val="multilevel"/>
    <w:tmpl w:val="72B043C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4872" w:hanging="1440"/>
      </w:pPr>
      <w:rPr>
        <w:rFonts w:hint="default"/>
      </w:rPr>
    </w:lvl>
  </w:abstractNum>
  <w:abstractNum w:abstractNumId="64" w15:restartNumberingAfterBreak="0">
    <w:nsid w:val="6406002F"/>
    <w:multiLevelType w:val="hybridMultilevel"/>
    <w:tmpl w:val="940AE93A"/>
    <w:lvl w:ilvl="0" w:tplc="99C21CBC">
      <w:start w:val="10"/>
      <w:numFmt w:val="upperRoman"/>
      <w:lvlText w:val="Rozdział %1."/>
      <w:lvlJc w:val="left"/>
      <w:pPr>
        <w:ind w:left="720" w:hanging="360"/>
      </w:pPr>
      <w:rPr>
        <w:rFonts w:hint="default"/>
        <w:b/>
        <w:bCs/>
        <w:i w:val="0"/>
        <w:color w:val="auto"/>
        <w:spacing w:val="10"/>
        <w:ker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432E13"/>
    <w:multiLevelType w:val="hybridMultilevel"/>
    <w:tmpl w:val="7262A9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68E20426"/>
    <w:multiLevelType w:val="hybridMultilevel"/>
    <w:tmpl w:val="ADF2BEC8"/>
    <w:lvl w:ilvl="0" w:tplc="204674F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6A3C56B7"/>
    <w:multiLevelType w:val="hybridMultilevel"/>
    <w:tmpl w:val="CB483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7230AE"/>
    <w:multiLevelType w:val="hybridMultilevel"/>
    <w:tmpl w:val="9D54092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BC939CF"/>
    <w:multiLevelType w:val="multilevel"/>
    <w:tmpl w:val="131A2EAA"/>
    <w:lvl w:ilvl="0">
      <w:start w:val="6"/>
      <w:numFmt w:val="upperRoman"/>
      <w:lvlText w:val="Rozdział %1."/>
      <w:lvlJc w:val="left"/>
      <w:pPr>
        <w:ind w:left="426" w:firstLine="0"/>
      </w:pPr>
      <w:rPr>
        <w:rFonts w:hint="default"/>
        <w:color w:val="auto"/>
        <w:sz w:val="24"/>
        <w:szCs w:val="32"/>
      </w:rPr>
    </w:lvl>
    <w:lvl w:ilvl="1">
      <w:start w:val="1"/>
      <w:numFmt w:val="decimal"/>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70" w15:restartNumberingAfterBreak="0">
    <w:nsid w:val="6F090DEB"/>
    <w:multiLevelType w:val="hybridMultilevel"/>
    <w:tmpl w:val="4F5AAD08"/>
    <w:lvl w:ilvl="0" w:tplc="C1C4F7CC">
      <w:start w:val="24"/>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921168"/>
    <w:multiLevelType w:val="hybridMultilevel"/>
    <w:tmpl w:val="0612573E"/>
    <w:lvl w:ilvl="0" w:tplc="FB42BEA8">
      <w:start w:val="19"/>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3F0FEB"/>
    <w:multiLevelType w:val="hybridMultilevel"/>
    <w:tmpl w:val="9CA29830"/>
    <w:lvl w:ilvl="0" w:tplc="8AB4BB52">
      <w:start w:val="26"/>
      <w:numFmt w:val="upperRoman"/>
      <w:lvlText w:val="Rozdział %1."/>
      <w:lvlJc w:val="left"/>
      <w:pPr>
        <w:ind w:left="1637" w:hanging="360"/>
      </w:pPr>
      <w:rPr>
        <w:rFonts w:hint="default"/>
        <w:b/>
        <w:bCs/>
        <w:i w:val="0"/>
        <w:color w:val="auto"/>
        <w:spacing w:val="10"/>
        <w:kern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EE39D5"/>
    <w:multiLevelType w:val="hybridMultilevel"/>
    <w:tmpl w:val="78DE5DD8"/>
    <w:lvl w:ilvl="0" w:tplc="BD864546">
      <w:start w:val="1"/>
      <w:numFmt w:val="decimal"/>
      <w:lvlText w:val="%1."/>
      <w:lvlJc w:val="left"/>
      <w:pPr>
        <w:ind w:left="72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C042C5"/>
    <w:multiLevelType w:val="multilevel"/>
    <w:tmpl w:val="C1E2924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5F05218"/>
    <w:multiLevelType w:val="hybridMultilevel"/>
    <w:tmpl w:val="60FCFD5E"/>
    <w:lvl w:ilvl="0" w:tplc="93C69F1E">
      <w:start w:val="23"/>
      <w:numFmt w:val="upperRoman"/>
      <w:lvlText w:val="Rozdział %1."/>
      <w:lvlJc w:val="left"/>
      <w:pPr>
        <w:ind w:left="108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E04EAC"/>
    <w:multiLevelType w:val="hybridMultilevel"/>
    <w:tmpl w:val="DCAC5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13CC2"/>
    <w:multiLevelType w:val="hybridMultilevel"/>
    <w:tmpl w:val="249A8296"/>
    <w:lvl w:ilvl="0" w:tplc="C02CE3F0">
      <w:start w:val="7"/>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0C486F"/>
    <w:multiLevelType w:val="hybridMultilevel"/>
    <w:tmpl w:val="2538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621262"/>
    <w:multiLevelType w:val="hybridMultilevel"/>
    <w:tmpl w:val="F476D494"/>
    <w:lvl w:ilvl="0" w:tplc="84E0F70A">
      <w:start w:val="30"/>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D3595"/>
    <w:multiLevelType w:val="hybridMultilevel"/>
    <w:tmpl w:val="9738DBBC"/>
    <w:lvl w:ilvl="0" w:tplc="6D0608E6">
      <w:start w:val="1"/>
      <w:numFmt w:val="lowerLetter"/>
      <w:pStyle w:val="Styl1"/>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78D55484"/>
    <w:multiLevelType w:val="hybridMultilevel"/>
    <w:tmpl w:val="B8F04BF8"/>
    <w:lvl w:ilvl="0" w:tplc="0AD85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2565CE"/>
    <w:multiLevelType w:val="hybridMultilevel"/>
    <w:tmpl w:val="F0DCC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464C91"/>
    <w:multiLevelType w:val="multilevel"/>
    <w:tmpl w:val="16DEB1C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89895455">
    <w:abstractNumId w:val="33"/>
  </w:num>
  <w:num w:numId="2" w16cid:durableId="1145051406">
    <w:abstractNumId w:val="55"/>
  </w:num>
  <w:num w:numId="3" w16cid:durableId="1617063336">
    <w:abstractNumId w:val="80"/>
  </w:num>
  <w:num w:numId="4" w16cid:durableId="51542695">
    <w:abstractNumId w:val="27"/>
  </w:num>
  <w:num w:numId="5" w16cid:durableId="640960385">
    <w:abstractNumId w:val="35"/>
  </w:num>
  <w:num w:numId="6" w16cid:durableId="1666862482">
    <w:abstractNumId w:val="65"/>
  </w:num>
  <w:num w:numId="7" w16cid:durableId="616257270">
    <w:abstractNumId w:val="5"/>
  </w:num>
  <w:num w:numId="8" w16cid:durableId="1032339999">
    <w:abstractNumId w:val="61"/>
  </w:num>
  <w:num w:numId="9" w16cid:durableId="2136948990">
    <w:abstractNumId w:val="12"/>
  </w:num>
  <w:num w:numId="10" w16cid:durableId="82726619">
    <w:abstractNumId w:val="62"/>
  </w:num>
  <w:num w:numId="11" w16cid:durableId="1861039976">
    <w:abstractNumId w:val="4"/>
  </w:num>
  <w:num w:numId="12" w16cid:durableId="1863664321">
    <w:abstractNumId w:val="43"/>
  </w:num>
  <w:num w:numId="13" w16cid:durableId="2118481979">
    <w:abstractNumId w:val="52"/>
  </w:num>
  <w:num w:numId="14" w16cid:durableId="126123014">
    <w:abstractNumId w:val="63"/>
  </w:num>
  <w:num w:numId="15" w16cid:durableId="94332758">
    <w:abstractNumId w:val="83"/>
  </w:num>
  <w:num w:numId="16" w16cid:durableId="1737781736">
    <w:abstractNumId w:val="53"/>
  </w:num>
  <w:num w:numId="17" w16cid:durableId="1837577128">
    <w:abstractNumId w:val="34"/>
  </w:num>
  <w:num w:numId="18" w16cid:durableId="279344079">
    <w:abstractNumId w:val="20"/>
  </w:num>
  <w:num w:numId="19" w16cid:durableId="1352298715">
    <w:abstractNumId w:val="37"/>
  </w:num>
  <w:num w:numId="20" w16cid:durableId="540897999">
    <w:abstractNumId w:val="60"/>
  </w:num>
  <w:num w:numId="21" w16cid:durableId="746271937">
    <w:abstractNumId w:val="10"/>
  </w:num>
  <w:num w:numId="22" w16cid:durableId="1914198753">
    <w:abstractNumId w:val="41"/>
  </w:num>
  <w:num w:numId="23" w16cid:durableId="1470660601">
    <w:abstractNumId w:val="15"/>
  </w:num>
  <w:num w:numId="24" w16cid:durableId="1934122515">
    <w:abstractNumId w:val="22"/>
  </w:num>
  <w:num w:numId="25" w16cid:durableId="400179233">
    <w:abstractNumId w:val="7"/>
  </w:num>
  <w:num w:numId="26" w16cid:durableId="888035194">
    <w:abstractNumId w:val="14"/>
  </w:num>
  <w:num w:numId="27" w16cid:durableId="947350133">
    <w:abstractNumId w:val="81"/>
  </w:num>
  <w:num w:numId="28" w16cid:durableId="5872317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7871989">
    <w:abstractNumId w:val="47"/>
  </w:num>
  <w:num w:numId="30" w16cid:durableId="600144439">
    <w:abstractNumId w:val="6"/>
  </w:num>
  <w:num w:numId="31" w16cid:durableId="717820605">
    <w:abstractNumId w:val="67"/>
  </w:num>
  <w:num w:numId="32" w16cid:durableId="1257790565">
    <w:abstractNumId w:val="32"/>
  </w:num>
  <w:num w:numId="33" w16cid:durableId="393310985">
    <w:abstractNumId w:val="51"/>
  </w:num>
  <w:num w:numId="34" w16cid:durableId="1194686751">
    <w:abstractNumId w:val="46"/>
  </w:num>
  <w:num w:numId="35" w16cid:durableId="1981380307">
    <w:abstractNumId w:val="66"/>
  </w:num>
  <w:num w:numId="36" w16cid:durableId="1652171880">
    <w:abstractNumId w:val="13"/>
  </w:num>
  <w:num w:numId="37" w16cid:durableId="947277939">
    <w:abstractNumId w:val="8"/>
  </w:num>
  <w:num w:numId="38" w16cid:durableId="2087799549">
    <w:abstractNumId w:val="28"/>
  </w:num>
  <w:num w:numId="39" w16cid:durableId="97458242">
    <w:abstractNumId w:val="56"/>
  </w:num>
  <w:num w:numId="40" w16cid:durableId="1760642305">
    <w:abstractNumId w:val="17"/>
  </w:num>
  <w:num w:numId="41" w16cid:durableId="1056247975">
    <w:abstractNumId w:val="69"/>
  </w:num>
  <w:num w:numId="42" w16cid:durableId="587470146">
    <w:abstractNumId w:val="74"/>
  </w:num>
  <w:num w:numId="43" w16cid:durableId="424696437">
    <w:abstractNumId w:val="30"/>
  </w:num>
  <w:num w:numId="44" w16cid:durableId="264386277">
    <w:abstractNumId w:val="68"/>
  </w:num>
  <w:num w:numId="45" w16cid:durableId="1090859309">
    <w:abstractNumId w:val="82"/>
  </w:num>
  <w:num w:numId="46" w16cid:durableId="312101625">
    <w:abstractNumId w:val="23"/>
  </w:num>
  <w:num w:numId="47" w16cid:durableId="106433739">
    <w:abstractNumId w:val="31"/>
  </w:num>
  <w:num w:numId="48" w16cid:durableId="206451649">
    <w:abstractNumId w:val="2"/>
  </w:num>
  <w:num w:numId="49" w16cid:durableId="734621809">
    <w:abstractNumId w:val="49"/>
  </w:num>
  <w:num w:numId="50" w16cid:durableId="1051005883">
    <w:abstractNumId w:val="38"/>
  </w:num>
  <w:num w:numId="51" w16cid:durableId="955717387">
    <w:abstractNumId w:val="11"/>
  </w:num>
  <w:num w:numId="52" w16cid:durableId="1203400219">
    <w:abstractNumId w:val="24"/>
  </w:num>
  <w:num w:numId="53" w16cid:durableId="2106880702">
    <w:abstractNumId w:val="77"/>
  </w:num>
  <w:num w:numId="54" w16cid:durableId="2112432605">
    <w:abstractNumId w:val="19"/>
  </w:num>
  <w:num w:numId="55" w16cid:durableId="166871239">
    <w:abstractNumId w:val="50"/>
  </w:num>
  <w:num w:numId="56" w16cid:durableId="1592930087">
    <w:abstractNumId w:val="64"/>
  </w:num>
  <w:num w:numId="57" w16cid:durableId="2100445959">
    <w:abstractNumId w:val="1"/>
  </w:num>
  <w:num w:numId="58" w16cid:durableId="178468165">
    <w:abstractNumId w:val="58"/>
  </w:num>
  <w:num w:numId="59" w16cid:durableId="2249680">
    <w:abstractNumId w:val="16"/>
  </w:num>
  <w:num w:numId="60" w16cid:durableId="631785334">
    <w:abstractNumId w:val="40"/>
  </w:num>
  <w:num w:numId="61" w16cid:durableId="1156334094">
    <w:abstractNumId w:val="59"/>
  </w:num>
  <w:num w:numId="62" w16cid:durableId="113059222">
    <w:abstractNumId w:val="71"/>
  </w:num>
  <w:num w:numId="63" w16cid:durableId="27537957">
    <w:abstractNumId w:val="21"/>
  </w:num>
  <w:num w:numId="64" w16cid:durableId="71781258">
    <w:abstractNumId w:val="25"/>
  </w:num>
  <w:num w:numId="65" w16cid:durableId="1697462332">
    <w:abstractNumId w:val="75"/>
  </w:num>
  <w:num w:numId="66" w16cid:durableId="689333589">
    <w:abstractNumId w:val="70"/>
  </w:num>
  <w:num w:numId="67" w16cid:durableId="396512974">
    <w:abstractNumId w:val="48"/>
  </w:num>
  <w:num w:numId="68" w16cid:durableId="146097949">
    <w:abstractNumId w:val="72"/>
  </w:num>
  <w:num w:numId="69" w16cid:durableId="610861544">
    <w:abstractNumId w:val="9"/>
  </w:num>
  <w:num w:numId="70" w16cid:durableId="1245411098">
    <w:abstractNumId w:val="39"/>
  </w:num>
  <w:num w:numId="71" w16cid:durableId="952513157">
    <w:abstractNumId w:val="79"/>
  </w:num>
  <w:num w:numId="72" w16cid:durableId="164832982">
    <w:abstractNumId w:val="73"/>
  </w:num>
  <w:num w:numId="73" w16cid:durableId="223294351">
    <w:abstractNumId w:val="54"/>
  </w:num>
  <w:num w:numId="74" w16cid:durableId="658311622">
    <w:abstractNumId w:val="18"/>
  </w:num>
  <w:num w:numId="75" w16cid:durableId="681510510">
    <w:abstractNumId w:val="57"/>
  </w:num>
  <w:num w:numId="76" w16cid:durableId="1262445809">
    <w:abstractNumId w:val="36"/>
  </w:num>
  <w:num w:numId="77" w16cid:durableId="1340352817">
    <w:abstractNumId w:val="45"/>
  </w:num>
  <w:num w:numId="78" w16cid:durableId="94717273">
    <w:abstractNumId w:val="0"/>
  </w:num>
  <w:num w:numId="79" w16cid:durableId="454955155">
    <w:abstractNumId w:val="29"/>
  </w:num>
  <w:num w:numId="80" w16cid:durableId="1457065842">
    <w:abstractNumId w:val="76"/>
  </w:num>
  <w:num w:numId="81" w16cid:durableId="728580739">
    <w:abstractNumId w:val="3"/>
  </w:num>
  <w:num w:numId="82" w16cid:durableId="1477184633">
    <w:abstractNumId w:val="78"/>
  </w:num>
  <w:num w:numId="83" w16cid:durableId="901216272">
    <w:abstractNumId w:val="44"/>
  </w:num>
  <w:num w:numId="84" w16cid:durableId="125125635">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D3"/>
    <w:rsid w:val="00002C82"/>
    <w:rsid w:val="00004054"/>
    <w:rsid w:val="0000519C"/>
    <w:rsid w:val="00005391"/>
    <w:rsid w:val="00005870"/>
    <w:rsid w:val="00007AF8"/>
    <w:rsid w:val="00011C51"/>
    <w:rsid w:val="00012B32"/>
    <w:rsid w:val="000130BC"/>
    <w:rsid w:val="0001323A"/>
    <w:rsid w:val="00013FD4"/>
    <w:rsid w:val="0001679E"/>
    <w:rsid w:val="00017431"/>
    <w:rsid w:val="00020383"/>
    <w:rsid w:val="000207D9"/>
    <w:rsid w:val="00020CA3"/>
    <w:rsid w:val="0002170B"/>
    <w:rsid w:val="00022BF4"/>
    <w:rsid w:val="0002318C"/>
    <w:rsid w:val="00024773"/>
    <w:rsid w:val="0002598E"/>
    <w:rsid w:val="00026C1F"/>
    <w:rsid w:val="00027F1D"/>
    <w:rsid w:val="0003311A"/>
    <w:rsid w:val="00036711"/>
    <w:rsid w:val="000367B7"/>
    <w:rsid w:val="00037A9E"/>
    <w:rsid w:val="000407A2"/>
    <w:rsid w:val="00041D8A"/>
    <w:rsid w:val="00042276"/>
    <w:rsid w:val="000431CF"/>
    <w:rsid w:val="00043707"/>
    <w:rsid w:val="00046FB9"/>
    <w:rsid w:val="000522C7"/>
    <w:rsid w:val="000525FD"/>
    <w:rsid w:val="000527F5"/>
    <w:rsid w:val="00052DAF"/>
    <w:rsid w:val="00053534"/>
    <w:rsid w:val="00053C1D"/>
    <w:rsid w:val="00053F58"/>
    <w:rsid w:val="000555C3"/>
    <w:rsid w:val="000560C0"/>
    <w:rsid w:val="000563F8"/>
    <w:rsid w:val="00057732"/>
    <w:rsid w:val="00060F09"/>
    <w:rsid w:val="00062CBD"/>
    <w:rsid w:val="00063816"/>
    <w:rsid w:val="0006418F"/>
    <w:rsid w:val="00065486"/>
    <w:rsid w:val="0006555C"/>
    <w:rsid w:val="000662F3"/>
    <w:rsid w:val="0006658C"/>
    <w:rsid w:val="0007125F"/>
    <w:rsid w:val="00071B5C"/>
    <w:rsid w:val="00072082"/>
    <w:rsid w:val="00072915"/>
    <w:rsid w:val="000767AA"/>
    <w:rsid w:val="00077259"/>
    <w:rsid w:val="00077277"/>
    <w:rsid w:val="000805D4"/>
    <w:rsid w:val="00080A91"/>
    <w:rsid w:val="00081AA4"/>
    <w:rsid w:val="00081B61"/>
    <w:rsid w:val="0008420E"/>
    <w:rsid w:val="000843C4"/>
    <w:rsid w:val="000854A5"/>
    <w:rsid w:val="00090A15"/>
    <w:rsid w:val="00092647"/>
    <w:rsid w:val="000930EA"/>
    <w:rsid w:val="00093C1E"/>
    <w:rsid w:val="00096AA0"/>
    <w:rsid w:val="000A0602"/>
    <w:rsid w:val="000A0740"/>
    <w:rsid w:val="000A0A35"/>
    <w:rsid w:val="000A25BB"/>
    <w:rsid w:val="000A296A"/>
    <w:rsid w:val="000A367C"/>
    <w:rsid w:val="000A3FEE"/>
    <w:rsid w:val="000A438B"/>
    <w:rsid w:val="000A476C"/>
    <w:rsid w:val="000A4F94"/>
    <w:rsid w:val="000A5543"/>
    <w:rsid w:val="000B03B9"/>
    <w:rsid w:val="000B1B30"/>
    <w:rsid w:val="000B2902"/>
    <w:rsid w:val="000B4BA1"/>
    <w:rsid w:val="000B6AA2"/>
    <w:rsid w:val="000C02BE"/>
    <w:rsid w:val="000C318B"/>
    <w:rsid w:val="000C35C8"/>
    <w:rsid w:val="000C377E"/>
    <w:rsid w:val="000C4DCD"/>
    <w:rsid w:val="000C6555"/>
    <w:rsid w:val="000C72B4"/>
    <w:rsid w:val="000D057D"/>
    <w:rsid w:val="000D0731"/>
    <w:rsid w:val="000D0805"/>
    <w:rsid w:val="000D0DC1"/>
    <w:rsid w:val="000D1418"/>
    <w:rsid w:val="000D2FE4"/>
    <w:rsid w:val="000D33A8"/>
    <w:rsid w:val="000D34ED"/>
    <w:rsid w:val="000D352D"/>
    <w:rsid w:val="000D403E"/>
    <w:rsid w:val="000D4671"/>
    <w:rsid w:val="000E0211"/>
    <w:rsid w:val="000E035D"/>
    <w:rsid w:val="000E2E5A"/>
    <w:rsid w:val="000E3145"/>
    <w:rsid w:val="000E44D5"/>
    <w:rsid w:val="000E4547"/>
    <w:rsid w:val="000E4AC2"/>
    <w:rsid w:val="000E6784"/>
    <w:rsid w:val="000F0EE1"/>
    <w:rsid w:val="000F1758"/>
    <w:rsid w:val="000F1A29"/>
    <w:rsid w:val="000F2FAD"/>
    <w:rsid w:val="000F43F1"/>
    <w:rsid w:val="000F6568"/>
    <w:rsid w:val="00102F07"/>
    <w:rsid w:val="00105E2A"/>
    <w:rsid w:val="0010611E"/>
    <w:rsid w:val="00106B04"/>
    <w:rsid w:val="00106F94"/>
    <w:rsid w:val="0010752E"/>
    <w:rsid w:val="001104B5"/>
    <w:rsid w:val="00110887"/>
    <w:rsid w:val="001117EE"/>
    <w:rsid w:val="00112707"/>
    <w:rsid w:val="00113959"/>
    <w:rsid w:val="00116913"/>
    <w:rsid w:val="00117487"/>
    <w:rsid w:val="0012012C"/>
    <w:rsid w:val="00120F73"/>
    <w:rsid w:val="00121263"/>
    <w:rsid w:val="001216BE"/>
    <w:rsid w:val="0012357A"/>
    <w:rsid w:val="00124C9B"/>
    <w:rsid w:val="00124E91"/>
    <w:rsid w:val="00125213"/>
    <w:rsid w:val="001257DC"/>
    <w:rsid w:val="001266FE"/>
    <w:rsid w:val="00126E39"/>
    <w:rsid w:val="0013196D"/>
    <w:rsid w:val="00131A82"/>
    <w:rsid w:val="00134E98"/>
    <w:rsid w:val="00135200"/>
    <w:rsid w:val="00135834"/>
    <w:rsid w:val="0013639F"/>
    <w:rsid w:val="0014023A"/>
    <w:rsid w:val="001405CC"/>
    <w:rsid w:val="00142210"/>
    <w:rsid w:val="00142239"/>
    <w:rsid w:val="00144034"/>
    <w:rsid w:val="0014549F"/>
    <w:rsid w:val="00146A67"/>
    <w:rsid w:val="00147285"/>
    <w:rsid w:val="00147A10"/>
    <w:rsid w:val="00153F7A"/>
    <w:rsid w:val="00155602"/>
    <w:rsid w:val="00162707"/>
    <w:rsid w:val="00162711"/>
    <w:rsid w:val="00163F7E"/>
    <w:rsid w:val="00164932"/>
    <w:rsid w:val="00166279"/>
    <w:rsid w:val="001664C4"/>
    <w:rsid w:val="0017396A"/>
    <w:rsid w:val="00177387"/>
    <w:rsid w:val="001812C1"/>
    <w:rsid w:val="00181673"/>
    <w:rsid w:val="00181C3B"/>
    <w:rsid w:val="00182DFE"/>
    <w:rsid w:val="00186F02"/>
    <w:rsid w:val="00187F53"/>
    <w:rsid w:val="00193767"/>
    <w:rsid w:val="00193918"/>
    <w:rsid w:val="0019403B"/>
    <w:rsid w:val="00194355"/>
    <w:rsid w:val="00194DCB"/>
    <w:rsid w:val="0019613B"/>
    <w:rsid w:val="00197EB9"/>
    <w:rsid w:val="001A02C2"/>
    <w:rsid w:val="001A0E5F"/>
    <w:rsid w:val="001A154B"/>
    <w:rsid w:val="001A2745"/>
    <w:rsid w:val="001A4937"/>
    <w:rsid w:val="001A76E1"/>
    <w:rsid w:val="001B08B6"/>
    <w:rsid w:val="001B1BFB"/>
    <w:rsid w:val="001B548A"/>
    <w:rsid w:val="001B5550"/>
    <w:rsid w:val="001B5D5E"/>
    <w:rsid w:val="001B705B"/>
    <w:rsid w:val="001B796B"/>
    <w:rsid w:val="001C0706"/>
    <w:rsid w:val="001D2D69"/>
    <w:rsid w:val="001D4DA4"/>
    <w:rsid w:val="001D552E"/>
    <w:rsid w:val="001D5703"/>
    <w:rsid w:val="001E0378"/>
    <w:rsid w:val="001E164E"/>
    <w:rsid w:val="001E17B9"/>
    <w:rsid w:val="001E2DFA"/>
    <w:rsid w:val="001E54F0"/>
    <w:rsid w:val="001E5D53"/>
    <w:rsid w:val="001F0078"/>
    <w:rsid w:val="001F2494"/>
    <w:rsid w:val="001F4A46"/>
    <w:rsid w:val="00201130"/>
    <w:rsid w:val="00203C34"/>
    <w:rsid w:val="002043A1"/>
    <w:rsid w:val="002073BF"/>
    <w:rsid w:val="00214380"/>
    <w:rsid w:val="002143EC"/>
    <w:rsid w:val="002144CF"/>
    <w:rsid w:val="00214A46"/>
    <w:rsid w:val="002173B6"/>
    <w:rsid w:val="002175A7"/>
    <w:rsid w:val="0022005B"/>
    <w:rsid w:val="00221007"/>
    <w:rsid w:val="0022159B"/>
    <w:rsid w:val="002256F2"/>
    <w:rsid w:val="00232159"/>
    <w:rsid w:val="00232D74"/>
    <w:rsid w:val="0023506E"/>
    <w:rsid w:val="002364CD"/>
    <w:rsid w:val="002372F2"/>
    <w:rsid w:val="002422B9"/>
    <w:rsid w:val="0024339D"/>
    <w:rsid w:val="00243885"/>
    <w:rsid w:val="0024719F"/>
    <w:rsid w:val="0025140F"/>
    <w:rsid w:val="002523B3"/>
    <w:rsid w:val="002529BD"/>
    <w:rsid w:val="0025452E"/>
    <w:rsid w:val="002565F8"/>
    <w:rsid w:val="00257E2C"/>
    <w:rsid w:val="00261E78"/>
    <w:rsid w:val="00265169"/>
    <w:rsid w:val="0026528A"/>
    <w:rsid w:val="002675FE"/>
    <w:rsid w:val="00267B65"/>
    <w:rsid w:val="0027355B"/>
    <w:rsid w:val="00274254"/>
    <w:rsid w:val="00274A46"/>
    <w:rsid w:val="00277BED"/>
    <w:rsid w:val="00277C82"/>
    <w:rsid w:val="002808E7"/>
    <w:rsid w:val="00282A0E"/>
    <w:rsid w:val="00284318"/>
    <w:rsid w:val="00287E52"/>
    <w:rsid w:val="0029061C"/>
    <w:rsid w:val="00291422"/>
    <w:rsid w:val="002921EC"/>
    <w:rsid w:val="00292810"/>
    <w:rsid w:val="00292CDB"/>
    <w:rsid w:val="00296592"/>
    <w:rsid w:val="00296BA0"/>
    <w:rsid w:val="0029712E"/>
    <w:rsid w:val="002975A8"/>
    <w:rsid w:val="002A0ABF"/>
    <w:rsid w:val="002A1C4C"/>
    <w:rsid w:val="002A44EE"/>
    <w:rsid w:val="002A6863"/>
    <w:rsid w:val="002A68C3"/>
    <w:rsid w:val="002B0659"/>
    <w:rsid w:val="002B0B74"/>
    <w:rsid w:val="002B1AC0"/>
    <w:rsid w:val="002B66D3"/>
    <w:rsid w:val="002B784C"/>
    <w:rsid w:val="002C3C91"/>
    <w:rsid w:val="002C4D9D"/>
    <w:rsid w:val="002C78C8"/>
    <w:rsid w:val="002C7D9A"/>
    <w:rsid w:val="002D228B"/>
    <w:rsid w:val="002D438F"/>
    <w:rsid w:val="002D4A37"/>
    <w:rsid w:val="002D5E9C"/>
    <w:rsid w:val="002D777B"/>
    <w:rsid w:val="002E4E9A"/>
    <w:rsid w:val="002E50A7"/>
    <w:rsid w:val="002E5527"/>
    <w:rsid w:val="002E5FD4"/>
    <w:rsid w:val="002E638C"/>
    <w:rsid w:val="002E686D"/>
    <w:rsid w:val="002E76D2"/>
    <w:rsid w:val="002E7932"/>
    <w:rsid w:val="002E7B2E"/>
    <w:rsid w:val="002E7E7A"/>
    <w:rsid w:val="002F06FD"/>
    <w:rsid w:val="002F1241"/>
    <w:rsid w:val="002F216E"/>
    <w:rsid w:val="002F2500"/>
    <w:rsid w:val="002F297B"/>
    <w:rsid w:val="003000C3"/>
    <w:rsid w:val="00301316"/>
    <w:rsid w:val="00301ECD"/>
    <w:rsid w:val="00302E56"/>
    <w:rsid w:val="00303671"/>
    <w:rsid w:val="003046EB"/>
    <w:rsid w:val="003057C1"/>
    <w:rsid w:val="003105DA"/>
    <w:rsid w:val="00314647"/>
    <w:rsid w:val="00314B20"/>
    <w:rsid w:val="003165D4"/>
    <w:rsid w:val="00320A60"/>
    <w:rsid w:val="00320FCE"/>
    <w:rsid w:val="003212ED"/>
    <w:rsid w:val="00321788"/>
    <w:rsid w:val="003218A2"/>
    <w:rsid w:val="003228E1"/>
    <w:rsid w:val="00323680"/>
    <w:rsid w:val="00324339"/>
    <w:rsid w:val="00330134"/>
    <w:rsid w:val="003310BB"/>
    <w:rsid w:val="00332D0A"/>
    <w:rsid w:val="00333E97"/>
    <w:rsid w:val="00335924"/>
    <w:rsid w:val="00336636"/>
    <w:rsid w:val="0033691D"/>
    <w:rsid w:val="003373D3"/>
    <w:rsid w:val="0034230D"/>
    <w:rsid w:val="003439E6"/>
    <w:rsid w:val="00345185"/>
    <w:rsid w:val="0034749D"/>
    <w:rsid w:val="00347D8F"/>
    <w:rsid w:val="00350377"/>
    <w:rsid w:val="00352C19"/>
    <w:rsid w:val="00353E70"/>
    <w:rsid w:val="003567BE"/>
    <w:rsid w:val="00356B90"/>
    <w:rsid w:val="0036120B"/>
    <w:rsid w:val="0036198D"/>
    <w:rsid w:val="00361D57"/>
    <w:rsid w:val="00361E49"/>
    <w:rsid w:val="00364728"/>
    <w:rsid w:val="0036487C"/>
    <w:rsid w:val="003655E6"/>
    <w:rsid w:val="00370401"/>
    <w:rsid w:val="003707C5"/>
    <w:rsid w:val="0037082D"/>
    <w:rsid w:val="00371189"/>
    <w:rsid w:val="0037368A"/>
    <w:rsid w:val="003736DA"/>
    <w:rsid w:val="00374E96"/>
    <w:rsid w:val="00375305"/>
    <w:rsid w:val="00380343"/>
    <w:rsid w:val="003815D8"/>
    <w:rsid w:val="00382B9C"/>
    <w:rsid w:val="00382D72"/>
    <w:rsid w:val="003838C1"/>
    <w:rsid w:val="00384CE5"/>
    <w:rsid w:val="00385018"/>
    <w:rsid w:val="00385429"/>
    <w:rsid w:val="00386DF2"/>
    <w:rsid w:val="003878C2"/>
    <w:rsid w:val="00387DCA"/>
    <w:rsid w:val="003905BA"/>
    <w:rsid w:val="00391BFD"/>
    <w:rsid w:val="00391FF2"/>
    <w:rsid w:val="003928E1"/>
    <w:rsid w:val="00392C69"/>
    <w:rsid w:val="00393A1E"/>
    <w:rsid w:val="003A054C"/>
    <w:rsid w:val="003A0D7A"/>
    <w:rsid w:val="003A11F4"/>
    <w:rsid w:val="003A323E"/>
    <w:rsid w:val="003A3FA2"/>
    <w:rsid w:val="003A6E09"/>
    <w:rsid w:val="003B086B"/>
    <w:rsid w:val="003B1FB8"/>
    <w:rsid w:val="003B5A4C"/>
    <w:rsid w:val="003B6640"/>
    <w:rsid w:val="003C105A"/>
    <w:rsid w:val="003C2A34"/>
    <w:rsid w:val="003C56C7"/>
    <w:rsid w:val="003C5CF7"/>
    <w:rsid w:val="003C6A9E"/>
    <w:rsid w:val="003C6AAB"/>
    <w:rsid w:val="003D32A7"/>
    <w:rsid w:val="003D3B2B"/>
    <w:rsid w:val="003D4157"/>
    <w:rsid w:val="003E0FA2"/>
    <w:rsid w:val="003E11A9"/>
    <w:rsid w:val="003E2135"/>
    <w:rsid w:val="003E324E"/>
    <w:rsid w:val="003E3F2D"/>
    <w:rsid w:val="003E4D2F"/>
    <w:rsid w:val="003E57BD"/>
    <w:rsid w:val="003E7235"/>
    <w:rsid w:val="003F00F6"/>
    <w:rsid w:val="003F0111"/>
    <w:rsid w:val="003F4D69"/>
    <w:rsid w:val="003F5833"/>
    <w:rsid w:val="003F5CC1"/>
    <w:rsid w:val="0040111A"/>
    <w:rsid w:val="00401225"/>
    <w:rsid w:val="00401787"/>
    <w:rsid w:val="00401E42"/>
    <w:rsid w:val="00402A43"/>
    <w:rsid w:val="0040610E"/>
    <w:rsid w:val="00407E68"/>
    <w:rsid w:val="00411C28"/>
    <w:rsid w:val="0041355A"/>
    <w:rsid w:val="00413E8D"/>
    <w:rsid w:val="00413F4A"/>
    <w:rsid w:val="0041634B"/>
    <w:rsid w:val="00416AFD"/>
    <w:rsid w:val="00416D0D"/>
    <w:rsid w:val="0042042F"/>
    <w:rsid w:val="004235B7"/>
    <w:rsid w:val="004236A8"/>
    <w:rsid w:val="00424993"/>
    <w:rsid w:val="004255FD"/>
    <w:rsid w:val="00430282"/>
    <w:rsid w:val="00431B1D"/>
    <w:rsid w:val="00431E5A"/>
    <w:rsid w:val="00432800"/>
    <w:rsid w:val="0043527E"/>
    <w:rsid w:val="00435356"/>
    <w:rsid w:val="004372D4"/>
    <w:rsid w:val="00437BD9"/>
    <w:rsid w:val="004418FC"/>
    <w:rsid w:val="00441A8F"/>
    <w:rsid w:val="0044204F"/>
    <w:rsid w:val="00443319"/>
    <w:rsid w:val="0044344A"/>
    <w:rsid w:val="00443D70"/>
    <w:rsid w:val="00444401"/>
    <w:rsid w:val="00450024"/>
    <w:rsid w:val="00450EC3"/>
    <w:rsid w:val="00450FED"/>
    <w:rsid w:val="00451FE4"/>
    <w:rsid w:val="0045246A"/>
    <w:rsid w:val="0045304C"/>
    <w:rsid w:val="0045607B"/>
    <w:rsid w:val="00456F43"/>
    <w:rsid w:val="00457240"/>
    <w:rsid w:val="00460248"/>
    <w:rsid w:val="00460420"/>
    <w:rsid w:val="00460BDA"/>
    <w:rsid w:val="00462083"/>
    <w:rsid w:val="004621C7"/>
    <w:rsid w:val="004639FA"/>
    <w:rsid w:val="0046566F"/>
    <w:rsid w:val="004661F6"/>
    <w:rsid w:val="004666E9"/>
    <w:rsid w:val="00466713"/>
    <w:rsid w:val="00467BB2"/>
    <w:rsid w:val="00472C55"/>
    <w:rsid w:val="00474C64"/>
    <w:rsid w:val="004775B6"/>
    <w:rsid w:val="004779EB"/>
    <w:rsid w:val="004808C8"/>
    <w:rsid w:val="00481DEB"/>
    <w:rsid w:val="00481E80"/>
    <w:rsid w:val="00483A3D"/>
    <w:rsid w:val="00483AA2"/>
    <w:rsid w:val="00491443"/>
    <w:rsid w:val="00492404"/>
    <w:rsid w:val="00494877"/>
    <w:rsid w:val="00494DF3"/>
    <w:rsid w:val="00495E46"/>
    <w:rsid w:val="004972F2"/>
    <w:rsid w:val="004A0399"/>
    <w:rsid w:val="004A055B"/>
    <w:rsid w:val="004A0B95"/>
    <w:rsid w:val="004A1911"/>
    <w:rsid w:val="004A416F"/>
    <w:rsid w:val="004A7565"/>
    <w:rsid w:val="004B3390"/>
    <w:rsid w:val="004B49EB"/>
    <w:rsid w:val="004B5253"/>
    <w:rsid w:val="004C0E50"/>
    <w:rsid w:val="004C0FF9"/>
    <w:rsid w:val="004C186B"/>
    <w:rsid w:val="004C26BE"/>
    <w:rsid w:val="004C3EE9"/>
    <w:rsid w:val="004C5170"/>
    <w:rsid w:val="004C6A9D"/>
    <w:rsid w:val="004D00EB"/>
    <w:rsid w:val="004D0A6A"/>
    <w:rsid w:val="004D11A7"/>
    <w:rsid w:val="004D232C"/>
    <w:rsid w:val="004D2BCA"/>
    <w:rsid w:val="004D31A4"/>
    <w:rsid w:val="004D48BC"/>
    <w:rsid w:val="004D53F9"/>
    <w:rsid w:val="004D63DC"/>
    <w:rsid w:val="004E0558"/>
    <w:rsid w:val="004E06B8"/>
    <w:rsid w:val="004E2F7E"/>
    <w:rsid w:val="004E398C"/>
    <w:rsid w:val="004E688B"/>
    <w:rsid w:val="004E7D7B"/>
    <w:rsid w:val="004F0212"/>
    <w:rsid w:val="004F2169"/>
    <w:rsid w:val="004F317D"/>
    <w:rsid w:val="004F3F92"/>
    <w:rsid w:val="004F5A90"/>
    <w:rsid w:val="004F5C8E"/>
    <w:rsid w:val="00500C77"/>
    <w:rsid w:val="0050102D"/>
    <w:rsid w:val="005012CF"/>
    <w:rsid w:val="0050301E"/>
    <w:rsid w:val="00503C8D"/>
    <w:rsid w:val="0050474A"/>
    <w:rsid w:val="00505CFC"/>
    <w:rsid w:val="0051175D"/>
    <w:rsid w:val="0051355C"/>
    <w:rsid w:val="005151E8"/>
    <w:rsid w:val="00515AAD"/>
    <w:rsid w:val="005162FA"/>
    <w:rsid w:val="005164E1"/>
    <w:rsid w:val="00516F2A"/>
    <w:rsid w:val="00521882"/>
    <w:rsid w:val="0052245C"/>
    <w:rsid w:val="0052365B"/>
    <w:rsid w:val="005238AD"/>
    <w:rsid w:val="0052574D"/>
    <w:rsid w:val="005258C5"/>
    <w:rsid w:val="00525C3A"/>
    <w:rsid w:val="00525CF5"/>
    <w:rsid w:val="00526377"/>
    <w:rsid w:val="0052642D"/>
    <w:rsid w:val="00527A4F"/>
    <w:rsid w:val="005304D6"/>
    <w:rsid w:val="005316BA"/>
    <w:rsid w:val="005322D2"/>
    <w:rsid w:val="00532800"/>
    <w:rsid w:val="0053552E"/>
    <w:rsid w:val="00535B30"/>
    <w:rsid w:val="00535DFA"/>
    <w:rsid w:val="005412FD"/>
    <w:rsid w:val="005443B2"/>
    <w:rsid w:val="00545658"/>
    <w:rsid w:val="005465EA"/>
    <w:rsid w:val="0054678F"/>
    <w:rsid w:val="00547834"/>
    <w:rsid w:val="00547E11"/>
    <w:rsid w:val="00550603"/>
    <w:rsid w:val="00552411"/>
    <w:rsid w:val="00553AB2"/>
    <w:rsid w:val="0055426B"/>
    <w:rsid w:val="00556621"/>
    <w:rsid w:val="005607BF"/>
    <w:rsid w:val="005619FB"/>
    <w:rsid w:val="0056206E"/>
    <w:rsid w:val="00562718"/>
    <w:rsid w:val="00564FB9"/>
    <w:rsid w:val="0056503D"/>
    <w:rsid w:val="0056545D"/>
    <w:rsid w:val="00566524"/>
    <w:rsid w:val="00566AA2"/>
    <w:rsid w:val="00567EC4"/>
    <w:rsid w:val="00567F70"/>
    <w:rsid w:val="0057025F"/>
    <w:rsid w:val="0057032B"/>
    <w:rsid w:val="00570591"/>
    <w:rsid w:val="0057168D"/>
    <w:rsid w:val="00571DC5"/>
    <w:rsid w:val="0057320B"/>
    <w:rsid w:val="00574798"/>
    <w:rsid w:val="00575507"/>
    <w:rsid w:val="00575561"/>
    <w:rsid w:val="00575D6E"/>
    <w:rsid w:val="00576D23"/>
    <w:rsid w:val="005802AB"/>
    <w:rsid w:val="00581E64"/>
    <w:rsid w:val="00582096"/>
    <w:rsid w:val="00584C72"/>
    <w:rsid w:val="00584F4D"/>
    <w:rsid w:val="00585F57"/>
    <w:rsid w:val="00586FB3"/>
    <w:rsid w:val="00587D31"/>
    <w:rsid w:val="00587F3A"/>
    <w:rsid w:val="005907E3"/>
    <w:rsid w:val="005929EC"/>
    <w:rsid w:val="005946CC"/>
    <w:rsid w:val="005950B5"/>
    <w:rsid w:val="00595188"/>
    <w:rsid w:val="00595F41"/>
    <w:rsid w:val="00597787"/>
    <w:rsid w:val="005A21EB"/>
    <w:rsid w:val="005A239D"/>
    <w:rsid w:val="005A331D"/>
    <w:rsid w:val="005A3394"/>
    <w:rsid w:val="005A3531"/>
    <w:rsid w:val="005A3D8A"/>
    <w:rsid w:val="005A42B7"/>
    <w:rsid w:val="005A79FA"/>
    <w:rsid w:val="005B0BB0"/>
    <w:rsid w:val="005B0E7A"/>
    <w:rsid w:val="005B136F"/>
    <w:rsid w:val="005B1ECD"/>
    <w:rsid w:val="005B38F9"/>
    <w:rsid w:val="005B5B9C"/>
    <w:rsid w:val="005B64BD"/>
    <w:rsid w:val="005B6DE5"/>
    <w:rsid w:val="005C0703"/>
    <w:rsid w:val="005C3811"/>
    <w:rsid w:val="005C559D"/>
    <w:rsid w:val="005C7874"/>
    <w:rsid w:val="005D0306"/>
    <w:rsid w:val="005D0734"/>
    <w:rsid w:val="005D3D17"/>
    <w:rsid w:val="005D3E70"/>
    <w:rsid w:val="005D7A70"/>
    <w:rsid w:val="005E11AE"/>
    <w:rsid w:val="005E1823"/>
    <w:rsid w:val="005E2A79"/>
    <w:rsid w:val="005E2C47"/>
    <w:rsid w:val="005E381B"/>
    <w:rsid w:val="005E67AF"/>
    <w:rsid w:val="005E7A63"/>
    <w:rsid w:val="005F033B"/>
    <w:rsid w:val="005F1BEA"/>
    <w:rsid w:val="005F29F9"/>
    <w:rsid w:val="005F302B"/>
    <w:rsid w:val="005F5040"/>
    <w:rsid w:val="005F506B"/>
    <w:rsid w:val="005F571C"/>
    <w:rsid w:val="005F77FE"/>
    <w:rsid w:val="00601E77"/>
    <w:rsid w:val="00602683"/>
    <w:rsid w:val="006043FC"/>
    <w:rsid w:val="0060665F"/>
    <w:rsid w:val="00606BE5"/>
    <w:rsid w:val="00607E30"/>
    <w:rsid w:val="006104E9"/>
    <w:rsid w:val="0061098B"/>
    <w:rsid w:val="006136C9"/>
    <w:rsid w:val="0061499B"/>
    <w:rsid w:val="00614EFE"/>
    <w:rsid w:val="00617274"/>
    <w:rsid w:val="00617309"/>
    <w:rsid w:val="0062653F"/>
    <w:rsid w:val="006277B7"/>
    <w:rsid w:val="00627B28"/>
    <w:rsid w:val="0063258C"/>
    <w:rsid w:val="00633045"/>
    <w:rsid w:val="00633EC2"/>
    <w:rsid w:val="00634B97"/>
    <w:rsid w:val="00635D06"/>
    <w:rsid w:val="00640763"/>
    <w:rsid w:val="0064105A"/>
    <w:rsid w:val="006413E5"/>
    <w:rsid w:val="00643A5B"/>
    <w:rsid w:val="00646308"/>
    <w:rsid w:val="0065233F"/>
    <w:rsid w:val="006540CD"/>
    <w:rsid w:val="006568D9"/>
    <w:rsid w:val="00656911"/>
    <w:rsid w:val="00657A02"/>
    <w:rsid w:val="00660FFB"/>
    <w:rsid w:val="00661607"/>
    <w:rsid w:val="00661AFD"/>
    <w:rsid w:val="0066384F"/>
    <w:rsid w:val="00663FAA"/>
    <w:rsid w:val="006654B1"/>
    <w:rsid w:val="00665A3E"/>
    <w:rsid w:val="00665CA0"/>
    <w:rsid w:val="00667571"/>
    <w:rsid w:val="00671848"/>
    <w:rsid w:val="00673891"/>
    <w:rsid w:val="00673A32"/>
    <w:rsid w:val="006762D3"/>
    <w:rsid w:val="00677DEC"/>
    <w:rsid w:val="00682BFF"/>
    <w:rsid w:val="006872D1"/>
    <w:rsid w:val="00687EF5"/>
    <w:rsid w:val="00691322"/>
    <w:rsid w:val="006914D5"/>
    <w:rsid w:val="00691A84"/>
    <w:rsid w:val="0069353B"/>
    <w:rsid w:val="0069428C"/>
    <w:rsid w:val="006957A1"/>
    <w:rsid w:val="006964FF"/>
    <w:rsid w:val="006A2F2B"/>
    <w:rsid w:val="006A4F05"/>
    <w:rsid w:val="006A5549"/>
    <w:rsid w:val="006A638F"/>
    <w:rsid w:val="006A657D"/>
    <w:rsid w:val="006A6EAE"/>
    <w:rsid w:val="006A70CA"/>
    <w:rsid w:val="006B064E"/>
    <w:rsid w:val="006B155B"/>
    <w:rsid w:val="006B17B1"/>
    <w:rsid w:val="006B30D0"/>
    <w:rsid w:val="006B38C2"/>
    <w:rsid w:val="006B501F"/>
    <w:rsid w:val="006B54A3"/>
    <w:rsid w:val="006B5A89"/>
    <w:rsid w:val="006B6A97"/>
    <w:rsid w:val="006B7CEF"/>
    <w:rsid w:val="006C0D2F"/>
    <w:rsid w:val="006C19E6"/>
    <w:rsid w:val="006C2B0E"/>
    <w:rsid w:val="006C2D03"/>
    <w:rsid w:val="006C3A9C"/>
    <w:rsid w:val="006C43B0"/>
    <w:rsid w:val="006D1DD2"/>
    <w:rsid w:val="006D2828"/>
    <w:rsid w:val="006D2F6A"/>
    <w:rsid w:val="006D3128"/>
    <w:rsid w:val="006D59B6"/>
    <w:rsid w:val="006D7E41"/>
    <w:rsid w:val="006E01AF"/>
    <w:rsid w:val="006E1F1A"/>
    <w:rsid w:val="006E3D06"/>
    <w:rsid w:val="006E4FAF"/>
    <w:rsid w:val="006E5826"/>
    <w:rsid w:val="006E69BA"/>
    <w:rsid w:val="006E73CF"/>
    <w:rsid w:val="006E7C0F"/>
    <w:rsid w:val="006F0375"/>
    <w:rsid w:val="006F103F"/>
    <w:rsid w:val="006F16D4"/>
    <w:rsid w:val="006F3567"/>
    <w:rsid w:val="006F38A7"/>
    <w:rsid w:val="006F583C"/>
    <w:rsid w:val="007001B1"/>
    <w:rsid w:val="0070165B"/>
    <w:rsid w:val="007045F5"/>
    <w:rsid w:val="0070499E"/>
    <w:rsid w:val="00706618"/>
    <w:rsid w:val="00706D45"/>
    <w:rsid w:val="007074E6"/>
    <w:rsid w:val="00710444"/>
    <w:rsid w:val="00710B29"/>
    <w:rsid w:val="00712563"/>
    <w:rsid w:val="0071626E"/>
    <w:rsid w:val="007169C1"/>
    <w:rsid w:val="00717C30"/>
    <w:rsid w:val="00720034"/>
    <w:rsid w:val="0072177A"/>
    <w:rsid w:val="007222CF"/>
    <w:rsid w:val="00722313"/>
    <w:rsid w:val="00722F3E"/>
    <w:rsid w:val="007246CE"/>
    <w:rsid w:val="00724DD6"/>
    <w:rsid w:val="00725B30"/>
    <w:rsid w:val="0072733C"/>
    <w:rsid w:val="00731831"/>
    <w:rsid w:val="00732C98"/>
    <w:rsid w:val="007336E0"/>
    <w:rsid w:val="00734E30"/>
    <w:rsid w:val="00740A85"/>
    <w:rsid w:val="00740C55"/>
    <w:rsid w:val="00740CB5"/>
    <w:rsid w:val="00744FB5"/>
    <w:rsid w:val="00746ABA"/>
    <w:rsid w:val="007471AB"/>
    <w:rsid w:val="00750CC5"/>
    <w:rsid w:val="0075183F"/>
    <w:rsid w:val="00751D6D"/>
    <w:rsid w:val="007554DD"/>
    <w:rsid w:val="00756434"/>
    <w:rsid w:val="00756C85"/>
    <w:rsid w:val="00760A7C"/>
    <w:rsid w:val="007610E2"/>
    <w:rsid w:val="00761CD0"/>
    <w:rsid w:val="0076435A"/>
    <w:rsid w:val="00767775"/>
    <w:rsid w:val="00772C24"/>
    <w:rsid w:val="0077367F"/>
    <w:rsid w:val="00775645"/>
    <w:rsid w:val="007760BF"/>
    <w:rsid w:val="0078275F"/>
    <w:rsid w:val="00784556"/>
    <w:rsid w:val="00784684"/>
    <w:rsid w:val="00785526"/>
    <w:rsid w:val="00786378"/>
    <w:rsid w:val="00787A62"/>
    <w:rsid w:val="007902E1"/>
    <w:rsid w:val="0079067D"/>
    <w:rsid w:val="0079182A"/>
    <w:rsid w:val="007937B7"/>
    <w:rsid w:val="00795A15"/>
    <w:rsid w:val="00795EEC"/>
    <w:rsid w:val="00797310"/>
    <w:rsid w:val="007A02A3"/>
    <w:rsid w:val="007A179C"/>
    <w:rsid w:val="007A18C8"/>
    <w:rsid w:val="007A23C8"/>
    <w:rsid w:val="007A327F"/>
    <w:rsid w:val="007A34C5"/>
    <w:rsid w:val="007A6439"/>
    <w:rsid w:val="007A6B80"/>
    <w:rsid w:val="007B1DC1"/>
    <w:rsid w:val="007B2129"/>
    <w:rsid w:val="007B7496"/>
    <w:rsid w:val="007C0B77"/>
    <w:rsid w:val="007C1575"/>
    <w:rsid w:val="007C3051"/>
    <w:rsid w:val="007C5230"/>
    <w:rsid w:val="007C6F76"/>
    <w:rsid w:val="007D0522"/>
    <w:rsid w:val="007D1379"/>
    <w:rsid w:val="007D2074"/>
    <w:rsid w:val="007D3B06"/>
    <w:rsid w:val="007D3FA8"/>
    <w:rsid w:val="007D48F0"/>
    <w:rsid w:val="007E2183"/>
    <w:rsid w:val="007E5763"/>
    <w:rsid w:val="007E611A"/>
    <w:rsid w:val="007E6345"/>
    <w:rsid w:val="007F1A67"/>
    <w:rsid w:val="007F2B6D"/>
    <w:rsid w:val="007F33CA"/>
    <w:rsid w:val="007F5045"/>
    <w:rsid w:val="007F5288"/>
    <w:rsid w:val="00802F52"/>
    <w:rsid w:val="00803218"/>
    <w:rsid w:val="00804242"/>
    <w:rsid w:val="00804AFE"/>
    <w:rsid w:val="00804CB1"/>
    <w:rsid w:val="00810149"/>
    <w:rsid w:val="00810BFC"/>
    <w:rsid w:val="0081205B"/>
    <w:rsid w:val="008140A6"/>
    <w:rsid w:val="008141D8"/>
    <w:rsid w:val="0081455B"/>
    <w:rsid w:val="008156F2"/>
    <w:rsid w:val="00816507"/>
    <w:rsid w:val="00820229"/>
    <w:rsid w:val="00821067"/>
    <w:rsid w:val="00821703"/>
    <w:rsid w:val="00821D2F"/>
    <w:rsid w:val="00821F2C"/>
    <w:rsid w:val="008242F7"/>
    <w:rsid w:val="00824F79"/>
    <w:rsid w:val="00825304"/>
    <w:rsid w:val="00825C96"/>
    <w:rsid w:val="008270DF"/>
    <w:rsid w:val="00831214"/>
    <w:rsid w:val="00833E3E"/>
    <w:rsid w:val="00834EA6"/>
    <w:rsid w:val="0083560A"/>
    <w:rsid w:val="00835DCD"/>
    <w:rsid w:val="008366C9"/>
    <w:rsid w:val="00836F89"/>
    <w:rsid w:val="00837F14"/>
    <w:rsid w:val="00840B60"/>
    <w:rsid w:val="00841510"/>
    <w:rsid w:val="00845D2F"/>
    <w:rsid w:val="00846E1A"/>
    <w:rsid w:val="008472AD"/>
    <w:rsid w:val="00850043"/>
    <w:rsid w:val="0085214C"/>
    <w:rsid w:val="00854782"/>
    <w:rsid w:val="00857B99"/>
    <w:rsid w:val="0086038C"/>
    <w:rsid w:val="00860B37"/>
    <w:rsid w:val="00861A72"/>
    <w:rsid w:val="00862F96"/>
    <w:rsid w:val="00862FD7"/>
    <w:rsid w:val="0086402F"/>
    <w:rsid w:val="00865082"/>
    <w:rsid w:val="008650AC"/>
    <w:rsid w:val="00865665"/>
    <w:rsid w:val="0087139D"/>
    <w:rsid w:val="00872599"/>
    <w:rsid w:val="008728C3"/>
    <w:rsid w:val="00874DC0"/>
    <w:rsid w:val="00875342"/>
    <w:rsid w:val="00876B0B"/>
    <w:rsid w:val="00877FF6"/>
    <w:rsid w:val="00880037"/>
    <w:rsid w:val="00881760"/>
    <w:rsid w:val="008822A4"/>
    <w:rsid w:val="00886487"/>
    <w:rsid w:val="00887CBD"/>
    <w:rsid w:val="00887D7F"/>
    <w:rsid w:val="00890236"/>
    <w:rsid w:val="008921E0"/>
    <w:rsid w:val="00892B93"/>
    <w:rsid w:val="008944C6"/>
    <w:rsid w:val="008A0325"/>
    <w:rsid w:val="008A0377"/>
    <w:rsid w:val="008A0EE2"/>
    <w:rsid w:val="008A1166"/>
    <w:rsid w:val="008A54DE"/>
    <w:rsid w:val="008A5F5C"/>
    <w:rsid w:val="008A6C27"/>
    <w:rsid w:val="008A6DCC"/>
    <w:rsid w:val="008A72EB"/>
    <w:rsid w:val="008B0D50"/>
    <w:rsid w:val="008B16AA"/>
    <w:rsid w:val="008B4381"/>
    <w:rsid w:val="008C0283"/>
    <w:rsid w:val="008C05ED"/>
    <w:rsid w:val="008C0653"/>
    <w:rsid w:val="008C1329"/>
    <w:rsid w:val="008C1ADE"/>
    <w:rsid w:val="008C1D0D"/>
    <w:rsid w:val="008C359A"/>
    <w:rsid w:val="008C3953"/>
    <w:rsid w:val="008C49F3"/>
    <w:rsid w:val="008C4D15"/>
    <w:rsid w:val="008C5AF4"/>
    <w:rsid w:val="008C7CB7"/>
    <w:rsid w:val="008D162A"/>
    <w:rsid w:val="008D26AB"/>
    <w:rsid w:val="008D2E05"/>
    <w:rsid w:val="008D38F0"/>
    <w:rsid w:val="008D5214"/>
    <w:rsid w:val="008D58C8"/>
    <w:rsid w:val="008D7C18"/>
    <w:rsid w:val="008E47B4"/>
    <w:rsid w:val="008F2179"/>
    <w:rsid w:val="008F38F0"/>
    <w:rsid w:val="008F4DDA"/>
    <w:rsid w:val="008F4FA3"/>
    <w:rsid w:val="008F67F7"/>
    <w:rsid w:val="008F6BAF"/>
    <w:rsid w:val="008F6BF7"/>
    <w:rsid w:val="008F6EE9"/>
    <w:rsid w:val="008F7914"/>
    <w:rsid w:val="0090035C"/>
    <w:rsid w:val="00900C0B"/>
    <w:rsid w:val="00901FD3"/>
    <w:rsid w:val="00903481"/>
    <w:rsid w:val="00904038"/>
    <w:rsid w:val="009046DD"/>
    <w:rsid w:val="00904C01"/>
    <w:rsid w:val="00904CFC"/>
    <w:rsid w:val="0090706F"/>
    <w:rsid w:val="00910734"/>
    <w:rsid w:val="00910D0E"/>
    <w:rsid w:val="009114E1"/>
    <w:rsid w:val="0091183D"/>
    <w:rsid w:val="00911929"/>
    <w:rsid w:val="00916F18"/>
    <w:rsid w:val="009178CB"/>
    <w:rsid w:val="00917CC7"/>
    <w:rsid w:val="0092075D"/>
    <w:rsid w:val="009259BF"/>
    <w:rsid w:val="009268BC"/>
    <w:rsid w:val="009314BF"/>
    <w:rsid w:val="00931EE0"/>
    <w:rsid w:val="00932380"/>
    <w:rsid w:val="00932A77"/>
    <w:rsid w:val="00936F85"/>
    <w:rsid w:val="009372CD"/>
    <w:rsid w:val="0094062A"/>
    <w:rsid w:val="00940E42"/>
    <w:rsid w:val="00941092"/>
    <w:rsid w:val="009435BF"/>
    <w:rsid w:val="00945071"/>
    <w:rsid w:val="009457B3"/>
    <w:rsid w:val="0094620C"/>
    <w:rsid w:val="0094753E"/>
    <w:rsid w:val="009546D7"/>
    <w:rsid w:val="009567E3"/>
    <w:rsid w:val="009605A7"/>
    <w:rsid w:val="0096235F"/>
    <w:rsid w:val="00964B2E"/>
    <w:rsid w:val="00964E89"/>
    <w:rsid w:val="00965269"/>
    <w:rsid w:val="0096781F"/>
    <w:rsid w:val="00970577"/>
    <w:rsid w:val="0097251E"/>
    <w:rsid w:val="009745A6"/>
    <w:rsid w:val="009746BB"/>
    <w:rsid w:val="00975F63"/>
    <w:rsid w:val="00976674"/>
    <w:rsid w:val="00976B72"/>
    <w:rsid w:val="00981C17"/>
    <w:rsid w:val="00981DD9"/>
    <w:rsid w:val="00982D56"/>
    <w:rsid w:val="0098410B"/>
    <w:rsid w:val="00984CE8"/>
    <w:rsid w:val="00987509"/>
    <w:rsid w:val="00992562"/>
    <w:rsid w:val="0099321C"/>
    <w:rsid w:val="00993726"/>
    <w:rsid w:val="009939ED"/>
    <w:rsid w:val="009942D4"/>
    <w:rsid w:val="009943B9"/>
    <w:rsid w:val="00995358"/>
    <w:rsid w:val="00996465"/>
    <w:rsid w:val="009974BC"/>
    <w:rsid w:val="009A0C7F"/>
    <w:rsid w:val="009A0FBB"/>
    <w:rsid w:val="009A1056"/>
    <w:rsid w:val="009A2D40"/>
    <w:rsid w:val="009A327F"/>
    <w:rsid w:val="009A559E"/>
    <w:rsid w:val="009A6423"/>
    <w:rsid w:val="009A6B9B"/>
    <w:rsid w:val="009A7C4F"/>
    <w:rsid w:val="009B2773"/>
    <w:rsid w:val="009B2BD2"/>
    <w:rsid w:val="009B2DE4"/>
    <w:rsid w:val="009B465D"/>
    <w:rsid w:val="009B6D93"/>
    <w:rsid w:val="009B7D5C"/>
    <w:rsid w:val="009C26CB"/>
    <w:rsid w:val="009C393A"/>
    <w:rsid w:val="009C3E98"/>
    <w:rsid w:val="009C749C"/>
    <w:rsid w:val="009D02B2"/>
    <w:rsid w:val="009D0B39"/>
    <w:rsid w:val="009D0FA0"/>
    <w:rsid w:val="009D1E3F"/>
    <w:rsid w:val="009D2595"/>
    <w:rsid w:val="009D2869"/>
    <w:rsid w:val="009D4B80"/>
    <w:rsid w:val="009D6F18"/>
    <w:rsid w:val="009E1A36"/>
    <w:rsid w:val="009E1D81"/>
    <w:rsid w:val="009E202D"/>
    <w:rsid w:val="009E2534"/>
    <w:rsid w:val="009E2C09"/>
    <w:rsid w:val="009E3E85"/>
    <w:rsid w:val="009E56A1"/>
    <w:rsid w:val="009E7C32"/>
    <w:rsid w:val="009F0D4C"/>
    <w:rsid w:val="009F19B0"/>
    <w:rsid w:val="009F1D77"/>
    <w:rsid w:val="009F3043"/>
    <w:rsid w:val="009F60CE"/>
    <w:rsid w:val="00A002EC"/>
    <w:rsid w:val="00A01BEB"/>
    <w:rsid w:val="00A043C1"/>
    <w:rsid w:val="00A044CB"/>
    <w:rsid w:val="00A04E0B"/>
    <w:rsid w:val="00A05136"/>
    <w:rsid w:val="00A105C9"/>
    <w:rsid w:val="00A12DE9"/>
    <w:rsid w:val="00A131E5"/>
    <w:rsid w:val="00A1366A"/>
    <w:rsid w:val="00A13FC7"/>
    <w:rsid w:val="00A145B4"/>
    <w:rsid w:val="00A2233A"/>
    <w:rsid w:val="00A2558A"/>
    <w:rsid w:val="00A26D9B"/>
    <w:rsid w:val="00A26FD3"/>
    <w:rsid w:val="00A318A7"/>
    <w:rsid w:val="00A31EB8"/>
    <w:rsid w:val="00A325C4"/>
    <w:rsid w:val="00A338FF"/>
    <w:rsid w:val="00A33D49"/>
    <w:rsid w:val="00A345E5"/>
    <w:rsid w:val="00A34FE2"/>
    <w:rsid w:val="00A35BD6"/>
    <w:rsid w:val="00A40CCD"/>
    <w:rsid w:val="00A4323A"/>
    <w:rsid w:val="00A44DF1"/>
    <w:rsid w:val="00A451DE"/>
    <w:rsid w:val="00A47098"/>
    <w:rsid w:val="00A52BFE"/>
    <w:rsid w:val="00A554DF"/>
    <w:rsid w:val="00A5654B"/>
    <w:rsid w:val="00A57C43"/>
    <w:rsid w:val="00A60A43"/>
    <w:rsid w:val="00A64DB9"/>
    <w:rsid w:val="00A66938"/>
    <w:rsid w:val="00A67102"/>
    <w:rsid w:val="00A70E62"/>
    <w:rsid w:val="00A77844"/>
    <w:rsid w:val="00A77CF4"/>
    <w:rsid w:val="00A80298"/>
    <w:rsid w:val="00A82159"/>
    <w:rsid w:val="00A827ED"/>
    <w:rsid w:val="00A842F5"/>
    <w:rsid w:val="00A8445B"/>
    <w:rsid w:val="00A849EC"/>
    <w:rsid w:val="00A84A69"/>
    <w:rsid w:val="00A85BCA"/>
    <w:rsid w:val="00A87548"/>
    <w:rsid w:val="00A94EA8"/>
    <w:rsid w:val="00A9513C"/>
    <w:rsid w:val="00AA0106"/>
    <w:rsid w:val="00AA2C03"/>
    <w:rsid w:val="00AA343D"/>
    <w:rsid w:val="00AA5238"/>
    <w:rsid w:val="00AA524F"/>
    <w:rsid w:val="00AA70A3"/>
    <w:rsid w:val="00AA73E1"/>
    <w:rsid w:val="00AA79E4"/>
    <w:rsid w:val="00AB3A2F"/>
    <w:rsid w:val="00AB3F80"/>
    <w:rsid w:val="00AB4033"/>
    <w:rsid w:val="00AB420E"/>
    <w:rsid w:val="00AB542B"/>
    <w:rsid w:val="00AB76ED"/>
    <w:rsid w:val="00AB7E73"/>
    <w:rsid w:val="00AC0C61"/>
    <w:rsid w:val="00AC13CE"/>
    <w:rsid w:val="00AC221F"/>
    <w:rsid w:val="00AC3077"/>
    <w:rsid w:val="00AC31AC"/>
    <w:rsid w:val="00AC75BD"/>
    <w:rsid w:val="00AC7AE8"/>
    <w:rsid w:val="00AD0F81"/>
    <w:rsid w:val="00AD3CFB"/>
    <w:rsid w:val="00AD4E17"/>
    <w:rsid w:val="00AD5CF3"/>
    <w:rsid w:val="00AD60ED"/>
    <w:rsid w:val="00AE0642"/>
    <w:rsid w:val="00AE0AD3"/>
    <w:rsid w:val="00AE12DF"/>
    <w:rsid w:val="00AE1321"/>
    <w:rsid w:val="00AE1F90"/>
    <w:rsid w:val="00AE35F6"/>
    <w:rsid w:val="00AE3F90"/>
    <w:rsid w:val="00AE6CAF"/>
    <w:rsid w:val="00AF025E"/>
    <w:rsid w:val="00AF2081"/>
    <w:rsid w:val="00AF210D"/>
    <w:rsid w:val="00AF3299"/>
    <w:rsid w:val="00AF423A"/>
    <w:rsid w:val="00AF4298"/>
    <w:rsid w:val="00AF62C5"/>
    <w:rsid w:val="00B00A68"/>
    <w:rsid w:val="00B0153F"/>
    <w:rsid w:val="00B015C9"/>
    <w:rsid w:val="00B059FB"/>
    <w:rsid w:val="00B1370A"/>
    <w:rsid w:val="00B14040"/>
    <w:rsid w:val="00B14DC8"/>
    <w:rsid w:val="00B1643D"/>
    <w:rsid w:val="00B17261"/>
    <w:rsid w:val="00B20080"/>
    <w:rsid w:val="00B20981"/>
    <w:rsid w:val="00B20AE0"/>
    <w:rsid w:val="00B20CFB"/>
    <w:rsid w:val="00B211D5"/>
    <w:rsid w:val="00B21363"/>
    <w:rsid w:val="00B22178"/>
    <w:rsid w:val="00B23209"/>
    <w:rsid w:val="00B26502"/>
    <w:rsid w:val="00B2696C"/>
    <w:rsid w:val="00B3298F"/>
    <w:rsid w:val="00B33353"/>
    <w:rsid w:val="00B34CF3"/>
    <w:rsid w:val="00B40F16"/>
    <w:rsid w:val="00B40F8F"/>
    <w:rsid w:val="00B4369B"/>
    <w:rsid w:val="00B45A2E"/>
    <w:rsid w:val="00B465CC"/>
    <w:rsid w:val="00B47018"/>
    <w:rsid w:val="00B524BF"/>
    <w:rsid w:val="00B52EE3"/>
    <w:rsid w:val="00B54D17"/>
    <w:rsid w:val="00B56EE9"/>
    <w:rsid w:val="00B606B7"/>
    <w:rsid w:val="00B606D1"/>
    <w:rsid w:val="00B61805"/>
    <w:rsid w:val="00B6209B"/>
    <w:rsid w:val="00B637FE"/>
    <w:rsid w:val="00B648D0"/>
    <w:rsid w:val="00B66257"/>
    <w:rsid w:val="00B66565"/>
    <w:rsid w:val="00B6761F"/>
    <w:rsid w:val="00B67A47"/>
    <w:rsid w:val="00B70176"/>
    <w:rsid w:val="00B73A31"/>
    <w:rsid w:val="00B80193"/>
    <w:rsid w:val="00B8197C"/>
    <w:rsid w:val="00B83771"/>
    <w:rsid w:val="00B846A7"/>
    <w:rsid w:val="00B87DE4"/>
    <w:rsid w:val="00B90BF6"/>
    <w:rsid w:val="00B916BD"/>
    <w:rsid w:val="00B92D8E"/>
    <w:rsid w:val="00B9592A"/>
    <w:rsid w:val="00B95D78"/>
    <w:rsid w:val="00B95D84"/>
    <w:rsid w:val="00B971D5"/>
    <w:rsid w:val="00BA05F5"/>
    <w:rsid w:val="00BA06F2"/>
    <w:rsid w:val="00BA0A7A"/>
    <w:rsid w:val="00BA1FEF"/>
    <w:rsid w:val="00BA247A"/>
    <w:rsid w:val="00BA3E96"/>
    <w:rsid w:val="00BA552A"/>
    <w:rsid w:val="00BA59C1"/>
    <w:rsid w:val="00BA64DF"/>
    <w:rsid w:val="00BA7031"/>
    <w:rsid w:val="00BA73B9"/>
    <w:rsid w:val="00BB3015"/>
    <w:rsid w:val="00BB536B"/>
    <w:rsid w:val="00BB66EA"/>
    <w:rsid w:val="00BC01EE"/>
    <w:rsid w:val="00BC0C1A"/>
    <w:rsid w:val="00BC1217"/>
    <w:rsid w:val="00BC3E54"/>
    <w:rsid w:val="00BC467A"/>
    <w:rsid w:val="00BC4C67"/>
    <w:rsid w:val="00BC528F"/>
    <w:rsid w:val="00BC5BAF"/>
    <w:rsid w:val="00BC5FFF"/>
    <w:rsid w:val="00BC7ED9"/>
    <w:rsid w:val="00BD104B"/>
    <w:rsid w:val="00BD151C"/>
    <w:rsid w:val="00BD1640"/>
    <w:rsid w:val="00BD169F"/>
    <w:rsid w:val="00BD1EF2"/>
    <w:rsid w:val="00BD2EED"/>
    <w:rsid w:val="00BD37E0"/>
    <w:rsid w:val="00BD5CFA"/>
    <w:rsid w:val="00BE3123"/>
    <w:rsid w:val="00BE3832"/>
    <w:rsid w:val="00BE3871"/>
    <w:rsid w:val="00BE3A6C"/>
    <w:rsid w:val="00BF38DA"/>
    <w:rsid w:val="00BF4C6E"/>
    <w:rsid w:val="00BF6B65"/>
    <w:rsid w:val="00BF7529"/>
    <w:rsid w:val="00C00564"/>
    <w:rsid w:val="00C018EA"/>
    <w:rsid w:val="00C01ACA"/>
    <w:rsid w:val="00C02247"/>
    <w:rsid w:val="00C03BB0"/>
    <w:rsid w:val="00C04E21"/>
    <w:rsid w:val="00C06463"/>
    <w:rsid w:val="00C06DED"/>
    <w:rsid w:val="00C0753E"/>
    <w:rsid w:val="00C07980"/>
    <w:rsid w:val="00C07A58"/>
    <w:rsid w:val="00C07DAD"/>
    <w:rsid w:val="00C07DE9"/>
    <w:rsid w:val="00C147E7"/>
    <w:rsid w:val="00C16461"/>
    <w:rsid w:val="00C24CD2"/>
    <w:rsid w:val="00C24EAC"/>
    <w:rsid w:val="00C253BE"/>
    <w:rsid w:val="00C2570E"/>
    <w:rsid w:val="00C25A6F"/>
    <w:rsid w:val="00C26978"/>
    <w:rsid w:val="00C274E6"/>
    <w:rsid w:val="00C30879"/>
    <w:rsid w:val="00C3104E"/>
    <w:rsid w:val="00C31063"/>
    <w:rsid w:val="00C33B7B"/>
    <w:rsid w:val="00C33B98"/>
    <w:rsid w:val="00C35E6A"/>
    <w:rsid w:val="00C36070"/>
    <w:rsid w:val="00C374A0"/>
    <w:rsid w:val="00C4075D"/>
    <w:rsid w:val="00C40A2F"/>
    <w:rsid w:val="00C4509E"/>
    <w:rsid w:val="00C51F8C"/>
    <w:rsid w:val="00C52B55"/>
    <w:rsid w:val="00C53C06"/>
    <w:rsid w:val="00C5452C"/>
    <w:rsid w:val="00C5458A"/>
    <w:rsid w:val="00C54A95"/>
    <w:rsid w:val="00C579E7"/>
    <w:rsid w:val="00C60BC9"/>
    <w:rsid w:val="00C61035"/>
    <w:rsid w:val="00C615D0"/>
    <w:rsid w:val="00C61A8B"/>
    <w:rsid w:val="00C650B7"/>
    <w:rsid w:val="00C65342"/>
    <w:rsid w:val="00C65D88"/>
    <w:rsid w:val="00C6768F"/>
    <w:rsid w:val="00C67ADB"/>
    <w:rsid w:val="00C71003"/>
    <w:rsid w:val="00C712DE"/>
    <w:rsid w:val="00C722A5"/>
    <w:rsid w:val="00C81DBD"/>
    <w:rsid w:val="00C83EB6"/>
    <w:rsid w:val="00C85602"/>
    <w:rsid w:val="00C86550"/>
    <w:rsid w:val="00C86C13"/>
    <w:rsid w:val="00C91601"/>
    <w:rsid w:val="00C91ECB"/>
    <w:rsid w:val="00C94080"/>
    <w:rsid w:val="00C974D9"/>
    <w:rsid w:val="00CA14FC"/>
    <w:rsid w:val="00CA264D"/>
    <w:rsid w:val="00CA62C1"/>
    <w:rsid w:val="00CA6877"/>
    <w:rsid w:val="00CB033A"/>
    <w:rsid w:val="00CB044B"/>
    <w:rsid w:val="00CB1CBD"/>
    <w:rsid w:val="00CB25F9"/>
    <w:rsid w:val="00CB3872"/>
    <w:rsid w:val="00CB57C1"/>
    <w:rsid w:val="00CB65F0"/>
    <w:rsid w:val="00CC12DC"/>
    <w:rsid w:val="00CC18E0"/>
    <w:rsid w:val="00CC2A6A"/>
    <w:rsid w:val="00CC4396"/>
    <w:rsid w:val="00CC4CB3"/>
    <w:rsid w:val="00CC56F8"/>
    <w:rsid w:val="00CC5FD3"/>
    <w:rsid w:val="00CC758F"/>
    <w:rsid w:val="00CD1333"/>
    <w:rsid w:val="00CD4DE5"/>
    <w:rsid w:val="00CD6DB5"/>
    <w:rsid w:val="00CE06FA"/>
    <w:rsid w:val="00CE2AE3"/>
    <w:rsid w:val="00CF34A9"/>
    <w:rsid w:val="00CF50AE"/>
    <w:rsid w:val="00D01DCD"/>
    <w:rsid w:val="00D03023"/>
    <w:rsid w:val="00D04AFF"/>
    <w:rsid w:val="00D04DF8"/>
    <w:rsid w:val="00D0598F"/>
    <w:rsid w:val="00D1035E"/>
    <w:rsid w:val="00D13A6B"/>
    <w:rsid w:val="00D160F2"/>
    <w:rsid w:val="00D2210E"/>
    <w:rsid w:val="00D22AC8"/>
    <w:rsid w:val="00D23CDF"/>
    <w:rsid w:val="00D23F7B"/>
    <w:rsid w:val="00D24451"/>
    <w:rsid w:val="00D24BA3"/>
    <w:rsid w:val="00D26D57"/>
    <w:rsid w:val="00D27232"/>
    <w:rsid w:val="00D31393"/>
    <w:rsid w:val="00D34849"/>
    <w:rsid w:val="00D34ADC"/>
    <w:rsid w:val="00D34BF2"/>
    <w:rsid w:val="00D3519B"/>
    <w:rsid w:val="00D35C91"/>
    <w:rsid w:val="00D36296"/>
    <w:rsid w:val="00D40191"/>
    <w:rsid w:val="00D40E85"/>
    <w:rsid w:val="00D41702"/>
    <w:rsid w:val="00D50E96"/>
    <w:rsid w:val="00D52A80"/>
    <w:rsid w:val="00D53468"/>
    <w:rsid w:val="00D53E50"/>
    <w:rsid w:val="00D54101"/>
    <w:rsid w:val="00D550CC"/>
    <w:rsid w:val="00D55287"/>
    <w:rsid w:val="00D55951"/>
    <w:rsid w:val="00D55CD8"/>
    <w:rsid w:val="00D57FD7"/>
    <w:rsid w:val="00D60389"/>
    <w:rsid w:val="00D64418"/>
    <w:rsid w:val="00D653B3"/>
    <w:rsid w:val="00D6632D"/>
    <w:rsid w:val="00D66C89"/>
    <w:rsid w:val="00D703D1"/>
    <w:rsid w:val="00D721F1"/>
    <w:rsid w:val="00D746C9"/>
    <w:rsid w:val="00D7509F"/>
    <w:rsid w:val="00D81250"/>
    <w:rsid w:val="00D8270F"/>
    <w:rsid w:val="00D83371"/>
    <w:rsid w:val="00D8349D"/>
    <w:rsid w:val="00D84F81"/>
    <w:rsid w:val="00D86321"/>
    <w:rsid w:val="00D86CAA"/>
    <w:rsid w:val="00D87704"/>
    <w:rsid w:val="00D942C5"/>
    <w:rsid w:val="00D953BD"/>
    <w:rsid w:val="00DA0068"/>
    <w:rsid w:val="00DA0886"/>
    <w:rsid w:val="00DA11DF"/>
    <w:rsid w:val="00DA36B9"/>
    <w:rsid w:val="00DA3E3F"/>
    <w:rsid w:val="00DA76F9"/>
    <w:rsid w:val="00DA7E39"/>
    <w:rsid w:val="00DB0CE0"/>
    <w:rsid w:val="00DB24D8"/>
    <w:rsid w:val="00DB2968"/>
    <w:rsid w:val="00DB3F0A"/>
    <w:rsid w:val="00DB452A"/>
    <w:rsid w:val="00DB45D1"/>
    <w:rsid w:val="00DB45E0"/>
    <w:rsid w:val="00DB50B7"/>
    <w:rsid w:val="00DB50CF"/>
    <w:rsid w:val="00DB5F74"/>
    <w:rsid w:val="00DB63C5"/>
    <w:rsid w:val="00DB752D"/>
    <w:rsid w:val="00DB7FB8"/>
    <w:rsid w:val="00DC1F4D"/>
    <w:rsid w:val="00DC2423"/>
    <w:rsid w:val="00DC2651"/>
    <w:rsid w:val="00DC29EE"/>
    <w:rsid w:val="00DC30C4"/>
    <w:rsid w:val="00DC355B"/>
    <w:rsid w:val="00DC3ABE"/>
    <w:rsid w:val="00DC4301"/>
    <w:rsid w:val="00DC61D7"/>
    <w:rsid w:val="00DD3103"/>
    <w:rsid w:val="00DD42A9"/>
    <w:rsid w:val="00DD4620"/>
    <w:rsid w:val="00DD7625"/>
    <w:rsid w:val="00DE1384"/>
    <w:rsid w:val="00DE305B"/>
    <w:rsid w:val="00DE3ECD"/>
    <w:rsid w:val="00DE5085"/>
    <w:rsid w:val="00DE6555"/>
    <w:rsid w:val="00DE6962"/>
    <w:rsid w:val="00DE734A"/>
    <w:rsid w:val="00DF2095"/>
    <w:rsid w:val="00DF35C1"/>
    <w:rsid w:val="00DF382B"/>
    <w:rsid w:val="00DF4C56"/>
    <w:rsid w:val="00DF58E5"/>
    <w:rsid w:val="00DF6973"/>
    <w:rsid w:val="00DF7401"/>
    <w:rsid w:val="00DF7773"/>
    <w:rsid w:val="00E02A21"/>
    <w:rsid w:val="00E03C1C"/>
    <w:rsid w:val="00E0602C"/>
    <w:rsid w:val="00E069D5"/>
    <w:rsid w:val="00E07652"/>
    <w:rsid w:val="00E103E3"/>
    <w:rsid w:val="00E111D7"/>
    <w:rsid w:val="00E14984"/>
    <w:rsid w:val="00E15424"/>
    <w:rsid w:val="00E15756"/>
    <w:rsid w:val="00E20686"/>
    <w:rsid w:val="00E20F97"/>
    <w:rsid w:val="00E215EC"/>
    <w:rsid w:val="00E21E83"/>
    <w:rsid w:val="00E2364F"/>
    <w:rsid w:val="00E255FC"/>
    <w:rsid w:val="00E2718C"/>
    <w:rsid w:val="00E27958"/>
    <w:rsid w:val="00E27ED9"/>
    <w:rsid w:val="00E32265"/>
    <w:rsid w:val="00E3238F"/>
    <w:rsid w:val="00E3266C"/>
    <w:rsid w:val="00E34695"/>
    <w:rsid w:val="00E36A40"/>
    <w:rsid w:val="00E374EC"/>
    <w:rsid w:val="00E4165F"/>
    <w:rsid w:val="00E418BD"/>
    <w:rsid w:val="00E4202A"/>
    <w:rsid w:val="00E42BFA"/>
    <w:rsid w:val="00E43913"/>
    <w:rsid w:val="00E44727"/>
    <w:rsid w:val="00E44CF5"/>
    <w:rsid w:val="00E4515C"/>
    <w:rsid w:val="00E457DE"/>
    <w:rsid w:val="00E47AB1"/>
    <w:rsid w:val="00E47CCB"/>
    <w:rsid w:val="00E50FF0"/>
    <w:rsid w:val="00E567D0"/>
    <w:rsid w:val="00E56BD0"/>
    <w:rsid w:val="00E5752D"/>
    <w:rsid w:val="00E57CF8"/>
    <w:rsid w:val="00E603B8"/>
    <w:rsid w:val="00E62254"/>
    <w:rsid w:val="00E63D5F"/>
    <w:rsid w:val="00E63E36"/>
    <w:rsid w:val="00E64E6B"/>
    <w:rsid w:val="00E66B43"/>
    <w:rsid w:val="00E73F16"/>
    <w:rsid w:val="00E75A94"/>
    <w:rsid w:val="00E8018A"/>
    <w:rsid w:val="00E8153D"/>
    <w:rsid w:val="00E8198F"/>
    <w:rsid w:val="00E8280F"/>
    <w:rsid w:val="00E86E48"/>
    <w:rsid w:val="00E8745B"/>
    <w:rsid w:val="00E900BE"/>
    <w:rsid w:val="00E9186B"/>
    <w:rsid w:val="00E92289"/>
    <w:rsid w:val="00E928BA"/>
    <w:rsid w:val="00E92ADE"/>
    <w:rsid w:val="00E93302"/>
    <w:rsid w:val="00E94340"/>
    <w:rsid w:val="00E94DBB"/>
    <w:rsid w:val="00E95F93"/>
    <w:rsid w:val="00E96293"/>
    <w:rsid w:val="00E96886"/>
    <w:rsid w:val="00E96E3D"/>
    <w:rsid w:val="00E97088"/>
    <w:rsid w:val="00EA09A6"/>
    <w:rsid w:val="00EA1D2F"/>
    <w:rsid w:val="00EA203D"/>
    <w:rsid w:val="00EA5FB1"/>
    <w:rsid w:val="00EA685A"/>
    <w:rsid w:val="00EA77C5"/>
    <w:rsid w:val="00EB0774"/>
    <w:rsid w:val="00EB44A5"/>
    <w:rsid w:val="00EB67EE"/>
    <w:rsid w:val="00EC027A"/>
    <w:rsid w:val="00EC1C4D"/>
    <w:rsid w:val="00EC2187"/>
    <w:rsid w:val="00EC3A6B"/>
    <w:rsid w:val="00EC3AFD"/>
    <w:rsid w:val="00EC3C35"/>
    <w:rsid w:val="00EC3CC4"/>
    <w:rsid w:val="00EC5701"/>
    <w:rsid w:val="00ED0EB7"/>
    <w:rsid w:val="00ED7C66"/>
    <w:rsid w:val="00EE1510"/>
    <w:rsid w:val="00EE276B"/>
    <w:rsid w:val="00EE2C1D"/>
    <w:rsid w:val="00EE4E1B"/>
    <w:rsid w:val="00EE6B0D"/>
    <w:rsid w:val="00EE70B4"/>
    <w:rsid w:val="00EE7FCB"/>
    <w:rsid w:val="00EF2BC1"/>
    <w:rsid w:val="00EF37D3"/>
    <w:rsid w:val="00EF4B6E"/>
    <w:rsid w:val="00EF7C73"/>
    <w:rsid w:val="00F006CC"/>
    <w:rsid w:val="00F03D03"/>
    <w:rsid w:val="00F06763"/>
    <w:rsid w:val="00F106CD"/>
    <w:rsid w:val="00F10F14"/>
    <w:rsid w:val="00F110C9"/>
    <w:rsid w:val="00F11BC7"/>
    <w:rsid w:val="00F11D83"/>
    <w:rsid w:val="00F12DA8"/>
    <w:rsid w:val="00F13907"/>
    <w:rsid w:val="00F14CEB"/>
    <w:rsid w:val="00F15741"/>
    <w:rsid w:val="00F16EA8"/>
    <w:rsid w:val="00F175EC"/>
    <w:rsid w:val="00F2012D"/>
    <w:rsid w:val="00F2015B"/>
    <w:rsid w:val="00F204FC"/>
    <w:rsid w:val="00F2350E"/>
    <w:rsid w:val="00F2388A"/>
    <w:rsid w:val="00F26901"/>
    <w:rsid w:val="00F276EB"/>
    <w:rsid w:val="00F304A7"/>
    <w:rsid w:val="00F315A0"/>
    <w:rsid w:val="00F3212E"/>
    <w:rsid w:val="00F34A05"/>
    <w:rsid w:val="00F3611C"/>
    <w:rsid w:val="00F36A1E"/>
    <w:rsid w:val="00F37005"/>
    <w:rsid w:val="00F373BF"/>
    <w:rsid w:val="00F3748B"/>
    <w:rsid w:val="00F37FE1"/>
    <w:rsid w:val="00F4174E"/>
    <w:rsid w:val="00F42409"/>
    <w:rsid w:val="00F424FC"/>
    <w:rsid w:val="00F455A5"/>
    <w:rsid w:val="00F45695"/>
    <w:rsid w:val="00F47544"/>
    <w:rsid w:val="00F50CA4"/>
    <w:rsid w:val="00F530FF"/>
    <w:rsid w:val="00F53695"/>
    <w:rsid w:val="00F55A6A"/>
    <w:rsid w:val="00F57052"/>
    <w:rsid w:val="00F5753D"/>
    <w:rsid w:val="00F57FDA"/>
    <w:rsid w:val="00F61459"/>
    <w:rsid w:val="00F62238"/>
    <w:rsid w:val="00F62CC4"/>
    <w:rsid w:val="00F632A0"/>
    <w:rsid w:val="00F652E8"/>
    <w:rsid w:val="00F6677A"/>
    <w:rsid w:val="00F667D0"/>
    <w:rsid w:val="00F714E5"/>
    <w:rsid w:val="00F72A1E"/>
    <w:rsid w:val="00F8159E"/>
    <w:rsid w:val="00F8180E"/>
    <w:rsid w:val="00F8766A"/>
    <w:rsid w:val="00F87AB1"/>
    <w:rsid w:val="00F87B5D"/>
    <w:rsid w:val="00F87DEC"/>
    <w:rsid w:val="00F91437"/>
    <w:rsid w:val="00F91A03"/>
    <w:rsid w:val="00F91FFE"/>
    <w:rsid w:val="00F9218D"/>
    <w:rsid w:val="00F9281C"/>
    <w:rsid w:val="00F9690D"/>
    <w:rsid w:val="00F971D0"/>
    <w:rsid w:val="00FA0101"/>
    <w:rsid w:val="00FA0572"/>
    <w:rsid w:val="00FA0EC0"/>
    <w:rsid w:val="00FA4AAF"/>
    <w:rsid w:val="00FA642D"/>
    <w:rsid w:val="00FA729C"/>
    <w:rsid w:val="00FB00FC"/>
    <w:rsid w:val="00FB051F"/>
    <w:rsid w:val="00FB0852"/>
    <w:rsid w:val="00FB1021"/>
    <w:rsid w:val="00FB2521"/>
    <w:rsid w:val="00FB6AA0"/>
    <w:rsid w:val="00FC27FC"/>
    <w:rsid w:val="00FC2C3F"/>
    <w:rsid w:val="00FC6FE8"/>
    <w:rsid w:val="00FD1C2B"/>
    <w:rsid w:val="00FD1DFC"/>
    <w:rsid w:val="00FD24F0"/>
    <w:rsid w:val="00FD28E4"/>
    <w:rsid w:val="00FD4FAC"/>
    <w:rsid w:val="00FD57B5"/>
    <w:rsid w:val="00FE1713"/>
    <w:rsid w:val="00FE240B"/>
    <w:rsid w:val="00FE402A"/>
    <w:rsid w:val="00FE4444"/>
    <w:rsid w:val="00FE47C5"/>
    <w:rsid w:val="00FE4AC9"/>
    <w:rsid w:val="00FE7E7D"/>
    <w:rsid w:val="00FF1337"/>
    <w:rsid w:val="00FF1940"/>
    <w:rsid w:val="00FF2470"/>
    <w:rsid w:val="00FF27AF"/>
    <w:rsid w:val="00FF4C9F"/>
    <w:rsid w:val="00FF5AD3"/>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F8FD"/>
  <w15:docId w15:val="{54C36E96-A35E-47FD-8D16-C718E598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1FF2"/>
  </w:style>
  <w:style w:type="paragraph" w:styleId="Nagwek1">
    <w:name w:val="heading 1"/>
    <w:basedOn w:val="Normalny"/>
    <w:next w:val="Normalny"/>
    <w:link w:val="Nagwek1Znak"/>
    <w:uiPriority w:val="9"/>
    <w:qFormat/>
    <w:rsid w:val="00566AA2"/>
    <w:pPr>
      <w:keepNext/>
      <w:keepLines/>
      <w:spacing w:before="480" w:after="360"/>
      <w:outlineLvl w:val="0"/>
    </w:pPr>
    <w:rPr>
      <w:rFonts w:ascii="Arial" w:eastAsiaTheme="majorEastAsia" w:hAnsi="Arial" w:cstheme="majorBidi"/>
      <w:b/>
      <w:spacing w:val="6"/>
      <w:sz w:val="24"/>
      <w:szCs w:val="32"/>
    </w:rPr>
  </w:style>
  <w:style w:type="paragraph" w:styleId="Nagwek2">
    <w:name w:val="heading 2"/>
    <w:basedOn w:val="Normalny"/>
    <w:next w:val="Normalny"/>
    <w:link w:val="Nagwek2Znak"/>
    <w:uiPriority w:val="9"/>
    <w:unhideWhenUsed/>
    <w:qFormat/>
    <w:rsid w:val="003803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857B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CC5FD3"/>
    <w:pPr>
      <w:ind w:left="720"/>
      <w:contextualSpacing/>
    </w:pPr>
  </w:style>
  <w:style w:type="paragraph" w:styleId="Stopka">
    <w:name w:val="footer"/>
    <w:basedOn w:val="Normalny"/>
    <w:link w:val="StopkaZnak"/>
    <w:uiPriority w:val="99"/>
    <w:unhideWhenUsed/>
    <w:rsid w:val="00CC5FD3"/>
    <w:pPr>
      <w:tabs>
        <w:tab w:val="center" w:pos="4536"/>
        <w:tab w:val="right" w:pos="9072"/>
      </w:tabs>
      <w:spacing w:after="0" w:line="240" w:lineRule="auto"/>
      <w:ind w:left="357" w:hanging="357"/>
    </w:pPr>
  </w:style>
  <w:style w:type="character" w:customStyle="1" w:styleId="StopkaZnak">
    <w:name w:val="Stopka Znak"/>
    <w:basedOn w:val="Domylnaczcionkaakapitu"/>
    <w:link w:val="Stopka"/>
    <w:uiPriority w:val="99"/>
    <w:rsid w:val="00CC5FD3"/>
  </w:style>
  <w:style w:type="character" w:customStyle="1" w:styleId="Nagwek1Znak">
    <w:name w:val="Nagłówek 1 Znak"/>
    <w:basedOn w:val="Domylnaczcionkaakapitu"/>
    <w:link w:val="Nagwek1"/>
    <w:uiPriority w:val="9"/>
    <w:rsid w:val="00566AA2"/>
    <w:rPr>
      <w:rFonts w:ascii="Arial" w:eastAsiaTheme="majorEastAsia" w:hAnsi="Arial" w:cstheme="majorBidi"/>
      <w:b/>
      <w:spacing w:val="6"/>
      <w:sz w:val="24"/>
      <w:szCs w:val="32"/>
    </w:rPr>
  </w:style>
  <w:style w:type="paragraph" w:styleId="Nagwekspisutreci">
    <w:name w:val="TOC Heading"/>
    <w:basedOn w:val="Nagwek1"/>
    <w:next w:val="Normalny"/>
    <w:uiPriority w:val="39"/>
    <w:unhideWhenUsed/>
    <w:qFormat/>
    <w:rsid w:val="00CC5FD3"/>
    <w:pPr>
      <w:outlineLvl w:val="9"/>
    </w:pPr>
    <w:rPr>
      <w:lang w:eastAsia="pl-PL"/>
    </w:rPr>
  </w:style>
  <w:style w:type="character" w:styleId="Hipercze">
    <w:name w:val="Hyperlink"/>
    <w:basedOn w:val="Domylnaczcionkaakapitu"/>
    <w:uiPriority w:val="99"/>
    <w:unhideWhenUsed/>
    <w:rsid w:val="00775645"/>
    <w:rPr>
      <w:color w:val="0563C1" w:themeColor="hyperlink"/>
      <w:u w:val="single"/>
    </w:rPr>
  </w:style>
  <w:style w:type="paragraph" w:styleId="Nagwek">
    <w:name w:val="header"/>
    <w:basedOn w:val="Normalny"/>
    <w:link w:val="NagwekZnak"/>
    <w:uiPriority w:val="99"/>
    <w:unhideWhenUsed/>
    <w:rsid w:val="00E96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293"/>
  </w:style>
  <w:style w:type="paragraph" w:styleId="Spistreci1">
    <w:name w:val="toc 1"/>
    <w:basedOn w:val="Normalny"/>
    <w:next w:val="Normalny"/>
    <w:autoRedefine/>
    <w:uiPriority w:val="39"/>
    <w:unhideWhenUsed/>
    <w:rsid w:val="00AC221F"/>
    <w:pPr>
      <w:tabs>
        <w:tab w:val="left" w:pos="1320"/>
        <w:tab w:val="right" w:leader="dot" w:pos="9062"/>
      </w:tabs>
      <w:spacing w:after="100" w:line="360" w:lineRule="auto"/>
      <w:ind w:left="-142"/>
    </w:pPr>
  </w:style>
  <w:style w:type="paragraph" w:customStyle="1" w:styleId="Styl1">
    <w:name w:val="Styl1"/>
    <w:basedOn w:val="HTML-adres"/>
    <w:link w:val="Styl1Znak"/>
    <w:autoRedefine/>
    <w:qFormat/>
    <w:rsid w:val="00A002EC"/>
    <w:pPr>
      <w:numPr>
        <w:numId w:val="3"/>
      </w:numPr>
      <w:spacing w:line="360" w:lineRule="auto"/>
      <w:ind w:left="1276" w:hanging="283"/>
    </w:pPr>
    <w:rPr>
      <w:rFonts w:ascii="Arial" w:hAnsi="Arial"/>
      <w:b/>
      <w:i w:val="0"/>
      <w:color w:val="002060"/>
      <w:u w:val="single"/>
    </w:rPr>
  </w:style>
  <w:style w:type="character" w:styleId="Pogrubienie">
    <w:name w:val="Strong"/>
    <w:basedOn w:val="Domylnaczcionkaakapitu"/>
    <w:uiPriority w:val="22"/>
    <w:qFormat/>
    <w:rsid w:val="00A002EC"/>
    <w:rPr>
      <w:b/>
      <w:bCs/>
    </w:rPr>
  </w:style>
  <w:style w:type="paragraph" w:styleId="HTML-adres">
    <w:name w:val="HTML Address"/>
    <w:basedOn w:val="Normalny"/>
    <w:link w:val="HTML-adresZnak"/>
    <w:uiPriority w:val="99"/>
    <w:semiHidden/>
    <w:unhideWhenUsed/>
    <w:rsid w:val="00A002EC"/>
    <w:pPr>
      <w:spacing w:after="0" w:line="240" w:lineRule="auto"/>
    </w:pPr>
    <w:rPr>
      <w:i/>
      <w:iCs/>
    </w:rPr>
  </w:style>
  <w:style w:type="character" w:customStyle="1" w:styleId="HTML-adresZnak">
    <w:name w:val="HTML - adres Znak"/>
    <w:basedOn w:val="Domylnaczcionkaakapitu"/>
    <w:link w:val="HTML-adres"/>
    <w:uiPriority w:val="99"/>
    <w:semiHidden/>
    <w:rsid w:val="00A002EC"/>
    <w:rPr>
      <w:i/>
      <w:iCs/>
    </w:rPr>
  </w:style>
  <w:style w:type="character" w:customStyle="1" w:styleId="Styl1Znak">
    <w:name w:val="Styl1 Znak"/>
    <w:basedOn w:val="HTML-adresZnak"/>
    <w:link w:val="Styl1"/>
    <w:rsid w:val="00A002EC"/>
    <w:rPr>
      <w:rFonts w:ascii="Arial" w:hAnsi="Arial"/>
      <w:b/>
      <w:i w:val="0"/>
      <w:iCs/>
      <w:color w:val="002060"/>
      <w:u w:val="single"/>
    </w:rPr>
  </w:style>
  <w:style w:type="character" w:customStyle="1" w:styleId="Nierozpoznanawzmianka1">
    <w:name w:val="Nierozpoznana wzmianka1"/>
    <w:basedOn w:val="Domylnaczcionkaakapitu"/>
    <w:uiPriority w:val="99"/>
    <w:semiHidden/>
    <w:unhideWhenUsed/>
    <w:rsid w:val="00DB24D8"/>
    <w:rPr>
      <w:color w:val="605E5C"/>
      <w:shd w:val="clear" w:color="auto" w:fill="E1DFDD"/>
    </w:rPr>
  </w:style>
  <w:style w:type="character" w:customStyle="1" w:styleId="Nagwek2Znak">
    <w:name w:val="Nagłówek 2 Znak"/>
    <w:basedOn w:val="Domylnaczcionkaakapitu"/>
    <w:link w:val="Nagwek2"/>
    <w:uiPriority w:val="9"/>
    <w:rsid w:val="00380343"/>
    <w:rPr>
      <w:rFonts w:asciiTheme="majorHAnsi" w:eastAsiaTheme="majorEastAsia" w:hAnsiTheme="majorHAnsi" w:cstheme="majorBidi"/>
      <w:color w:val="2E74B5" w:themeColor="accent1" w:themeShade="BF"/>
      <w:sz w:val="26"/>
      <w:szCs w:val="26"/>
    </w:rPr>
  </w:style>
  <w:style w:type="paragraph" w:customStyle="1" w:styleId="Default">
    <w:name w:val="Default"/>
    <w:rsid w:val="002B66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890236"/>
  </w:style>
  <w:style w:type="paragraph" w:styleId="Tekstprzypisudolnego">
    <w:name w:val="footnote text"/>
    <w:basedOn w:val="Normalny"/>
    <w:link w:val="TekstprzypisudolnegoZnak"/>
    <w:uiPriority w:val="99"/>
    <w:semiHidden/>
    <w:unhideWhenUsed/>
    <w:rsid w:val="00837F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F14"/>
    <w:rPr>
      <w:sz w:val="20"/>
      <w:szCs w:val="20"/>
    </w:rPr>
  </w:style>
  <w:style w:type="character" w:styleId="Odwoanieprzypisudolnego">
    <w:name w:val="footnote reference"/>
    <w:basedOn w:val="Domylnaczcionkaakapitu"/>
    <w:uiPriority w:val="99"/>
    <w:semiHidden/>
    <w:unhideWhenUsed/>
    <w:rsid w:val="00837F14"/>
    <w:rPr>
      <w:vertAlign w:val="superscript"/>
    </w:rPr>
  </w:style>
  <w:style w:type="character" w:customStyle="1" w:styleId="Nagwek6Znak">
    <w:name w:val="Nagłówek 6 Znak"/>
    <w:basedOn w:val="Domylnaczcionkaakapitu"/>
    <w:link w:val="Nagwek6"/>
    <w:uiPriority w:val="9"/>
    <w:semiHidden/>
    <w:rsid w:val="00857B99"/>
    <w:rPr>
      <w:rFonts w:asciiTheme="majorHAnsi" w:eastAsiaTheme="majorEastAsia" w:hAnsiTheme="majorHAnsi" w:cstheme="majorBidi"/>
      <w:color w:val="1F4D78" w:themeColor="accent1" w:themeShade="7F"/>
    </w:rPr>
  </w:style>
  <w:style w:type="character" w:customStyle="1" w:styleId="Nierozpoznanawzmianka2">
    <w:name w:val="Nierozpoznana wzmianka2"/>
    <w:basedOn w:val="Domylnaczcionkaakapitu"/>
    <w:uiPriority w:val="99"/>
    <w:semiHidden/>
    <w:unhideWhenUsed/>
    <w:rsid w:val="00EC3AFD"/>
    <w:rPr>
      <w:color w:val="605E5C"/>
      <w:shd w:val="clear" w:color="auto" w:fill="E1DFDD"/>
    </w:rPr>
  </w:style>
  <w:style w:type="character" w:styleId="UyteHipercze">
    <w:name w:val="FollowedHyperlink"/>
    <w:basedOn w:val="Domylnaczcionkaakapitu"/>
    <w:uiPriority w:val="99"/>
    <w:semiHidden/>
    <w:unhideWhenUsed/>
    <w:rsid w:val="00787A62"/>
    <w:rPr>
      <w:color w:val="954F72" w:themeColor="followedHyperlink"/>
      <w:u w:val="single"/>
    </w:rPr>
  </w:style>
  <w:style w:type="character" w:styleId="Odwoaniedokomentarza">
    <w:name w:val="annotation reference"/>
    <w:basedOn w:val="Domylnaczcionkaakapitu"/>
    <w:unhideWhenUsed/>
    <w:rsid w:val="00291422"/>
    <w:rPr>
      <w:sz w:val="16"/>
      <w:szCs w:val="16"/>
    </w:rPr>
  </w:style>
  <w:style w:type="paragraph" w:styleId="Tekstkomentarza">
    <w:name w:val="annotation text"/>
    <w:basedOn w:val="Normalny"/>
    <w:link w:val="TekstkomentarzaZnak"/>
    <w:unhideWhenUsed/>
    <w:rsid w:val="00291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422"/>
    <w:rPr>
      <w:sz w:val="20"/>
      <w:szCs w:val="20"/>
    </w:rPr>
  </w:style>
  <w:style w:type="paragraph" w:styleId="Tematkomentarza">
    <w:name w:val="annotation subject"/>
    <w:basedOn w:val="Tekstkomentarza"/>
    <w:next w:val="Tekstkomentarza"/>
    <w:link w:val="TematkomentarzaZnak"/>
    <w:uiPriority w:val="99"/>
    <w:semiHidden/>
    <w:unhideWhenUsed/>
    <w:rsid w:val="00291422"/>
    <w:rPr>
      <w:b/>
      <w:bCs/>
    </w:rPr>
  </w:style>
  <w:style w:type="character" w:customStyle="1" w:styleId="TematkomentarzaZnak">
    <w:name w:val="Temat komentarza Znak"/>
    <w:basedOn w:val="TekstkomentarzaZnak"/>
    <w:link w:val="Tematkomentarza"/>
    <w:uiPriority w:val="99"/>
    <w:semiHidden/>
    <w:rsid w:val="00291422"/>
    <w:rPr>
      <w:b/>
      <w:bCs/>
      <w:sz w:val="20"/>
      <w:szCs w:val="20"/>
    </w:rPr>
  </w:style>
  <w:style w:type="paragraph" w:styleId="Tekstdymka">
    <w:name w:val="Balloon Text"/>
    <w:basedOn w:val="Normalny"/>
    <w:link w:val="TekstdymkaZnak"/>
    <w:uiPriority w:val="99"/>
    <w:semiHidden/>
    <w:unhideWhenUsed/>
    <w:rsid w:val="00DB4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5D1"/>
    <w:rPr>
      <w:rFonts w:ascii="Segoe UI" w:hAnsi="Segoe UI" w:cs="Segoe UI"/>
      <w:sz w:val="18"/>
      <w:szCs w:val="18"/>
    </w:rPr>
  </w:style>
  <w:style w:type="paragraph" w:customStyle="1" w:styleId="akapit">
    <w:name w:val="akapit"/>
    <w:basedOn w:val="Normalny"/>
    <w:link w:val="akapitZnak"/>
    <w:qFormat/>
    <w:rsid w:val="007E611A"/>
    <w:pPr>
      <w:suppressAutoHyphens/>
      <w:spacing w:after="0" w:line="240" w:lineRule="auto"/>
      <w:ind w:firstLine="360"/>
      <w:jc w:val="both"/>
    </w:pPr>
    <w:rPr>
      <w:rFonts w:ascii="Arial" w:eastAsia="Times New Roman" w:hAnsi="Arial" w:cs="Arial"/>
      <w:sz w:val="20"/>
      <w:szCs w:val="24"/>
      <w:lang w:val="x-none" w:eastAsia="zh-CN"/>
    </w:rPr>
  </w:style>
  <w:style w:type="character" w:customStyle="1" w:styleId="Nierozpoznanawzmianka3">
    <w:name w:val="Nierozpoznana wzmianka3"/>
    <w:basedOn w:val="Domylnaczcionkaakapitu"/>
    <w:uiPriority w:val="99"/>
    <w:semiHidden/>
    <w:unhideWhenUsed/>
    <w:rsid w:val="0072177A"/>
    <w:rPr>
      <w:color w:val="605E5C"/>
      <w:shd w:val="clear" w:color="auto" w:fill="E1DFDD"/>
    </w:rPr>
  </w:style>
  <w:style w:type="character" w:customStyle="1" w:styleId="alb-s">
    <w:name w:val="a_lb-s"/>
    <w:basedOn w:val="Domylnaczcionkaakapitu"/>
    <w:rsid w:val="0057032B"/>
  </w:style>
  <w:style w:type="paragraph" w:styleId="Poprawka">
    <w:name w:val="Revision"/>
    <w:hidden/>
    <w:uiPriority w:val="99"/>
    <w:semiHidden/>
    <w:rsid w:val="00D35C91"/>
    <w:pPr>
      <w:spacing w:after="0" w:line="240" w:lineRule="auto"/>
    </w:pPr>
  </w:style>
  <w:style w:type="character" w:customStyle="1" w:styleId="Nierozpoznanawzmianka4">
    <w:name w:val="Nierozpoznana wzmianka4"/>
    <w:basedOn w:val="Domylnaczcionkaakapitu"/>
    <w:uiPriority w:val="99"/>
    <w:semiHidden/>
    <w:unhideWhenUsed/>
    <w:rsid w:val="00D53468"/>
    <w:rPr>
      <w:color w:val="605E5C"/>
      <w:shd w:val="clear" w:color="auto" w:fill="E1DFDD"/>
    </w:rPr>
  </w:style>
  <w:style w:type="character" w:customStyle="1" w:styleId="Nierozpoznanawzmianka5">
    <w:name w:val="Nierozpoznana wzmianka5"/>
    <w:basedOn w:val="Domylnaczcionkaakapitu"/>
    <w:uiPriority w:val="99"/>
    <w:semiHidden/>
    <w:unhideWhenUsed/>
    <w:rsid w:val="00166279"/>
    <w:rPr>
      <w:color w:val="605E5C"/>
      <w:shd w:val="clear" w:color="auto" w:fill="E1DFDD"/>
    </w:rPr>
  </w:style>
  <w:style w:type="paragraph" w:styleId="Tekstprzypisukocowego">
    <w:name w:val="endnote text"/>
    <w:basedOn w:val="Normalny"/>
    <w:link w:val="TekstprzypisukocowegoZnak"/>
    <w:uiPriority w:val="99"/>
    <w:semiHidden/>
    <w:unhideWhenUsed/>
    <w:rsid w:val="00B209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981"/>
    <w:rPr>
      <w:sz w:val="20"/>
      <w:szCs w:val="20"/>
    </w:rPr>
  </w:style>
  <w:style w:type="character" w:styleId="Odwoanieprzypisukocowego">
    <w:name w:val="endnote reference"/>
    <w:basedOn w:val="Domylnaczcionkaakapitu"/>
    <w:uiPriority w:val="99"/>
    <w:semiHidden/>
    <w:unhideWhenUsed/>
    <w:rsid w:val="00B20981"/>
    <w:rPr>
      <w:vertAlign w:val="superscript"/>
    </w:rPr>
  </w:style>
  <w:style w:type="character" w:customStyle="1" w:styleId="FontStyle113">
    <w:name w:val="Font Style113"/>
    <w:rsid w:val="0076435A"/>
    <w:rPr>
      <w:rFonts w:ascii="Times New Roman" w:hAnsi="Times New Roman" w:cs="Times New Roman"/>
      <w:sz w:val="22"/>
      <w:szCs w:val="22"/>
    </w:rPr>
  </w:style>
  <w:style w:type="table" w:styleId="Tabela-Siatka">
    <w:name w:val="Table Grid"/>
    <w:basedOn w:val="Standardowy"/>
    <w:uiPriority w:val="39"/>
    <w:rsid w:val="00EC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nak">
    <w:name w:val="akapit Znak"/>
    <w:link w:val="akapit"/>
    <w:rsid w:val="00EC3A6B"/>
    <w:rPr>
      <w:rFonts w:ascii="Arial" w:eastAsia="Times New Roman" w:hAnsi="Arial" w:cs="Arial"/>
      <w:sz w:val="20"/>
      <w:szCs w:val="24"/>
      <w:lang w:val="x-none" w:eastAsia="zh-CN"/>
    </w:rPr>
  </w:style>
  <w:style w:type="character" w:customStyle="1" w:styleId="TekstkomentarzaZnak1">
    <w:name w:val="Tekst komentarza Znak1"/>
    <w:uiPriority w:val="99"/>
    <w:semiHidden/>
    <w:rsid w:val="00EB67EE"/>
    <w:rPr>
      <w:rFonts w:ascii="Arial" w:hAnsi="Arial" w:cs="Arial"/>
      <w:lang w:eastAsia="zh-CN"/>
    </w:rPr>
  </w:style>
  <w:style w:type="character" w:customStyle="1" w:styleId="markedcontent">
    <w:name w:val="markedcontent"/>
    <w:basedOn w:val="Domylnaczcionkaakapitu"/>
    <w:rsid w:val="004D63DC"/>
  </w:style>
  <w:style w:type="paragraph" w:customStyle="1" w:styleId="pkt">
    <w:name w:val="pkt"/>
    <w:basedOn w:val="Normalny"/>
    <w:rsid w:val="00F03D03"/>
    <w:pPr>
      <w:spacing w:before="60" w:after="60" w:line="240" w:lineRule="auto"/>
      <w:ind w:left="851" w:hanging="29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341">
      <w:bodyDiv w:val="1"/>
      <w:marLeft w:val="0"/>
      <w:marRight w:val="0"/>
      <w:marTop w:val="0"/>
      <w:marBottom w:val="0"/>
      <w:divBdr>
        <w:top w:val="none" w:sz="0" w:space="0" w:color="auto"/>
        <w:left w:val="none" w:sz="0" w:space="0" w:color="auto"/>
        <w:bottom w:val="none" w:sz="0" w:space="0" w:color="auto"/>
        <w:right w:val="none" w:sz="0" w:space="0" w:color="auto"/>
      </w:divBdr>
    </w:div>
    <w:div w:id="148786202">
      <w:bodyDiv w:val="1"/>
      <w:marLeft w:val="0"/>
      <w:marRight w:val="0"/>
      <w:marTop w:val="0"/>
      <w:marBottom w:val="0"/>
      <w:divBdr>
        <w:top w:val="none" w:sz="0" w:space="0" w:color="auto"/>
        <w:left w:val="none" w:sz="0" w:space="0" w:color="auto"/>
        <w:bottom w:val="none" w:sz="0" w:space="0" w:color="auto"/>
        <w:right w:val="none" w:sz="0" w:space="0" w:color="auto"/>
      </w:divBdr>
      <w:divsChild>
        <w:div w:id="449400863">
          <w:marLeft w:val="360"/>
          <w:marRight w:val="0"/>
          <w:marTop w:val="72"/>
          <w:marBottom w:val="72"/>
          <w:divBdr>
            <w:top w:val="none" w:sz="0" w:space="0" w:color="auto"/>
            <w:left w:val="none" w:sz="0" w:space="0" w:color="auto"/>
            <w:bottom w:val="none" w:sz="0" w:space="0" w:color="auto"/>
            <w:right w:val="none" w:sz="0" w:space="0" w:color="auto"/>
          </w:divBdr>
          <w:divsChild>
            <w:div w:id="1612394603">
              <w:marLeft w:val="0"/>
              <w:marRight w:val="0"/>
              <w:marTop w:val="0"/>
              <w:marBottom w:val="0"/>
              <w:divBdr>
                <w:top w:val="none" w:sz="0" w:space="0" w:color="auto"/>
                <w:left w:val="none" w:sz="0" w:space="0" w:color="auto"/>
                <w:bottom w:val="none" w:sz="0" w:space="0" w:color="auto"/>
                <w:right w:val="none" w:sz="0" w:space="0" w:color="auto"/>
              </w:divBdr>
            </w:div>
          </w:divsChild>
        </w:div>
        <w:div w:id="803086198">
          <w:marLeft w:val="360"/>
          <w:marRight w:val="0"/>
          <w:marTop w:val="0"/>
          <w:marBottom w:val="72"/>
          <w:divBdr>
            <w:top w:val="none" w:sz="0" w:space="0" w:color="auto"/>
            <w:left w:val="none" w:sz="0" w:space="0" w:color="auto"/>
            <w:bottom w:val="none" w:sz="0" w:space="0" w:color="auto"/>
            <w:right w:val="none" w:sz="0" w:space="0" w:color="auto"/>
          </w:divBdr>
          <w:divsChild>
            <w:div w:id="1696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070">
      <w:bodyDiv w:val="1"/>
      <w:marLeft w:val="0"/>
      <w:marRight w:val="0"/>
      <w:marTop w:val="0"/>
      <w:marBottom w:val="0"/>
      <w:divBdr>
        <w:top w:val="none" w:sz="0" w:space="0" w:color="auto"/>
        <w:left w:val="none" w:sz="0" w:space="0" w:color="auto"/>
        <w:bottom w:val="none" w:sz="0" w:space="0" w:color="auto"/>
        <w:right w:val="none" w:sz="0" w:space="0" w:color="auto"/>
      </w:divBdr>
    </w:div>
    <w:div w:id="233930541">
      <w:bodyDiv w:val="1"/>
      <w:marLeft w:val="0"/>
      <w:marRight w:val="0"/>
      <w:marTop w:val="0"/>
      <w:marBottom w:val="0"/>
      <w:divBdr>
        <w:top w:val="none" w:sz="0" w:space="0" w:color="auto"/>
        <w:left w:val="none" w:sz="0" w:space="0" w:color="auto"/>
        <w:bottom w:val="none" w:sz="0" w:space="0" w:color="auto"/>
        <w:right w:val="none" w:sz="0" w:space="0" w:color="auto"/>
      </w:divBdr>
      <w:divsChild>
        <w:div w:id="183910815">
          <w:marLeft w:val="0"/>
          <w:marRight w:val="0"/>
          <w:marTop w:val="72"/>
          <w:marBottom w:val="0"/>
          <w:divBdr>
            <w:top w:val="none" w:sz="0" w:space="0" w:color="auto"/>
            <w:left w:val="none" w:sz="0" w:space="0" w:color="auto"/>
            <w:bottom w:val="none" w:sz="0" w:space="0" w:color="auto"/>
            <w:right w:val="none" w:sz="0" w:space="0" w:color="auto"/>
          </w:divBdr>
          <w:divsChild>
            <w:div w:id="2094429569">
              <w:marLeft w:val="0"/>
              <w:marRight w:val="0"/>
              <w:marTop w:val="0"/>
              <w:marBottom w:val="0"/>
              <w:divBdr>
                <w:top w:val="none" w:sz="0" w:space="0" w:color="auto"/>
                <w:left w:val="none" w:sz="0" w:space="0" w:color="auto"/>
                <w:bottom w:val="none" w:sz="0" w:space="0" w:color="auto"/>
                <w:right w:val="none" w:sz="0" w:space="0" w:color="auto"/>
              </w:divBdr>
            </w:div>
          </w:divsChild>
        </w:div>
        <w:div w:id="717244590">
          <w:marLeft w:val="0"/>
          <w:marRight w:val="0"/>
          <w:marTop w:val="72"/>
          <w:marBottom w:val="0"/>
          <w:divBdr>
            <w:top w:val="none" w:sz="0" w:space="0" w:color="auto"/>
            <w:left w:val="none" w:sz="0" w:space="0" w:color="auto"/>
            <w:bottom w:val="none" w:sz="0" w:space="0" w:color="auto"/>
            <w:right w:val="none" w:sz="0" w:space="0" w:color="auto"/>
          </w:divBdr>
          <w:divsChild>
            <w:div w:id="1642073473">
              <w:marLeft w:val="0"/>
              <w:marRight w:val="0"/>
              <w:marTop w:val="0"/>
              <w:marBottom w:val="0"/>
              <w:divBdr>
                <w:top w:val="none" w:sz="0" w:space="0" w:color="auto"/>
                <w:left w:val="none" w:sz="0" w:space="0" w:color="auto"/>
                <w:bottom w:val="none" w:sz="0" w:space="0" w:color="auto"/>
                <w:right w:val="none" w:sz="0" w:space="0" w:color="auto"/>
              </w:divBdr>
            </w:div>
          </w:divsChild>
        </w:div>
        <w:div w:id="767702234">
          <w:marLeft w:val="0"/>
          <w:marRight w:val="0"/>
          <w:marTop w:val="72"/>
          <w:marBottom w:val="0"/>
          <w:divBdr>
            <w:top w:val="none" w:sz="0" w:space="0" w:color="auto"/>
            <w:left w:val="none" w:sz="0" w:space="0" w:color="auto"/>
            <w:bottom w:val="none" w:sz="0" w:space="0" w:color="auto"/>
            <w:right w:val="none" w:sz="0" w:space="0" w:color="auto"/>
          </w:divBdr>
          <w:divsChild>
            <w:div w:id="1647860346">
              <w:marLeft w:val="0"/>
              <w:marRight w:val="0"/>
              <w:marTop w:val="0"/>
              <w:marBottom w:val="0"/>
              <w:divBdr>
                <w:top w:val="none" w:sz="0" w:space="0" w:color="auto"/>
                <w:left w:val="none" w:sz="0" w:space="0" w:color="auto"/>
                <w:bottom w:val="none" w:sz="0" w:space="0" w:color="auto"/>
                <w:right w:val="none" w:sz="0" w:space="0" w:color="auto"/>
              </w:divBdr>
            </w:div>
          </w:divsChild>
        </w:div>
        <w:div w:id="782774223">
          <w:marLeft w:val="0"/>
          <w:marRight w:val="0"/>
          <w:marTop w:val="72"/>
          <w:marBottom w:val="0"/>
          <w:divBdr>
            <w:top w:val="none" w:sz="0" w:space="0" w:color="auto"/>
            <w:left w:val="none" w:sz="0" w:space="0" w:color="auto"/>
            <w:bottom w:val="none" w:sz="0" w:space="0" w:color="auto"/>
            <w:right w:val="none" w:sz="0" w:space="0" w:color="auto"/>
          </w:divBdr>
          <w:divsChild>
            <w:div w:id="463697512">
              <w:marLeft w:val="0"/>
              <w:marRight w:val="0"/>
              <w:marTop w:val="0"/>
              <w:marBottom w:val="0"/>
              <w:divBdr>
                <w:top w:val="none" w:sz="0" w:space="0" w:color="auto"/>
                <w:left w:val="none" w:sz="0" w:space="0" w:color="auto"/>
                <w:bottom w:val="none" w:sz="0" w:space="0" w:color="auto"/>
                <w:right w:val="none" w:sz="0" w:space="0" w:color="auto"/>
              </w:divBdr>
            </w:div>
          </w:divsChild>
        </w:div>
        <w:div w:id="805201707">
          <w:marLeft w:val="0"/>
          <w:marRight w:val="0"/>
          <w:marTop w:val="72"/>
          <w:marBottom w:val="0"/>
          <w:divBdr>
            <w:top w:val="none" w:sz="0" w:space="0" w:color="auto"/>
            <w:left w:val="none" w:sz="0" w:space="0" w:color="auto"/>
            <w:bottom w:val="none" w:sz="0" w:space="0" w:color="auto"/>
            <w:right w:val="none" w:sz="0" w:space="0" w:color="auto"/>
          </w:divBdr>
          <w:divsChild>
            <w:div w:id="879244433">
              <w:marLeft w:val="0"/>
              <w:marRight w:val="0"/>
              <w:marTop w:val="0"/>
              <w:marBottom w:val="0"/>
              <w:divBdr>
                <w:top w:val="none" w:sz="0" w:space="0" w:color="auto"/>
                <w:left w:val="none" w:sz="0" w:space="0" w:color="auto"/>
                <w:bottom w:val="none" w:sz="0" w:space="0" w:color="auto"/>
                <w:right w:val="none" w:sz="0" w:space="0" w:color="auto"/>
              </w:divBdr>
            </w:div>
          </w:divsChild>
        </w:div>
        <w:div w:id="836842454">
          <w:marLeft w:val="0"/>
          <w:marRight w:val="0"/>
          <w:marTop w:val="72"/>
          <w:marBottom w:val="0"/>
          <w:divBdr>
            <w:top w:val="none" w:sz="0" w:space="0" w:color="auto"/>
            <w:left w:val="none" w:sz="0" w:space="0" w:color="auto"/>
            <w:bottom w:val="none" w:sz="0" w:space="0" w:color="auto"/>
            <w:right w:val="none" w:sz="0" w:space="0" w:color="auto"/>
          </w:divBdr>
          <w:divsChild>
            <w:div w:id="659503165">
              <w:marLeft w:val="360"/>
              <w:marRight w:val="0"/>
              <w:marTop w:val="0"/>
              <w:marBottom w:val="72"/>
              <w:divBdr>
                <w:top w:val="none" w:sz="0" w:space="0" w:color="auto"/>
                <w:left w:val="none" w:sz="0" w:space="0" w:color="auto"/>
                <w:bottom w:val="none" w:sz="0" w:space="0" w:color="auto"/>
                <w:right w:val="none" w:sz="0" w:space="0" w:color="auto"/>
              </w:divBdr>
              <w:divsChild>
                <w:div w:id="75788187">
                  <w:marLeft w:val="0"/>
                  <w:marRight w:val="0"/>
                  <w:marTop w:val="0"/>
                  <w:marBottom w:val="0"/>
                  <w:divBdr>
                    <w:top w:val="none" w:sz="0" w:space="0" w:color="auto"/>
                    <w:left w:val="none" w:sz="0" w:space="0" w:color="auto"/>
                    <w:bottom w:val="none" w:sz="0" w:space="0" w:color="auto"/>
                    <w:right w:val="none" w:sz="0" w:space="0" w:color="auto"/>
                  </w:divBdr>
                </w:div>
              </w:divsChild>
            </w:div>
            <w:div w:id="799614374">
              <w:marLeft w:val="360"/>
              <w:marRight w:val="0"/>
              <w:marTop w:val="72"/>
              <w:marBottom w:val="72"/>
              <w:divBdr>
                <w:top w:val="none" w:sz="0" w:space="0" w:color="auto"/>
                <w:left w:val="none" w:sz="0" w:space="0" w:color="auto"/>
                <w:bottom w:val="none" w:sz="0" w:space="0" w:color="auto"/>
                <w:right w:val="none" w:sz="0" w:space="0" w:color="auto"/>
              </w:divBdr>
              <w:divsChild>
                <w:div w:id="2034189101">
                  <w:marLeft w:val="0"/>
                  <w:marRight w:val="0"/>
                  <w:marTop w:val="0"/>
                  <w:marBottom w:val="0"/>
                  <w:divBdr>
                    <w:top w:val="none" w:sz="0" w:space="0" w:color="auto"/>
                    <w:left w:val="none" w:sz="0" w:space="0" w:color="auto"/>
                    <w:bottom w:val="none" w:sz="0" w:space="0" w:color="auto"/>
                    <w:right w:val="none" w:sz="0" w:space="0" w:color="auto"/>
                  </w:divBdr>
                </w:div>
              </w:divsChild>
            </w:div>
            <w:div w:id="932053270">
              <w:marLeft w:val="360"/>
              <w:marRight w:val="0"/>
              <w:marTop w:val="0"/>
              <w:marBottom w:val="72"/>
              <w:divBdr>
                <w:top w:val="none" w:sz="0" w:space="0" w:color="auto"/>
                <w:left w:val="none" w:sz="0" w:space="0" w:color="auto"/>
                <w:bottom w:val="none" w:sz="0" w:space="0" w:color="auto"/>
                <w:right w:val="none" w:sz="0" w:space="0" w:color="auto"/>
              </w:divBdr>
              <w:divsChild>
                <w:div w:id="498272755">
                  <w:marLeft w:val="0"/>
                  <w:marRight w:val="0"/>
                  <w:marTop w:val="0"/>
                  <w:marBottom w:val="0"/>
                  <w:divBdr>
                    <w:top w:val="none" w:sz="0" w:space="0" w:color="auto"/>
                    <w:left w:val="none" w:sz="0" w:space="0" w:color="auto"/>
                    <w:bottom w:val="none" w:sz="0" w:space="0" w:color="auto"/>
                    <w:right w:val="none" w:sz="0" w:space="0" w:color="auto"/>
                  </w:divBdr>
                </w:div>
              </w:divsChild>
            </w:div>
            <w:div w:id="1379088605">
              <w:marLeft w:val="360"/>
              <w:marRight w:val="0"/>
              <w:marTop w:val="0"/>
              <w:marBottom w:val="72"/>
              <w:divBdr>
                <w:top w:val="none" w:sz="0" w:space="0" w:color="auto"/>
                <w:left w:val="none" w:sz="0" w:space="0" w:color="auto"/>
                <w:bottom w:val="none" w:sz="0" w:space="0" w:color="auto"/>
                <w:right w:val="none" w:sz="0" w:space="0" w:color="auto"/>
              </w:divBdr>
              <w:divsChild>
                <w:div w:id="1622960624">
                  <w:marLeft w:val="0"/>
                  <w:marRight w:val="0"/>
                  <w:marTop w:val="0"/>
                  <w:marBottom w:val="0"/>
                  <w:divBdr>
                    <w:top w:val="none" w:sz="0" w:space="0" w:color="auto"/>
                    <w:left w:val="none" w:sz="0" w:space="0" w:color="auto"/>
                    <w:bottom w:val="none" w:sz="0" w:space="0" w:color="auto"/>
                    <w:right w:val="none" w:sz="0" w:space="0" w:color="auto"/>
                  </w:divBdr>
                </w:div>
              </w:divsChild>
            </w:div>
            <w:div w:id="1489590605">
              <w:marLeft w:val="0"/>
              <w:marRight w:val="0"/>
              <w:marTop w:val="0"/>
              <w:marBottom w:val="0"/>
              <w:divBdr>
                <w:top w:val="none" w:sz="0" w:space="0" w:color="auto"/>
                <w:left w:val="none" w:sz="0" w:space="0" w:color="auto"/>
                <w:bottom w:val="none" w:sz="0" w:space="0" w:color="auto"/>
                <w:right w:val="none" w:sz="0" w:space="0" w:color="auto"/>
              </w:divBdr>
            </w:div>
          </w:divsChild>
        </w:div>
        <w:div w:id="1202324387">
          <w:marLeft w:val="0"/>
          <w:marRight w:val="0"/>
          <w:marTop w:val="72"/>
          <w:marBottom w:val="0"/>
          <w:divBdr>
            <w:top w:val="none" w:sz="0" w:space="0" w:color="auto"/>
            <w:left w:val="none" w:sz="0" w:space="0" w:color="auto"/>
            <w:bottom w:val="none" w:sz="0" w:space="0" w:color="auto"/>
            <w:right w:val="none" w:sz="0" w:space="0" w:color="auto"/>
          </w:divBdr>
          <w:divsChild>
            <w:div w:id="900286791">
              <w:marLeft w:val="0"/>
              <w:marRight w:val="0"/>
              <w:marTop w:val="0"/>
              <w:marBottom w:val="0"/>
              <w:divBdr>
                <w:top w:val="none" w:sz="0" w:space="0" w:color="auto"/>
                <w:left w:val="none" w:sz="0" w:space="0" w:color="auto"/>
                <w:bottom w:val="none" w:sz="0" w:space="0" w:color="auto"/>
                <w:right w:val="none" w:sz="0" w:space="0" w:color="auto"/>
              </w:divBdr>
            </w:div>
          </w:divsChild>
        </w:div>
        <w:div w:id="1270702349">
          <w:marLeft w:val="0"/>
          <w:marRight w:val="0"/>
          <w:marTop w:val="72"/>
          <w:marBottom w:val="0"/>
          <w:divBdr>
            <w:top w:val="none" w:sz="0" w:space="0" w:color="auto"/>
            <w:left w:val="none" w:sz="0" w:space="0" w:color="auto"/>
            <w:bottom w:val="none" w:sz="0" w:space="0" w:color="auto"/>
            <w:right w:val="none" w:sz="0" w:space="0" w:color="auto"/>
          </w:divBdr>
          <w:divsChild>
            <w:div w:id="685014737">
              <w:marLeft w:val="0"/>
              <w:marRight w:val="0"/>
              <w:marTop w:val="0"/>
              <w:marBottom w:val="0"/>
              <w:divBdr>
                <w:top w:val="none" w:sz="0" w:space="0" w:color="auto"/>
                <w:left w:val="none" w:sz="0" w:space="0" w:color="auto"/>
                <w:bottom w:val="none" w:sz="0" w:space="0" w:color="auto"/>
                <w:right w:val="none" w:sz="0" w:space="0" w:color="auto"/>
              </w:divBdr>
            </w:div>
          </w:divsChild>
        </w:div>
        <w:div w:id="1374767642">
          <w:marLeft w:val="0"/>
          <w:marRight w:val="0"/>
          <w:marTop w:val="72"/>
          <w:marBottom w:val="0"/>
          <w:divBdr>
            <w:top w:val="none" w:sz="0" w:space="0" w:color="auto"/>
            <w:left w:val="none" w:sz="0" w:space="0" w:color="auto"/>
            <w:bottom w:val="none" w:sz="0" w:space="0" w:color="auto"/>
            <w:right w:val="none" w:sz="0" w:space="0" w:color="auto"/>
          </w:divBdr>
          <w:divsChild>
            <w:div w:id="902761108">
              <w:marLeft w:val="0"/>
              <w:marRight w:val="0"/>
              <w:marTop w:val="0"/>
              <w:marBottom w:val="0"/>
              <w:divBdr>
                <w:top w:val="none" w:sz="0" w:space="0" w:color="auto"/>
                <w:left w:val="none" w:sz="0" w:space="0" w:color="auto"/>
                <w:bottom w:val="none" w:sz="0" w:space="0" w:color="auto"/>
                <w:right w:val="none" w:sz="0" w:space="0" w:color="auto"/>
              </w:divBdr>
            </w:div>
          </w:divsChild>
        </w:div>
        <w:div w:id="1383677894">
          <w:marLeft w:val="0"/>
          <w:marRight w:val="0"/>
          <w:marTop w:val="72"/>
          <w:marBottom w:val="0"/>
          <w:divBdr>
            <w:top w:val="none" w:sz="0" w:space="0" w:color="auto"/>
            <w:left w:val="none" w:sz="0" w:space="0" w:color="auto"/>
            <w:bottom w:val="none" w:sz="0" w:space="0" w:color="auto"/>
            <w:right w:val="none" w:sz="0" w:space="0" w:color="auto"/>
          </w:divBdr>
          <w:divsChild>
            <w:div w:id="16009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5214">
      <w:bodyDiv w:val="1"/>
      <w:marLeft w:val="0"/>
      <w:marRight w:val="0"/>
      <w:marTop w:val="0"/>
      <w:marBottom w:val="0"/>
      <w:divBdr>
        <w:top w:val="none" w:sz="0" w:space="0" w:color="auto"/>
        <w:left w:val="none" w:sz="0" w:space="0" w:color="auto"/>
        <w:bottom w:val="none" w:sz="0" w:space="0" w:color="auto"/>
        <w:right w:val="none" w:sz="0" w:space="0" w:color="auto"/>
      </w:divBdr>
    </w:div>
    <w:div w:id="314602350">
      <w:bodyDiv w:val="1"/>
      <w:marLeft w:val="0"/>
      <w:marRight w:val="0"/>
      <w:marTop w:val="0"/>
      <w:marBottom w:val="0"/>
      <w:divBdr>
        <w:top w:val="none" w:sz="0" w:space="0" w:color="auto"/>
        <w:left w:val="none" w:sz="0" w:space="0" w:color="auto"/>
        <w:bottom w:val="none" w:sz="0" w:space="0" w:color="auto"/>
        <w:right w:val="none" w:sz="0" w:space="0" w:color="auto"/>
      </w:divBdr>
    </w:div>
    <w:div w:id="479419910">
      <w:bodyDiv w:val="1"/>
      <w:marLeft w:val="0"/>
      <w:marRight w:val="0"/>
      <w:marTop w:val="0"/>
      <w:marBottom w:val="0"/>
      <w:divBdr>
        <w:top w:val="none" w:sz="0" w:space="0" w:color="auto"/>
        <w:left w:val="none" w:sz="0" w:space="0" w:color="auto"/>
        <w:bottom w:val="none" w:sz="0" w:space="0" w:color="auto"/>
        <w:right w:val="none" w:sz="0" w:space="0" w:color="auto"/>
      </w:divBdr>
    </w:div>
    <w:div w:id="564493880">
      <w:bodyDiv w:val="1"/>
      <w:marLeft w:val="0"/>
      <w:marRight w:val="0"/>
      <w:marTop w:val="0"/>
      <w:marBottom w:val="0"/>
      <w:divBdr>
        <w:top w:val="none" w:sz="0" w:space="0" w:color="auto"/>
        <w:left w:val="none" w:sz="0" w:space="0" w:color="auto"/>
        <w:bottom w:val="none" w:sz="0" w:space="0" w:color="auto"/>
        <w:right w:val="none" w:sz="0" w:space="0" w:color="auto"/>
      </w:divBdr>
    </w:div>
    <w:div w:id="572083130">
      <w:bodyDiv w:val="1"/>
      <w:marLeft w:val="0"/>
      <w:marRight w:val="0"/>
      <w:marTop w:val="0"/>
      <w:marBottom w:val="0"/>
      <w:divBdr>
        <w:top w:val="none" w:sz="0" w:space="0" w:color="auto"/>
        <w:left w:val="none" w:sz="0" w:space="0" w:color="auto"/>
        <w:bottom w:val="none" w:sz="0" w:space="0" w:color="auto"/>
        <w:right w:val="none" w:sz="0" w:space="0" w:color="auto"/>
      </w:divBdr>
      <w:divsChild>
        <w:div w:id="104887902">
          <w:marLeft w:val="0"/>
          <w:marRight w:val="0"/>
          <w:marTop w:val="72"/>
          <w:marBottom w:val="0"/>
          <w:divBdr>
            <w:top w:val="none" w:sz="0" w:space="0" w:color="auto"/>
            <w:left w:val="none" w:sz="0" w:space="0" w:color="auto"/>
            <w:bottom w:val="none" w:sz="0" w:space="0" w:color="auto"/>
            <w:right w:val="none" w:sz="0" w:space="0" w:color="auto"/>
          </w:divBdr>
          <w:divsChild>
            <w:div w:id="548805571">
              <w:marLeft w:val="0"/>
              <w:marRight w:val="0"/>
              <w:marTop w:val="0"/>
              <w:marBottom w:val="0"/>
              <w:divBdr>
                <w:top w:val="none" w:sz="0" w:space="0" w:color="auto"/>
                <w:left w:val="none" w:sz="0" w:space="0" w:color="auto"/>
                <w:bottom w:val="none" w:sz="0" w:space="0" w:color="auto"/>
                <w:right w:val="none" w:sz="0" w:space="0" w:color="auto"/>
              </w:divBdr>
            </w:div>
          </w:divsChild>
        </w:div>
        <w:div w:id="259069035">
          <w:marLeft w:val="0"/>
          <w:marRight w:val="0"/>
          <w:marTop w:val="72"/>
          <w:marBottom w:val="0"/>
          <w:divBdr>
            <w:top w:val="none" w:sz="0" w:space="0" w:color="auto"/>
            <w:left w:val="none" w:sz="0" w:space="0" w:color="auto"/>
            <w:bottom w:val="none" w:sz="0" w:space="0" w:color="auto"/>
            <w:right w:val="none" w:sz="0" w:space="0" w:color="auto"/>
          </w:divBdr>
          <w:divsChild>
            <w:div w:id="1129863031">
              <w:marLeft w:val="0"/>
              <w:marRight w:val="0"/>
              <w:marTop w:val="0"/>
              <w:marBottom w:val="0"/>
              <w:divBdr>
                <w:top w:val="none" w:sz="0" w:space="0" w:color="auto"/>
                <w:left w:val="none" w:sz="0" w:space="0" w:color="auto"/>
                <w:bottom w:val="none" w:sz="0" w:space="0" w:color="auto"/>
                <w:right w:val="none" w:sz="0" w:space="0" w:color="auto"/>
              </w:divBdr>
            </w:div>
          </w:divsChild>
        </w:div>
        <w:div w:id="702364337">
          <w:marLeft w:val="0"/>
          <w:marRight w:val="0"/>
          <w:marTop w:val="72"/>
          <w:marBottom w:val="0"/>
          <w:divBdr>
            <w:top w:val="none" w:sz="0" w:space="0" w:color="auto"/>
            <w:left w:val="none" w:sz="0" w:space="0" w:color="auto"/>
            <w:bottom w:val="none" w:sz="0" w:space="0" w:color="auto"/>
            <w:right w:val="none" w:sz="0" w:space="0" w:color="auto"/>
          </w:divBdr>
          <w:divsChild>
            <w:div w:id="285047297">
              <w:marLeft w:val="0"/>
              <w:marRight w:val="0"/>
              <w:marTop w:val="0"/>
              <w:marBottom w:val="0"/>
              <w:divBdr>
                <w:top w:val="none" w:sz="0" w:space="0" w:color="auto"/>
                <w:left w:val="none" w:sz="0" w:space="0" w:color="auto"/>
                <w:bottom w:val="none" w:sz="0" w:space="0" w:color="auto"/>
                <w:right w:val="none" w:sz="0" w:space="0" w:color="auto"/>
              </w:divBdr>
            </w:div>
          </w:divsChild>
        </w:div>
        <w:div w:id="1070614507">
          <w:marLeft w:val="0"/>
          <w:marRight w:val="0"/>
          <w:marTop w:val="72"/>
          <w:marBottom w:val="0"/>
          <w:divBdr>
            <w:top w:val="none" w:sz="0" w:space="0" w:color="auto"/>
            <w:left w:val="none" w:sz="0" w:space="0" w:color="auto"/>
            <w:bottom w:val="none" w:sz="0" w:space="0" w:color="auto"/>
            <w:right w:val="none" w:sz="0" w:space="0" w:color="auto"/>
          </w:divBdr>
          <w:divsChild>
            <w:div w:id="1263301808">
              <w:marLeft w:val="0"/>
              <w:marRight w:val="0"/>
              <w:marTop w:val="0"/>
              <w:marBottom w:val="0"/>
              <w:divBdr>
                <w:top w:val="none" w:sz="0" w:space="0" w:color="auto"/>
                <w:left w:val="none" w:sz="0" w:space="0" w:color="auto"/>
                <w:bottom w:val="none" w:sz="0" w:space="0" w:color="auto"/>
                <w:right w:val="none" w:sz="0" w:space="0" w:color="auto"/>
              </w:divBdr>
            </w:div>
          </w:divsChild>
        </w:div>
        <w:div w:id="1244340477">
          <w:marLeft w:val="0"/>
          <w:marRight w:val="0"/>
          <w:marTop w:val="72"/>
          <w:marBottom w:val="0"/>
          <w:divBdr>
            <w:top w:val="none" w:sz="0" w:space="0" w:color="auto"/>
            <w:left w:val="none" w:sz="0" w:space="0" w:color="auto"/>
            <w:bottom w:val="none" w:sz="0" w:space="0" w:color="auto"/>
            <w:right w:val="none" w:sz="0" w:space="0" w:color="auto"/>
          </w:divBdr>
          <w:divsChild>
            <w:div w:id="613943131">
              <w:marLeft w:val="0"/>
              <w:marRight w:val="0"/>
              <w:marTop w:val="0"/>
              <w:marBottom w:val="0"/>
              <w:divBdr>
                <w:top w:val="none" w:sz="0" w:space="0" w:color="auto"/>
                <w:left w:val="none" w:sz="0" w:space="0" w:color="auto"/>
                <w:bottom w:val="none" w:sz="0" w:space="0" w:color="auto"/>
                <w:right w:val="none" w:sz="0" w:space="0" w:color="auto"/>
              </w:divBdr>
            </w:div>
          </w:divsChild>
        </w:div>
        <w:div w:id="1750955681">
          <w:marLeft w:val="0"/>
          <w:marRight w:val="0"/>
          <w:marTop w:val="72"/>
          <w:marBottom w:val="0"/>
          <w:divBdr>
            <w:top w:val="none" w:sz="0" w:space="0" w:color="auto"/>
            <w:left w:val="none" w:sz="0" w:space="0" w:color="auto"/>
            <w:bottom w:val="none" w:sz="0" w:space="0" w:color="auto"/>
            <w:right w:val="none" w:sz="0" w:space="0" w:color="auto"/>
          </w:divBdr>
          <w:divsChild>
            <w:div w:id="1953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4751">
      <w:bodyDiv w:val="1"/>
      <w:marLeft w:val="0"/>
      <w:marRight w:val="0"/>
      <w:marTop w:val="0"/>
      <w:marBottom w:val="0"/>
      <w:divBdr>
        <w:top w:val="none" w:sz="0" w:space="0" w:color="auto"/>
        <w:left w:val="none" w:sz="0" w:space="0" w:color="auto"/>
        <w:bottom w:val="none" w:sz="0" w:space="0" w:color="auto"/>
        <w:right w:val="none" w:sz="0" w:space="0" w:color="auto"/>
      </w:divBdr>
    </w:div>
    <w:div w:id="669916120">
      <w:bodyDiv w:val="1"/>
      <w:marLeft w:val="0"/>
      <w:marRight w:val="0"/>
      <w:marTop w:val="0"/>
      <w:marBottom w:val="0"/>
      <w:divBdr>
        <w:top w:val="none" w:sz="0" w:space="0" w:color="auto"/>
        <w:left w:val="none" w:sz="0" w:space="0" w:color="auto"/>
        <w:bottom w:val="none" w:sz="0" w:space="0" w:color="auto"/>
        <w:right w:val="none" w:sz="0" w:space="0" w:color="auto"/>
      </w:divBdr>
    </w:div>
    <w:div w:id="674265264">
      <w:bodyDiv w:val="1"/>
      <w:marLeft w:val="0"/>
      <w:marRight w:val="0"/>
      <w:marTop w:val="0"/>
      <w:marBottom w:val="0"/>
      <w:divBdr>
        <w:top w:val="none" w:sz="0" w:space="0" w:color="auto"/>
        <w:left w:val="none" w:sz="0" w:space="0" w:color="auto"/>
        <w:bottom w:val="none" w:sz="0" w:space="0" w:color="auto"/>
        <w:right w:val="none" w:sz="0" w:space="0" w:color="auto"/>
      </w:divBdr>
    </w:div>
    <w:div w:id="707610244">
      <w:bodyDiv w:val="1"/>
      <w:marLeft w:val="0"/>
      <w:marRight w:val="0"/>
      <w:marTop w:val="0"/>
      <w:marBottom w:val="0"/>
      <w:divBdr>
        <w:top w:val="none" w:sz="0" w:space="0" w:color="auto"/>
        <w:left w:val="none" w:sz="0" w:space="0" w:color="auto"/>
        <w:bottom w:val="none" w:sz="0" w:space="0" w:color="auto"/>
        <w:right w:val="none" w:sz="0" w:space="0" w:color="auto"/>
      </w:divBdr>
      <w:divsChild>
        <w:div w:id="285813720">
          <w:marLeft w:val="0"/>
          <w:marRight w:val="0"/>
          <w:marTop w:val="0"/>
          <w:marBottom w:val="240"/>
          <w:divBdr>
            <w:top w:val="none" w:sz="0" w:space="0" w:color="auto"/>
            <w:left w:val="none" w:sz="0" w:space="0" w:color="auto"/>
            <w:bottom w:val="none" w:sz="0" w:space="0" w:color="auto"/>
            <w:right w:val="none" w:sz="0" w:space="0" w:color="auto"/>
          </w:divBdr>
          <w:divsChild>
            <w:div w:id="2108425834">
              <w:marLeft w:val="0"/>
              <w:marRight w:val="0"/>
              <w:marTop w:val="0"/>
              <w:marBottom w:val="0"/>
              <w:divBdr>
                <w:top w:val="none" w:sz="0" w:space="0" w:color="auto"/>
                <w:left w:val="none" w:sz="0" w:space="0" w:color="auto"/>
                <w:bottom w:val="none" w:sz="0" w:space="0" w:color="auto"/>
                <w:right w:val="none" w:sz="0" w:space="0" w:color="auto"/>
              </w:divBdr>
            </w:div>
          </w:divsChild>
        </w:div>
        <w:div w:id="305360972">
          <w:marLeft w:val="0"/>
          <w:marRight w:val="0"/>
          <w:marTop w:val="0"/>
          <w:marBottom w:val="240"/>
          <w:divBdr>
            <w:top w:val="none" w:sz="0" w:space="0" w:color="auto"/>
            <w:left w:val="none" w:sz="0" w:space="0" w:color="auto"/>
            <w:bottom w:val="none" w:sz="0" w:space="0" w:color="auto"/>
            <w:right w:val="none" w:sz="0" w:space="0" w:color="auto"/>
          </w:divBdr>
          <w:divsChild>
            <w:div w:id="163976367">
              <w:marLeft w:val="0"/>
              <w:marRight w:val="0"/>
              <w:marTop w:val="0"/>
              <w:marBottom w:val="0"/>
              <w:divBdr>
                <w:top w:val="none" w:sz="0" w:space="0" w:color="auto"/>
                <w:left w:val="none" w:sz="0" w:space="0" w:color="auto"/>
                <w:bottom w:val="none" w:sz="0" w:space="0" w:color="auto"/>
                <w:right w:val="none" w:sz="0" w:space="0" w:color="auto"/>
              </w:divBdr>
            </w:div>
          </w:divsChild>
        </w:div>
        <w:div w:id="806817406">
          <w:marLeft w:val="0"/>
          <w:marRight w:val="0"/>
          <w:marTop w:val="0"/>
          <w:marBottom w:val="240"/>
          <w:divBdr>
            <w:top w:val="none" w:sz="0" w:space="0" w:color="auto"/>
            <w:left w:val="none" w:sz="0" w:space="0" w:color="auto"/>
            <w:bottom w:val="none" w:sz="0" w:space="0" w:color="auto"/>
            <w:right w:val="none" w:sz="0" w:space="0" w:color="auto"/>
          </w:divBdr>
          <w:divsChild>
            <w:div w:id="160194318">
              <w:marLeft w:val="0"/>
              <w:marRight w:val="0"/>
              <w:marTop w:val="72"/>
              <w:marBottom w:val="0"/>
              <w:divBdr>
                <w:top w:val="none" w:sz="0" w:space="0" w:color="auto"/>
                <w:left w:val="none" w:sz="0" w:space="0" w:color="auto"/>
                <w:bottom w:val="none" w:sz="0" w:space="0" w:color="auto"/>
                <w:right w:val="none" w:sz="0" w:space="0" w:color="auto"/>
              </w:divBdr>
              <w:divsChild>
                <w:div w:id="1961449985">
                  <w:marLeft w:val="0"/>
                  <w:marRight w:val="0"/>
                  <w:marTop w:val="0"/>
                  <w:marBottom w:val="0"/>
                  <w:divBdr>
                    <w:top w:val="none" w:sz="0" w:space="0" w:color="auto"/>
                    <w:left w:val="none" w:sz="0" w:space="0" w:color="auto"/>
                    <w:bottom w:val="none" w:sz="0" w:space="0" w:color="auto"/>
                    <w:right w:val="none" w:sz="0" w:space="0" w:color="auto"/>
                  </w:divBdr>
                </w:div>
              </w:divsChild>
            </w:div>
            <w:div w:id="227035671">
              <w:marLeft w:val="0"/>
              <w:marRight w:val="0"/>
              <w:marTop w:val="0"/>
              <w:marBottom w:val="0"/>
              <w:divBdr>
                <w:top w:val="none" w:sz="0" w:space="0" w:color="auto"/>
                <w:left w:val="none" w:sz="0" w:space="0" w:color="auto"/>
                <w:bottom w:val="none" w:sz="0" w:space="0" w:color="auto"/>
                <w:right w:val="none" w:sz="0" w:space="0" w:color="auto"/>
              </w:divBdr>
            </w:div>
            <w:div w:id="311757639">
              <w:marLeft w:val="0"/>
              <w:marRight w:val="0"/>
              <w:marTop w:val="72"/>
              <w:marBottom w:val="0"/>
              <w:divBdr>
                <w:top w:val="none" w:sz="0" w:space="0" w:color="auto"/>
                <w:left w:val="none" w:sz="0" w:space="0" w:color="auto"/>
                <w:bottom w:val="none" w:sz="0" w:space="0" w:color="auto"/>
                <w:right w:val="none" w:sz="0" w:space="0" w:color="auto"/>
              </w:divBdr>
              <w:divsChild>
                <w:div w:id="226963747">
                  <w:marLeft w:val="360"/>
                  <w:marRight w:val="0"/>
                  <w:marTop w:val="0"/>
                  <w:marBottom w:val="72"/>
                  <w:divBdr>
                    <w:top w:val="none" w:sz="0" w:space="0" w:color="auto"/>
                    <w:left w:val="none" w:sz="0" w:space="0" w:color="auto"/>
                    <w:bottom w:val="none" w:sz="0" w:space="0" w:color="auto"/>
                    <w:right w:val="none" w:sz="0" w:space="0" w:color="auto"/>
                  </w:divBdr>
                  <w:divsChild>
                    <w:div w:id="1432166039">
                      <w:marLeft w:val="0"/>
                      <w:marRight w:val="0"/>
                      <w:marTop w:val="0"/>
                      <w:marBottom w:val="0"/>
                      <w:divBdr>
                        <w:top w:val="none" w:sz="0" w:space="0" w:color="auto"/>
                        <w:left w:val="none" w:sz="0" w:space="0" w:color="auto"/>
                        <w:bottom w:val="none" w:sz="0" w:space="0" w:color="auto"/>
                        <w:right w:val="none" w:sz="0" w:space="0" w:color="auto"/>
                      </w:divBdr>
                    </w:div>
                  </w:divsChild>
                </w:div>
                <w:div w:id="627660781">
                  <w:marLeft w:val="360"/>
                  <w:marRight w:val="0"/>
                  <w:marTop w:val="72"/>
                  <w:marBottom w:val="72"/>
                  <w:divBdr>
                    <w:top w:val="none" w:sz="0" w:space="0" w:color="auto"/>
                    <w:left w:val="none" w:sz="0" w:space="0" w:color="auto"/>
                    <w:bottom w:val="none" w:sz="0" w:space="0" w:color="auto"/>
                    <w:right w:val="none" w:sz="0" w:space="0" w:color="auto"/>
                  </w:divBdr>
                  <w:divsChild>
                    <w:div w:id="868571920">
                      <w:marLeft w:val="0"/>
                      <w:marRight w:val="0"/>
                      <w:marTop w:val="0"/>
                      <w:marBottom w:val="0"/>
                      <w:divBdr>
                        <w:top w:val="none" w:sz="0" w:space="0" w:color="auto"/>
                        <w:left w:val="none" w:sz="0" w:space="0" w:color="auto"/>
                        <w:bottom w:val="none" w:sz="0" w:space="0" w:color="auto"/>
                        <w:right w:val="none" w:sz="0" w:space="0" w:color="auto"/>
                      </w:divBdr>
                    </w:div>
                  </w:divsChild>
                </w:div>
                <w:div w:id="681509717">
                  <w:marLeft w:val="360"/>
                  <w:marRight w:val="0"/>
                  <w:marTop w:val="0"/>
                  <w:marBottom w:val="72"/>
                  <w:divBdr>
                    <w:top w:val="none" w:sz="0" w:space="0" w:color="auto"/>
                    <w:left w:val="none" w:sz="0" w:space="0" w:color="auto"/>
                    <w:bottom w:val="none" w:sz="0" w:space="0" w:color="auto"/>
                    <w:right w:val="none" w:sz="0" w:space="0" w:color="auto"/>
                  </w:divBdr>
                  <w:divsChild>
                    <w:div w:id="1339114405">
                      <w:marLeft w:val="0"/>
                      <w:marRight w:val="0"/>
                      <w:marTop w:val="0"/>
                      <w:marBottom w:val="0"/>
                      <w:divBdr>
                        <w:top w:val="none" w:sz="0" w:space="0" w:color="auto"/>
                        <w:left w:val="none" w:sz="0" w:space="0" w:color="auto"/>
                        <w:bottom w:val="none" w:sz="0" w:space="0" w:color="auto"/>
                        <w:right w:val="none" w:sz="0" w:space="0" w:color="auto"/>
                      </w:divBdr>
                    </w:div>
                  </w:divsChild>
                </w:div>
                <w:div w:id="884413546">
                  <w:marLeft w:val="0"/>
                  <w:marRight w:val="0"/>
                  <w:marTop w:val="0"/>
                  <w:marBottom w:val="0"/>
                  <w:divBdr>
                    <w:top w:val="none" w:sz="0" w:space="0" w:color="auto"/>
                    <w:left w:val="none" w:sz="0" w:space="0" w:color="auto"/>
                    <w:bottom w:val="none" w:sz="0" w:space="0" w:color="auto"/>
                    <w:right w:val="none" w:sz="0" w:space="0" w:color="auto"/>
                  </w:divBdr>
                </w:div>
              </w:divsChild>
            </w:div>
            <w:div w:id="577986233">
              <w:marLeft w:val="0"/>
              <w:marRight w:val="0"/>
              <w:marTop w:val="72"/>
              <w:marBottom w:val="0"/>
              <w:divBdr>
                <w:top w:val="none" w:sz="0" w:space="0" w:color="auto"/>
                <w:left w:val="none" w:sz="0" w:space="0" w:color="auto"/>
                <w:bottom w:val="none" w:sz="0" w:space="0" w:color="auto"/>
                <w:right w:val="none" w:sz="0" w:space="0" w:color="auto"/>
              </w:divBdr>
              <w:divsChild>
                <w:div w:id="245770514">
                  <w:marLeft w:val="0"/>
                  <w:marRight w:val="0"/>
                  <w:marTop w:val="0"/>
                  <w:marBottom w:val="0"/>
                  <w:divBdr>
                    <w:top w:val="none" w:sz="0" w:space="0" w:color="auto"/>
                    <w:left w:val="none" w:sz="0" w:space="0" w:color="auto"/>
                    <w:bottom w:val="none" w:sz="0" w:space="0" w:color="auto"/>
                    <w:right w:val="none" w:sz="0" w:space="0" w:color="auto"/>
                  </w:divBdr>
                </w:div>
              </w:divsChild>
            </w:div>
            <w:div w:id="1222058467">
              <w:marLeft w:val="0"/>
              <w:marRight w:val="0"/>
              <w:marTop w:val="72"/>
              <w:marBottom w:val="0"/>
              <w:divBdr>
                <w:top w:val="none" w:sz="0" w:space="0" w:color="auto"/>
                <w:left w:val="none" w:sz="0" w:space="0" w:color="auto"/>
                <w:bottom w:val="none" w:sz="0" w:space="0" w:color="auto"/>
                <w:right w:val="none" w:sz="0" w:space="0" w:color="auto"/>
              </w:divBdr>
              <w:divsChild>
                <w:div w:id="17813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8537">
          <w:marLeft w:val="0"/>
          <w:marRight w:val="0"/>
          <w:marTop w:val="0"/>
          <w:marBottom w:val="240"/>
          <w:divBdr>
            <w:top w:val="none" w:sz="0" w:space="0" w:color="auto"/>
            <w:left w:val="none" w:sz="0" w:space="0" w:color="auto"/>
            <w:bottom w:val="none" w:sz="0" w:space="0" w:color="auto"/>
            <w:right w:val="none" w:sz="0" w:space="0" w:color="auto"/>
          </w:divBdr>
          <w:divsChild>
            <w:div w:id="23749140">
              <w:marLeft w:val="0"/>
              <w:marRight w:val="0"/>
              <w:marTop w:val="0"/>
              <w:marBottom w:val="0"/>
              <w:divBdr>
                <w:top w:val="none" w:sz="0" w:space="0" w:color="auto"/>
                <w:left w:val="none" w:sz="0" w:space="0" w:color="auto"/>
                <w:bottom w:val="none" w:sz="0" w:space="0" w:color="auto"/>
                <w:right w:val="none" w:sz="0" w:space="0" w:color="auto"/>
              </w:divBdr>
            </w:div>
          </w:divsChild>
        </w:div>
        <w:div w:id="1882134006">
          <w:marLeft w:val="0"/>
          <w:marRight w:val="0"/>
          <w:marTop w:val="0"/>
          <w:marBottom w:val="240"/>
          <w:divBdr>
            <w:top w:val="none" w:sz="0" w:space="0" w:color="auto"/>
            <w:left w:val="none" w:sz="0" w:space="0" w:color="auto"/>
            <w:bottom w:val="none" w:sz="0" w:space="0" w:color="auto"/>
            <w:right w:val="none" w:sz="0" w:space="0" w:color="auto"/>
          </w:divBdr>
          <w:divsChild>
            <w:div w:id="2016154081">
              <w:marLeft w:val="0"/>
              <w:marRight w:val="0"/>
              <w:marTop w:val="0"/>
              <w:marBottom w:val="0"/>
              <w:divBdr>
                <w:top w:val="none" w:sz="0" w:space="0" w:color="auto"/>
                <w:left w:val="none" w:sz="0" w:space="0" w:color="auto"/>
                <w:bottom w:val="none" w:sz="0" w:space="0" w:color="auto"/>
                <w:right w:val="none" w:sz="0" w:space="0" w:color="auto"/>
              </w:divBdr>
            </w:div>
          </w:divsChild>
        </w:div>
        <w:div w:id="1909487858">
          <w:marLeft w:val="0"/>
          <w:marRight w:val="0"/>
          <w:marTop w:val="0"/>
          <w:marBottom w:val="240"/>
          <w:divBdr>
            <w:top w:val="none" w:sz="0" w:space="0" w:color="auto"/>
            <w:left w:val="none" w:sz="0" w:space="0" w:color="auto"/>
            <w:bottom w:val="none" w:sz="0" w:space="0" w:color="auto"/>
            <w:right w:val="none" w:sz="0" w:space="0" w:color="auto"/>
          </w:divBdr>
          <w:divsChild>
            <w:div w:id="1074400045">
              <w:marLeft w:val="0"/>
              <w:marRight w:val="0"/>
              <w:marTop w:val="0"/>
              <w:marBottom w:val="0"/>
              <w:divBdr>
                <w:top w:val="none" w:sz="0" w:space="0" w:color="auto"/>
                <w:left w:val="none" w:sz="0" w:space="0" w:color="auto"/>
                <w:bottom w:val="none" w:sz="0" w:space="0" w:color="auto"/>
                <w:right w:val="none" w:sz="0" w:space="0" w:color="auto"/>
              </w:divBdr>
            </w:div>
            <w:div w:id="1658071937">
              <w:marLeft w:val="360"/>
              <w:marRight w:val="0"/>
              <w:marTop w:val="72"/>
              <w:marBottom w:val="72"/>
              <w:divBdr>
                <w:top w:val="none" w:sz="0" w:space="0" w:color="auto"/>
                <w:left w:val="none" w:sz="0" w:space="0" w:color="auto"/>
                <w:bottom w:val="none" w:sz="0" w:space="0" w:color="auto"/>
                <w:right w:val="none" w:sz="0" w:space="0" w:color="auto"/>
              </w:divBdr>
              <w:divsChild>
                <w:div w:id="1163862191">
                  <w:marLeft w:val="0"/>
                  <w:marRight w:val="0"/>
                  <w:marTop w:val="0"/>
                  <w:marBottom w:val="0"/>
                  <w:divBdr>
                    <w:top w:val="none" w:sz="0" w:space="0" w:color="auto"/>
                    <w:left w:val="none" w:sz="0" w:space="0" w:color="auto"/>
                    <w:bottom w:val="none" w:sz="0" w:space="0" w:color="auto"/>
                    <w:right w:val="none" w:sz="0" w:space="0" w:color="auto"/>
                  </w:divBdr>
                </w:div>
              </w:divsChild>
            </w:div>
            <w:div w:id="1987007637">
              <w:marLeft w:val="360"/>
              <w:marRight w:val="0"/>
              <w:marTop w:val="0"/>
              <w:marBottom w:val="72"/>
              <w:divBdr>
                <w:top w:val="none" w:sz="0" w:space="0" w:color="auto"/>
                <w:left w:val="none" w:sz="0" w:space="0" w:color="auto"/>
                <w:bottom w:val="none" w:sz="0" w:space="0" w:color="auto"/>
                <w:right w:val="none" w:sz="0" w:space="0" w:color="auto"/>
              </w:divBdr>
              <w:divsChild>
                <w:div w:id="1847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70457">
      <w:bodyDiv w:val="1"/>
      <w:marLeft w:val="0"/>
      <w:marRight w:val="0"/>
      <w:marTop w:val="0"/>
      <w:marBottom w:val="0"/>
      <w:divBdr>
        <w:top w:val="none" w:sz="0" w:space="0" w:color="auto"/>
        <w:left w:val="none" w:sz="0" w:space="0" w:color="auto"/>
        <w:bottom w:val="none" w:sz="0" w:space="0" w:color="auto"/>
        <w:right w:val="none" w:sz="0" w:space="0" w:color="auto"/>
      </w:divBdr>
      <w:divsChild>
        <w:div w:id="471682581">
          <w:marLeft w:val="0"/>
          <w:marRight w:val="0"/>
          <w:marTop w:val="72"/>
          <w:marBottom w:val="0"/>
          <w:divBdr>
            <w:top w:val="none" w:sz="0" w:space="0" w:color="auto"/>
            <w:left w:val="none" w:sz="0" w:space="0" w:color="auto"/>
            <w:bottom w:val="none" w:sz="0" w:space="0" w:color="auto"/>
            <w:right w:val="none" w:sz="0" w:space="0" w:color="auto"/>
          </w:divBdr>
          <w:divsChild>
            <w:div w:id="703096742">
              <w:marLeft w:val="360"/>
              <w:marRight w:val="0"/>
              <w:marTop w:val="72"/>
              <w:marBottom w:val="72"/>
              <w:divBdr>
                <w:top w:val="none" w:sz="0" w:space="0" w:color="auto"/>
                <w:left w:val="none" w:sz="0" w:space="0" w:color="auto"/>
                <w:bottom w:val="none" w:sz="0" w:space="0" w:color="auto"/>
                <w:right w:val="none" w:sz="0" w:space="0" w:color="auto"/>
              </w:divBdr>
              <w:divsChild>
                <w:div w:id="669019004">
                  <w:marLeft w:val="0"/>
                  <w:marRight w:val="0"/>
                  <w:marTop w:val="0"/>
                  <w:marBottom w:val="0"/>
                  <w:divBdr>
                    <w:top w:val="none" w:sz="0" w:space="0" w:color="auto"/>
                    <w:left w:val="none" w:sz="0" w:space="0" w:color="auto"/>
                    <w:bottom w:val="none" w:sz="0" w:space="0" w:color="auto"/>
                    <w:right w:val="none" w:sz="0" w:space="0" w:color="auto"/>
                  </w:divBdr>
                </w:div>
              </w:divsChild>
            </w:div>
            <w:div w:id="795946048">
              <w:marLeft w:val="360"/>
              <w:marRight w:val="0"/>
              <w:marTop w:val="0"/>
              <w:marBottom w:val="72"/>
              <w:divBdr>
                <w:top w:val="none" w:sz="0" w:space="0" w:color="auto"/>
                <w:left w:val="none" w:sz="0" w:space="0" w:color="auto"/>
                <w:bottom w:val="none" w:sz="0" w:space="0" w:color="auto"/>
                <w:right w:val="none" w:sz="0" w:space="0" w:color="auto"/>
              </w:divBdr>
              <w:divsChild>
                <w:div w:id="22026223">
                  <w:marLeft w:val="0"/>
                  <w:marRight w:val="0"/>
                  <w:marTop w:val="0"/>
                  <w:marBottom w:val="0"/>
                  <w:divBdr>
                    <w:top w:val="none" w:sz="0" w:space="0" w:color="auto"/>
                    <w:left w:val="none" w:sz="0" w:space="0" w:color="auto"/>
                    <w:bottom w:val="none" w:sz="0" w:space="0" w:color="auto"/>
                    <w:right w:val="none" w:sz="0" w:space="0" w:color="auto"/>
                  </w:divBdr>
                </w:div>
              </w:divsChild>
            </w:div>
            <w:div w:id="891116514">
              <w:marLeft w:val="360"/>
              <w:marRight w:val="0"/>
              <w:marTop w:val="0"/>
              <w:marBottom w:val="72"/>
              <w:divBdr>
                <w:top w:val="none" w:sz="0" w:space="0" w:color="auto"/>
                <w:left w:val="none" w:sz="0" w:space="0" w:color="auto"/>
                <w:bottom w:val="none" w:sz="0" w:space="0" w:color="auto"/>
                <w:right w:val="none" w:sz="0" w:space="0" w:color="auto"/>
              </w:divBdr>
              <w:divsChild>
                <w:div w:id="926617172">
                  <w:marLeft w:val="0"/>
                  <w:marRight w:val="0"/>
                  <w:marTop w:val="0"/>
                  <w:marBottom w:val="0"/>
                  <w:divBdr>
                    <w:top w:val="none" w:sz="0" w:space="0" w:color="auto"/>
                    <w:left w:val="none" w:sz="0" w:space="0" w:color="auto"/>
                    <w:bottom w:val="none" w:sz="0" w:space="0" w:color="auto"/>
                    <w:right w:val="none" w:sz="0" w:space="0" w:color="auto"/>
                  </w:divBdr>
                </w:div>
              </w:divsChild>
            </w:div>
            <w:div w:id="1008173015">
              <w:marLeft w:val="360"/>
              <w:marRight w:val="0"/>
              <w:marTop w:val="0"/>
              <w:marBottom w:val="72"/>
              <w:divBdr>
                <w:top w:val="none" w:sz="0" w:space="0" w:color="auto"/>
                <w:left w:val="none" w:sz="0" w:space="0" w:color="auto"/>
                <w:bottom w:val="none" w:sz="0" w:space="0" w:color="auto"/>
                <w:right w:val="none" w:sz="0" w:space="0" w:color="auto"/>
              </w:divBdr>
              <w:divsChild>
                <w:div w:id="839278320">
                  <w:marLeft w:val="0"/>
                  <w:marRight w:val="0"/>
                  <w:marTop w:val="0"/>
                  <w:marBottom w:val="0"/>
                  <w:divBdr>
                    <w:top w:val="none" w:sz="0" w:space="0" w:color="auto"/>
                    <w:left w:val="none" w:sz="0" w:space="0" w:color="auto"/>
                    <w:bottom w:val="none" w:sz="0" w:space="0" w:color="auto"/>
                    <w:right w:val="none" w:sz="0" w:space="0" w:color="auto"/>
                  </w:divBdr>
                </w:div>
              </w:divsChild>
            </w:div>
            <w:div w:id="1400901561">
              <w:marLeft w:val="360"/>
              <w:marRight w:val="0"/>
              <w:marTop w:val="0"/>
              <w:marBottom w:val="72"/>
              <w:divBdr>
                <w:top w:val="none" w:sz="0" w:space="0" w:color="auto"/>
                <w:left w:val="none" w:sz="0" w:space="0" w:color="auto"/>
                <w:bottom w:val="none" w:sz="0" w:space="0" w:color="auto"/>
                <w:right w:val="none" w:sz="0" w:space="0" w:color="auto"/>
              </w:divBdr>
              <w:divsChild>
                <w:div w:id="2131362281">
                  <w:marLeft w:val="0"/>
                  <w:marRight w:val="0"/>
                  <w:marTop w:val="0"/>
                  <w:marBottom w:val="0"/>
                  <w:divBdr>
                    <w:top w:val="none" w:sz="0" w:space="0" w:color="auto"/>
                    <w:left w:val="none" w:sz="0" w:space="0" w:color="auto"/>
                    <w:bottom w:val="none" w:sz="0" w:space="0" w:color="auto"/>
                    <w:right w:val="none" w:sz="0" w:space="0" w:color="auto"/>
                  </w:divBdr>
                </w:div>
              </w:divsChild>
            </w:div>
            <w:div w:id="19942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399">
      <w:bodyDiv w:val="1"/>
      <w:marLeft w:val="0"/>
      <w:marRight w:val="0"/>
      <w:marTop w:val="0"/>
      <w:marBottom w:val="0"/>
      <w:divBdr>
        <w:top w:val="none" w:sz="0" w:space="0" w:color="auto"/>
        <w:left w:val="none" w:sz="0" w:space="0" w:color="auto"/>
        <w:bottom w:val="none" w:sz="0" w:space="0" w:color="auto"/>
        <w:right w:val="none" w:sz="0" w:space="0" w:color="auto"/>
      </w:divBdr>
    </w:div>
    <w:div w:id="745493391">
      <w:bodyDiv w:val="1"/>
      <w:marLeft w:val="0"/>
      <w:marRight w:val="0"/>
      <w:marTop w:val="0"/>
      <w:marBottom w:val="0"/>
      <w:divBdr>
        <w:top w:val="none" w:sz="0" w:space="0" w:color="auto"/>
        <w:left w:val="none" w:sz="0" w:space="0" w:color="auto"/>
        <w:bottom w:val="none" w:sz="0" w:space="0" w:color="auto"/>
        <w:right w:val="none" w:sz="0" w:space="0" w:color="auto"/>
      </w:divBdr>
    </w:div>
    <w:div w:id="746195691">
      <w:bodyDiv w:val="1"/>
      <w:marLeft w:val="0"/>
      <w:marRight w:val="0"/>
      <w:marTop w:val="0"/>
      <w:marBottom w:val="0"/>
      <w:divBdr>
        <w:top w:val="none" w:sz="0" w:space="0" w:color="auto"/>
        <w:left w:val="none" w:sz="0" w:space="0" w:color="auto"/>
        <w:bottom w:val="none" w:sz="0" w:space="0" w:color="auto"/>
        <w:right w:val="none" w:sz="0" w:space="0" w:color="auto"/>
      </w:divBdr>
      <w:divsChild>
        <w:div w:id="1077827144">
          <w:marLeft w:val="360"/>
          <w:marRight w:val="0"/>
          <w:marTop w:val="0"/>
          <w:marBottom w:val="72"/>
          <w:divBdr>
            <w:top w:val="none" w:sz="0" w:space="0" w:color="auto"/>
            <w:left w:val="none" w:sz="0" w:space="0" w:color="auto"/>
            <w:bottom w:val="none" w:sz="0" w:space="0" w:color="auto"/>
            <w:right w:val="none" w:sz="0" w:space="0" w:color="auto"/>
          </w:divBdr>
          <w:divsChild>
            <w:div w:id="2050301695">
              <w:marLeft w:val="0"/>
              <w:marRight w:val="0"/>
              <w:marTop w:val="0"/>
              <w:marBottom w:val="0"/>
              <w:divBdr>
                <w:top w:val="none" w:sz="0" w:space="0" w:color="auto"/>
                <w:left w:val="none" w:sz="0" w:space="0" w:color="auto"/>
                <w:bottom w:val="none" w:sz="0" w:space="0" w:color="auto"/>
                <w:right w:val="none" w:sz="0" w:space="0" w:color="auto"/>
              </w:divBdr>
            </w:div>
          </w:divsChild>
        </w:div>
        <w:div w:id="1781602082">
          <w:marLeft w:val="360"/>
          <w:marRight w:val="0"/>
          <w:marTop w:val="0"/>
          <w:marBottom w:val="72"/>
          <w:divBdr>
            <w:top w:val="none" w:sz="0" w:space="0" w:color="auto"/>
            <w:left w:val="none" w:sz="0" w:space="0" w:color="auto"/>
            <w:bottom w:val="none" w:sz="0" w:space="0" w:color="auto"/>
            <w:right w:val="none" w:sz="0" w:space="0" w:color="auto"/>
          </w:divBdr>
          <w:divsChild>
            <w:div w:id="1001735159">
              <w:marLeft w:val="0"/>
              <w:marRight w:val="0"/>
              <w:marTop w:val="0"/>
              <w:marBottom w:val="0"/>
              <w:divBdr>
                <w:top w:val="none" w:sz="0" w:space="0" w:color="auto"/>
                <w:left w:val="none" w:sz="0" w:space="0" w:color="auto"/>
                <w:bottom w:val="none" w:sz="0" w:space="0" w:color="auto"/>
                <w:right w:val="none" w:sz="0" w:space="0" w:color="auto"/>
              </w:divBdr>
            </w:div>
          </w:divsChild>
        </w:div>
        <w:div w:id="1921019466">
          <w:marLeft w:val="360"/>
          <w:marRight w:val="0"/>
          <w:marTop w:val="72"/>
          <w:marBottom w:val="72"/>
          <w:divBdr>
            <w:top w:val="none" w:sz="0" w:space="0" w:color="auto"/>
            <w:left w:val="none" w:sz="0" w:space="0" w:color="auto"/>
            <w:bottom w:val="none" w:sz="0" w:space="0" w:color="auto"/>
            <w:right w:val="none" w:sz="0" w:space="0" w:color="auto"/>
          </w:divBdr>
          <w:divsChild>
            <w:div w:id="10968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9503">
      <w:bodyDiv w:val="1"/>
      <w:marLeft w:val="0"/>
      <w:marRight w:val="0"/>
      <w:marTop w:val="0"/>
      <w:marBottom w:val="0"/>
      <w:divBdr>
        <w:top w:val="none" w:sz="0" w:space="0" w:color="auto"/>
        <w:left w:val="none" w:sz="0" w:space="0" w:color="auto"/>
        <w:bottom w:val="none" w:sz="0" w:space="0" w:color="auto"/>
        <w:right w:val="none" w:sz="0" w:space="0" w:color="auto"/>
      </w:divBdr>
    </w:div>
    <w:div w:id="825242072">
      <w:bodyDiv w:val="1"/>
      <w:marLeft w:val="0"/>
      <w:marRight w:val="0"/>
      <w:marTop w:val="0"/>
      <w:marBottom w:val="0"/>
      <w:divBdr>
        <w:top w:val="none" w:sz="0" w:space="0" w:color="auto"/>
        <w:left w:val="none" w:sz="0" w:space="0" w:color="auto"/>
        <w:bottom w:val="none" w:sz="0" w:space="0" w:color="auto"/>
        <w:right w:val="none" w:sz="0" w:space="0" w:color="auto"/>
      </w:divBdr>
    </w:div>
    <w:div w:id="840704736">
      <w:bodyDiv w:val="1"/>
      <w:marLeft w:val="0"/>
      <w:marRight w:val="0"/>
      <w:marTop w:val="0"/>
      <w:marBottom w:val="0"/>
      <w:divBdr>
        <w:top w:val="none" w:sz="0" w:space="0" w:color="auto"/>
        <w:left w:val="none" w:sz="0" w:space="0" w:color="auto"/>
        <w:bottom w:val="none" w:sz="0" w:space="0" w:color="auto"/>
        <w:right w:val="none" w:sz="0" w:space="0" w:color="auto"/>
      </w:divBdr>
    </w:div>
    <w:div w:id="865366316">
      <w:bodyDiv w:val="1"/>
      <w:marLeft w:val="0"/>
      <w:marRight w:val="0"/>
      <w:marTop w:val="0"/>
      <w:marBottom w:val="0"/>
      <w:divBdr>
        <w:top w:val="none" w:sz="0" w:space="0" w:color="auto"/>
        <w:left w:val="none" w:sz="0" w:space="0" w:color="auto"/>
        <w:bottom w:val="none" w:sz="0" w:space="0" w:color="auto"/>
        <w:right w:val="none" w:sz="0" w:space="0" w:color="auto"/>
      </w:divBdr>
    </w:div>
    <w:div w:id="878710156">
      <w:bodyDiv w:val="1"/>
      <w:marLeft w:val="0"/>
      <w:marRight w:val="0"/>
      <w:marTop w:val="0"/>
      <w:marBottom w:val="0"/>
      <w:divBdr>
        <w:top w:val="none" w:sz="0" w:space="0" w:color="auto"/>
        <w:left w:val="none" w:sz="0" w:space="0" w:color="auto"/>
        <w:bottom w:val="none" w:sz="0" w:space="0" w:color="auto"/>
        <w:right w:val="none" w:sz="0" w:space="0" w:color="auto"/>
      </w:divBdr>
      <w:divsChild>
        <w:div w:id="258412676">
          <w:marLeft w:val="0"/>
          <w:marRight w:val="0"/>
          <w:marTop w:val="72"/>
          <w:marBottom w:val="0"/>
          <w:divBdr>
            <w:top w:val="none" w:sz="0" w:space="0" w:color="auto"/>
            <w:left w:val="none" w:sz="0" w:space="0" w:color="auto"/>
            <w:bottom w:val="none" w:sz="0" w:space="0" w:color="auto"/>
            <w:right w:val="none" w:sz="0" w:space="0" w:color="auto"/>
          </w:divBdr>
          <w:divsChild>
            <w:div w:id="367679211">
              <w:marLeft w:val="0"/>
              <w:marRight w:val="0"/>
              <w:marTop w:val="0"/>
              <w:marBottom w:val="0"/>
              <w:divBdr>
                <w:top w:val="none" w:sz="0" w:space="0" w:color="auto"/>
                <w:left w:val="none" w:sz="0" w:space="0" w:color="auto"/>
                <w:bottom w:val="none" w:sz="0" w:space="0" w:color="auto"/>
                <w:right w:val="none" w:sz="0" w:space="0" w:color="auto"/>
              </w:divBdr>
            </w:div>
          </w:divsChild>
        </w:div>
        <w:div w:id="1405907781">
          <w:marLeft w:val="0"/>
          <w:marRight w:val="0"/>
          <w:marTop w:val="72"/>
          <w:marBottom w:val="0"/>
          <w:divBdr>
            <w:top w:val="none" w:sz="0" w:space="0" w:color="auto"/>
            <w:left w:val="none" w:sz="0" w:space="0" w:color="auto"/>
            <w:bottom w:val="none" w:sz="0" w:space="0" w:color="auto"/>
            <w:right w:val="none" w:sz="0" w:space="0" w:color="auto"/>
          </w:divBdr>
          <w:divsChild>
            <w:div w:id="930158272">
              <w:marLeft w:val="0"/>
              <w:marRight w:val="0"/>
              <w:marTop w:val="0"/>
              <w:marBottom w:val="0"/>
              <w:divBdr>
                <w:top w:val="none" w:sz="0" w:space="0" w:color="auto"/>
                <w:left w:val="none" w:sz="0" w:space="0" w:color="auto"/>
                <w:bottom w:val="none" w:sz="0" w:space="0" w:color="auto"/>
                <w:right w:val="none" w:sz="0" w:space="0" w:color="auto"/>
              </w:divBdr>
            </w:div>
          </w:divsChild>
        </w:div>
        <w:div w:id="1671374444">
          <w:marLeft w:val="0"/>
          <w:marRight w:val="0"/>
          <w:marTop w:val="72"/>
          <w:marBottom w:val="0"/>
          <w:divBdr>
            <w:top w:val="none" w:sz="0" w:space="0" w:color="auto"/>
            <w:left w:val="none" w:sz="0" w:space="0" w:color="auto"/>
            <w:bottom w:val="none" w:sz="0" w:space="0" w:color="auto"/>
            <w:right w:val="none" w:sz="0" w:space="0" w:color="auto"/>
          </w:divBdr>
          <w:divsChild>
            <w:div w:id="1297906519">
              <w:marLeft w:val="0"/>
              <w:marRight w:val="0"/>
              <w:marTop w:val="0"/>
              <w:marBottom w:val="0"/>
              <w:divBdr>
                <w:top w:val="none" w:sz="0" w:space="0" w:color="auto"/>
                <w:left w:val="none" w:sz="0" w:space="0" w:color="auto"/>
                <w:bottom w:val="none" w:sz="0" w:space="0" w:color="auto"/>
                <w:right w:val="none" w:sz="0" w:space="0" w:color="auto"/>
              </w:divBdr>
            </w:div>
          </w:divsChild>
        </w:div>
        <w:div w:id="1973048894">
          <w:marLeft w:val="0"/>
          <w:marRight w:val="0"/>
          <w:marTop w:val="72"/>
          <w:marBottom w:val="0"/>
          <w:divBdr>
            <w:top w:val="none" w:sz="0" w:space="0" w:color="auto"/>
            <w:left w:val="none" w:sz="0" w:space="0" w:color="auto"/>
            <w:bottom w:val="none" w:sz="0" w:space="0" w:color="auto"/>
            <w:right w:val="none" w:sz="0" w:space="0" w:color="auto"/>
          </w:divBdr>
          <w:divsChild>
            <w:div w:id="14196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1710">
      <w:bodyDiv w:val="1"/>
      <w:marLeft w:val="0"/>
      <w:marRight w:val="0"/>
      <w:marTop w:val="0"/>
      <w:marBottom w:val="0"/>
      <w:divBdr>
        <w:top w:val="none" w:sz="0" w:space="0" w:color="auto"/>
        <w:left w:val="none" w:sz="0" w:space="0" w:color="auto"/>
        <w:bottom w:val="none" w:sz="0" w:space="0" w:color="auto"/>
        <w:right w:val="none" w:sz="0" w:space="0" w:color="auto"/>
      </w:divBdr>
    </w:div>
    <w:div w:id="1051615769">
      <w:bodyDiv w:val="1"/>
      <w:marLeft w:val="0"/>
      <w:marRight w:val="0"/>
      <w:marTop w:val="0"/>
      <w:marBottom w:val="0"/>
      <w:divBdr>
        <w:top w:val="none" w:sz="0" w:space="0" w:color="auto"/>
        <w:left w:val="none" w:sz="0" w:space="0" w:color="auto"/>
        <w:bottom w:val="none" w:sz="0" w:space="0" w:color="auto"/>
        <w:right w:val="none" w:sz="0" w:space="0" w:color="auto"/>
      </w:divBdr>
    </w:div>
    <w:div w:id="1111322396">
      <w:bodyDiv w:val="1"/>
      <w:marLeft w:val="0"/>
      <w:marRight w:val="0"/>
      <w:marTop w:val="0"/>
      <w:marBottom w:val="0"/>
      <w:divBdr>
        <w:top w:val="none" w:sz="0" w:space="0" w:color="auto"/>
        <w:left w:val="none" w:sz="0" w:space="0" w:color="auto"/>
        <w:bottom w:val="none" w:sz="0" w:space="0" w:color="auto"/>
        <w:right w:val="none" w:sz="0" w:space="0" w:color="auto"/>
      </w:divBdr>
    </w:div>
    <w:div w:id="1118331517">
      <w:bodyDiv w:val="1"/>
      <w:marLeft w:val="0"/>
      <w:marRight w:val="0"/>
      <w:marTop w:val="0"/>
      <w:marBottom w:val="0"/>
      <w:divBdr>
        <w:top w:val="none" w:sz="0" w:space="0" w:color="auto"/>
        <w:left w:val="none" w:sz="0" w:space="0" w:color="auto"/>
        <w:bottom w:val="none" w:sz="0" w:space="0" w:color="auto"/>
        <w:right w:val="none" w:sz="0" w:space="0" w:color="auto"/>
      </w:divBdr>
    </w:div>
    <w:div w:id="1188258589">
      <w:bodyDiv w:val="1"/>
      <w:marLeft w:val="0"/>
      <w:marRight w:val="0"/>
      <w:marTop w:val="0"/>
      <w:marBottom w:val="0"/>
      <w:divBdr>
        <w:top w:val="none" w:sz="0" w:space="0" w:color="auto"/>
        <w:left w:val="none" w:sz="0" w:space="0" w:color="auto"/>
        <w:bottom w:val="none" w:sz="0" w:space="0" w:color="auto"/>
        <w:right w:val="none" w:sz="0" w:space="0" w:color="auto"/>
      </w:divBdr>
    </w:div>
    <w:div w:id="1296832750">
      <w:bodyDiv w:val="1"/>
      <w:marLeft w:val="0"/>
      <w:marRight w:val="0"/>
      <w:marTop w:val="0"/>
      <w:marBottom w:val="0"/>
      <w:divBdr>
        <w:top w:val="none" w:sz="0" w:space="0" w:color="auto"/>
        <w:left w:val="none" w:sz="0" w:space="0" w:color="auto"/>
        <w:bottom w:val="none" w:sz="0" w:space="0" w:color="auto"/>
        <w:right w:val="none" w:sz="0" w:space="0" w:color="auto"/>
      </w:divBdr>
      <w:divsChild>
        <w:div w:id="505558876">
          <w:marLeft w:val="0"/>
          <w:marRight w:val="0"/>
          <w:marTop w:val="72"/>
          <w:marBottom w:val="0"/>
          <w:divBdr>
            <w:top w:val="none" w:sz="0" w:space="0" w:color="auto"/>
            <w:left w:val="none" w:sz="0" w:space="0" w:color="auto"/>
            <w:bottom w:val="none" w:sz="0" w:space="0" w:color="auto"/>
            <w:right w:val="none" w:sz="0" w:space="0" w:color="auto"/>
          </w:divBdr>
          <w:divsChild>
            <w:div w:id="2036078858">
              <w:marLeft w:val="0"/>
              <w:marRight w:val="0"/>
              <w:marTop w:val="0"/>
              <w:marBottom w:val="0"/>
              <w:divBdr>
                <w:top w:val="none" w:sz="0" w:space="0" w:color="auto"/>
                <w:left w:val="none" w:sz="0" w:space="0" w:color="auto"/>
                <w:bottom w:val="none" w:sz="0" w:space="0" w:color="auto"/>
                <w:right w:val="none" w:sz="0" w:space="0" w:color="auto"/>
              </w:divBdr>
            </w:div>
          </w:divsChild>
        </w:div>
        <w:div w:id="545484653">
          <w:marLeft w:val="0"/>
          <w:marRight w:val="0"/>
          <w:marTop w:val="72"/>
          <w:marBottom w:val="0"/>
          <w:divBdr>
            <w:top w:val="none" w:sz="0" w:space="0" w:color="auto"/>
            <w:left w:val="none" w:sz="0" w:space="0" w:color="auto"/>
            <w:bottom w:val="none" w:sz="0" w:space="0" w:color="auto"/>
            <w:right w:val="none" w:sz="0" w:space="0" w:color="auto"/>
          </w:divBdr>
          <w:divsChild>
            <w:div w:id="1568959570">
              <w:marLeft w:val="0"/>
              <w:marRight w:val="0"/>
              <w:marTop w:val="0"/>
              <w:marBottom w:val="0"/>
              <w:divBdr>
                <w:top w:val="none" w:sz="0" w:space="0" w:color="auto"/>
                <w:left w:val="none" w:sz="0" w:space="0" w:color="auto"/>
                <w:bottom w:val="none" w:sz="0" w:space="0" w:color="auto"/>
                <w:right w:val="none" w:sz="0" w:space="0" w:color="auto"/>
              </w:divBdr>
            </w:div>
          </w:divsChild>
        </w:div>
        <w:div w:id="629364744">
          <w:marLeft w:val="0"/>
          <w:marRight w:val="0"/>
          <w:marTop w:val="72"/>
          <w:marBottom w:val="0"/>
          <w:divBdr>
            <w:top w:val="none" w:sz="0" w:space="0" w:color="auto"/>
            <w:left w:val="none" w:sz="0" w:space="0" w:color="auto"/>
            <w:bottom w:val="none" w:sz="0" w:space="0" w:color="auto"/>
            <w:right w:val="none" w:sz="0" w:space="0" w:color="auto"/>
          </w:divBdr>
          <w:divsChild>
            <w:div w:id="1574506738">
              <w:marLeft w:val="0"/>
              <w:marRight w:val="0"/>
              <w:marTop w:val="0"/>
              <w:marBottom w:val="0"/>
              <w:divBdr>
                <w:top w:val="none" w:sz="0" w:space="0" w:color="auto"/>
                <w:left w:val="none" w:sz="0" w:space="0" w:color="auto"/>
                <w:bottom w:val="none" w:sz="0" w:space="0" w:color="auto"/>
                <w:right w:val="none" w:sz="0" w:space="0" w:color="auto"/>
              </w:divBdr>
            </w:div>
          </w:divsChild>
        </w:div>
        <w:div w:id="1656104508">
          <w:marLeft w:val="0"/>
          <w:marRight w:val="0"/>
          <w:marTop w:val="72"/>
          <w:marBottom w:val="0"/>
          <w:divBdr>
            <w:top w:val="none" w:sz="0" w:space="0" w:color="auto"/>
            <w:left w:val="none" w:sz="0" w:space="0" w:color="auto"/>
            <w:bottom w:val="none" w:sz="0" w:space="0" w:color="auto"/>
            <w:right w:val="none" w:sz="0" w:space="0" w:color="auto"/>
          </w:divBdr>
          <w:divsChild>
            <w:div w:id="17059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862">
      <w:bodyDiv w:val="1"/>
      <w:marLeft w:val="0"/>
      <w:marRight w:val="0"/>
      <w:marTop w:val="0"/>
      <w:marBottom w:val="0"/>
      <w:divBdr>
        <w:top w:val="none" w:sz="0" w:space="0" w:color="auto"/>
        <w:left w:val="none" w:sz="0" w:space="0" w:color="auto"/>
        <w:bottom w:val="none" w:sz="0" w:space="0" w:color="auto"/>
        <w:right w:val="none" w:sz="0" w:space="0" w:color="auto"/>
      </w:divBdr>
    </w:div>
    <w:div w:id="1340230359">
      <w:bodyDiv w:val="1"/>
      <w:marLeft w:val="0"/>
      <w:marRight w:val="0"/>
      <w:marTop w:val="0"/>
      <w:marBottom w:val="0"/>
      <w:divBdr>
        <w:top w:val="none" w:sz="0" w:space="0" w:color="auto"/>
        <w:left w:val="none" w:sz="0" w:space="0" w:color="auto"/>
        <w:bottom w:val="none" w:sz="0" w:space="0" w:color="auto"/>
        <w:right w:val="none" w:sz="0" w:space="0" w:color="auto"/>
      </w:divBdr>
      <w:divsChild>
        <w:div w:id="444084155">
          <w:marLeft w:val="0"/>
          <w:marRight w:val="0"/>
          <w:marTop w:val="72"/>
          <w:marBottom w:val="0"/>
          <w:divBdr>
            <w:top w:val="none" w:sz="0" w:space="0" w:color="auto"/>
            <w:left w:val="none" w:sz="0" w:space="0" w:color="auto"/>
            <w:bottom w:val="none" w:sz="0" w:space="0" w:color="auto"/>
            <w:right w:val="none" w:sz="0" w:space="0" w:color="auto"/>
          </w:divBdr>
          <w:divsChild>
            <w:div w:id="471560844">
              <w:marLeft w:val="0"/>
              <w:marRight w:val="0"/>
              <w:marTop w:val="0"/>
              <w:marBottom w:val="0"/>
              <w:divBdr>
                <w:top w:val="none" w:sz="0" w:space="0" w:color="auto"/>
                <w:left w:val="none" w:sz="0" w:space="0" w:color="auto"/>
                <w:bottom w:val="none" w:sz="0" w:space="0" w:color="auto"/>
                <w:right w:val="none" w:sz="0" w:space="0" w:color="auto"/>
              </w:divBdr>
            </w:div>
          </w:divsChild>
        </w:div>
        <w:div w:id="624043500">
          <w:marLeft w:val="0"/>
          <w:marRight w:val="0"/>
          <w:marTop w:val="72"/>
          <w:marBottom w:val="0"/>
          <w:divBdr>
            <w:top w:val="none" w:sz="0" w:space="0" w:color="auto"/>
            <w:left w:val="none" w:sz="0" w:space="0" w:color="auto"/>
            <w:bottom w:val="none" w:sz="0" w:space="0" w:color="auto"/>
            <w:right w:val="none" w:sz="0" w:space="0" w:color="auto"/>
          </w:divBdr>
          <w:divsChild>
            <w:div w:id="1356736616">
              <w:marLeft w:val="0"/>
              <w:marRight w:val="0"/>
              <w:marTop w:val="0"/>
              <w:marBottom w:val="0"/>
              <w:divBdr>
                <w:top w:val="none" w:sz="0" w:space="0" w:color="auto"/>
                <w:left w:val="none" w:sz="0" w:space="0" w:color="auto"/>
                <w:bottom w:val="none" w:sz="0" w:space="0" w:color="auto"/>
                <w:right w:val="none" w:sz="0" w:space="0" w:color="auto"/>
              </w:divBdr>
            </w:div>
          </w:divsChild>
        </w:div>
        <w:div w:id="782457266">
          <w:marLeft w:val="0"/>
          <w:marRight w:val="0"/>
          <w:marTop w:val="72"/>
          <w:marBottom w:val="0"/>
          <w:divBdr>
            <w:top w:val="none" w:sz="0" w:space="0" w:color="auto"/>
            <w:left w:val="none" w:sz="0" w:space="0" w:color="auto"/>
            <w:bottom w:val="none" w:sz="0" w:space="0" w:color="auto"/>
            <w:right w:val="none" w:sz="0" w:space="0" w:color="auto"/>
          </w:divBdr>
          <w:divsChild>
            <w:div w:id="1547914076">
              <w:marLeft w:val="0"/>
              <w:marRight w:val="0"/>
              <w:marTop w:val="0"/>
              <w:marBottom w:val="0"/>
              <w:divBdr>
                <w:top w:val="none" w:sz="0" w:space="0" w:color="auto"/>
                <w:left w:val="none" w:sz="0" w:space="0" w:color="auto"/>
                <w:bottom w:val="none" w:sz="0" w:space="0" w:color="auto"/>
                <w:right w:val="none" w:sz="0" w:space="0" w:color="auto"/>
              </w:divBdr>
            </w:div>
          </w:divsChild>
        </w:div>
        <w:div w:id="849566952">
          <w:marLeft w:val="0"/>
          <w:marRight w:val="0"/>
          <w:marTop w:val="72"/>
          <w:marBottom w:val="0"/>
          <w:divBdr>
            <w:top w:val="none" w:sz="0" w:space="0" w:color="auto"/>
            <w:left w:val="none" w:sz="0" w:space="0" w:color="auto"/>
            <w:bottom w:val="none" w:sz="0" w:space="0" w:color="auto"/>
            <w:right w:val="none" w:sz="0" w:space="0" w:color="auto"/>
          </w:divBdr>
          <w:divsChild>
            <w:div w:id="356079583">
              <w:marLeft w:val="0"/>
              <w:marRight w:val="0"/>
              <w:marTop w:val="0"/>
              <w:marBottom w:val="0"/>
              <w:divBdr>
                <w:top w:val="none" w:sz="0" w:space="0" w:color="auto"/>
                <w:left w:val="none" w:sz="0" w:space="0" w:color="auto"/>
                <w:bottom w:val="none" w:sz="0" w:space="0" w:color="auto"/>
                <w:right w:val="none" w:sz="0" w:space="0" w:color="auto"/>
              </w:divBdr>
            </w:div>
          </w:divsChild>
        </w:div>
        <w:div w:id="1657032868">
          <w:marLeft w:val="0"/>
          <w:marRight w:val="0"/>
          <w:marTop w:val="72"/>
          <w:marBottom w:val="0"/>
          <w:divBdr>
            <w:top w:val="none" w:sz="0" w:space="0" w:color="auto"/>
            <w:left w:val="none" w:sz="0" w:space="0" w:color="auto"/>
            <w:bottom w:val="none" w:sz="0" w:space="0" w:color="auto"/>
            <w:right w:val="none" w:sz="0" w:space="0" w:color="auto"/>
          </w:divBdr>
          <w:divsChild>
            <w:div w:id="1819611086">
              <w:marLeft w:val="0"/>
              <w:marRight w:val="0"/>
              <w:marTop w:val="0"/>
              <w:marBottom w:val="0"/>
              <w:divBdr>
                <w:top w:val="none" w:sz="0" w:space="0" w:color="auto"/>
                <w:left w:val="none" w:sz="0" w:space="0" w:color="auto"/>
                <w:bottom w:val="none" w:sz="0" w:space="0" w:color="auto"/>
                <w:right w:val="none" w:sz="0" w:space="0" w:color="auto"/>
              </w:divBdr>
            </w:div>
          </w:divsChild>
        </w:div>
        <w:div w:id="1869440508">
          <w:marLeft w:val="0"/>
          <w:marRight w:val="0"/>
          <w:marTop w:val="72"/>
          <w:marBottom w:val="0"/>
          <w:divBdr>
            <w:top w:val="none" w:sz="0" w:space="0" w:color="auto"/>
            <w:left w:val="none" w:sz="0" w:space="0" w:color="auto"/>
            <w:bottom w:val="none" w:sz="0" w:space="0" w:color="auto"/>
            <w:right w:val="none" w:sz="0" w:space="0" w:color="auto"/>
          </w:divBdr>
          <w:divsChild>
            <w:div w:id="384649187">
              <w:marLeft w:val="360"/>
              <w:marRight w:val="0"/>
              <w:marTop w:val="72"/>
              <w:marBottom w:val="72"/>
              <w:divBdr>
                <w:top w:val="none" w:sz="0" w:space="0" w:color="auto"/>
                <w:left w:val="none" w:sz="0" w:space="0" w:color="auto"/>
                <w:bottom w:val="none" w:sz="0" w:space="0" w:color="auto"/>
                <w:right w:val="none" w:sz="0" w:space="0" w:color="auto"/>
              </w:divBdr>
              <w:divsChild>
                <w:div w:id="1009259799">
                  <w:marLeft w:val="0"/>
                  <w:marRight w:val="0"/>
                  <w:marTop w:val="0"/>
                  <w:marBottom w:val="0"/>
                  <w:divBdr>
                    <w:top w:val="none" w:sz="0" w:space="0" w:color="auto"/>
                    <w:left w:val="none" w:sz="0" w:space="0" w:color="auto"/>
                    <w:bottom w:val="none" w:sz="0" w:space="0" w:color="auto"/>
                    <w:right w:val="none" w:sz="0" w:space="0" w:color="auto"/>
                  </w:divBdr>
                </w:div>
              </w:divsChild>
            </w:div>
            <w:div w:id="517230947">
              <w:marLeft w:val="360"/>
              <w:marRight w:val="0"/>
              <w:marTop w:val="0"/>
              <w:marBottom w:val="72"/>
              <w:divBdr>
                <w:top w:val="none" w:sz="0" w:space="0" w:color="auto"/>
                <w:left w:val="none" w:sz="0" w:space="0" w:color="auto"/>
                <w:bottom w:val="none" w:sz="0" w:space="0" w:color="auto"/>
                <w:right w:val="none" w:sz="0" w:space="0" w:color="auto"/>
              </w:divBdr>
              <w:divsChild>
                <w:div w:id="1329942014">
                  <w:marLeft w:val="0"/>
                  <w:marRight w:val="0"/>
                  <w:marTop w:val="0"/>
                  <w:marBottom w:val="0"/>
                  <w:divBdr>
                    <w:top w:val="none" w:sz="0" w:space="0" w:color="auto"/>
                    <w:left w:val="none" w:sz="0" w:space="0" w:color="auto"/>
                    <w:bottom w:val="none" w:sz="0" w:space="0" w:color="auto"/>
                    <w:right w:val="none" w:sz="0" w:space="0" w:color="auto"/>
                  </w:divBdr>
                </w:div>
              </w:divsChild>
            </w:div>
            <w:div w:id="751437743">
              <w:marLeft w:val="0"/>
              <w:marRight w:val="0"/>
              <w:marTop w:val="0"/>
              <w:marBottom w:val="0"/>
              <w:divBdr>
                <w:top w:val="none" w:sz="0" w:space="0" w:color="auto"/>
                <w:left w:val="none" w:sz="0" w:space="0" w:color="auto"/>
                <w:bottom w:val="none" w:sz="0" w:space="0" w:color="auto"/>
                <w:right w:val="none" w:sz="0" w:space="0" w:color="auto"/>
              </w:divBdr>
            </w:div>
            <w:div w:id="1416899429">
              <w:marLeft w:val="360"/>
              <w:marRight w:val="0"/>
              <w:marTop w:val="0"/>
              <w:marBottom w:val="72"/>
              <w:divBdr>
                <w:top w:val="none" w:sz="0" w:space="0" w:color="auto"/>
                <w:left w:val="none" w:sz="0" w:space="0" w:color="auto"/>
                <w:bottom w:val="none" w:sz="0" w:space="0" w:color="auto"/>
                <w:right w:val="none" w:sz="0" w:space="0" w:color="auto"/>
              </w:divBdr>
              <w:divsChild>
                <w:div w:id="19625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641">
          <w:marLeft w:val="0"/>
          <w:marRight w:val="0"/>
          <w:marTop w:val="72"/>
          <w:marBottom w:val="0"/>
          <w:divBdr>
            <w:top w:val="none" w:sz="0" w:space="0" w:color="auto"/>
            <w:left w:val="none" w:sz="0" w:space="0" w:color="auto"/>
            <w:bottom w:val="none" w:sz="0" w:space="0" w:color="auto"/>
            <w:right w:val="none" w:sz="0" w:space="0" w:color="auto"/>
          </w:divBdr>
          <w:divsChild>
            <w:div w:id="1277368325">
              <w:marLeft w:val="0"/>
              <w:marRight w:val="0"/>
              <w:marTop w:val="0"/>
              <w:marBottom w:val="0"/>
              <w:divBdr>
                <w:top w:val="none" w:sz="0" w:space="0" w:color="auto"/>
                <w:left w:val="none" w:sz="0" w:space="0" w:color="auto"/>
                <w:bottom w:val="none" w:sz="0" w:space="0" w:color="auto"/>
                <w:right w:val="none" w:sz="0" w:space="0" w:color="auto"/>
              </w:divBdr>
            </w:div>
          </w:divsChild>
        </w:div>
        <w:div w:id="2147238451">
          <w:marLeft w:val="0"/>
          <w:marRight w:val="0"/>
          <w:marTop w:val="72"/>
          <w:marBottom w:val="0"/>
          <w:divBdr>
            <w:top w:val="none" w:sz="0" w:space="0" w:color="auto"/>
            <w:left w:val="none" w:sz="0" w:space="0" w:color="auto"/>
            <w:bottom w:val="none" w:sz="0" w:space="0" w:color="auto"/>
            <w:right w:val="none" w:sz="0" w:space="0" w:color="auto"/>
          </w:divBdr>
          <w:divsChild>
            <w:div w:id="2178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9674">
      <w:bodyDiv w:val="1"/>
      <w:marLeft w:val="0"/>
      <w:marRight w:val="0"/>
      <w:marTop w:val="0"/>
      <w:marBottom w:val="0"/>
      <w:divBdr>
        <w:top w:val="none" w:sz="0" w:space="0" w:color="auto"/>
        <w:left w:val="none" w:sz="0" w:space="0" w:color="auto"/>
        <w:bottom w:val="none" w:sz="0" w:space="0" w:color="auto"/>
        <w:right w:val="none" w:sz="0" w:space="0" w:color="auto"/>
      </w:divBdr>
    </w:div>
    <w:div w:id="1423380659">
      <w:bodyDiv w:val="1"/>
      <w:marLeft w:val="0"/>
      <w:marRight w:val="0"/>
      <w:marTop w:val="0"/>
      <w:marBottom w:val="0"/>
      <w:divBdr>
        <w:top w:val="none" w:sz="0" w:space="0" w:color="auto"/>
        <w:left w:val="none" w:sz="0" w:space="0" w:color="auto"/>
        <w:bottom w:val="none" w:sz="0" w:space="0" w:color="auto"/>
        <w:right w:val="none" w:sz="0" w:space="0" w:color="auto"/>
      </w:divBdr>
    </w:div>
    <w:div w:id="1447650494">
      <w:bodyDiv w:val="1"/>
      <w:marLeft w:val="0"/>
      <w:marRight w:val="0"/>
      <w:marTop w:val="0"/>
      <w:marBottom w:val="0"/>
      <w:divBdr>
        <w:top w:val="none" w:sz="0" w:space="0" w:color="auto"/>
        <w:left w:val="none" w:sz="0" w:space="0" w:color="auto"/>
        <w:bottom w:val="none" w:sz="0" w:space="0" w:color="auto"/>
        <w:right w:val="none" w:sz="0" w:space="0" w:color="auto"/>
      </w:divBdr>
      <w:divsChild>
        <w:div w:id="1885094720">
          <w:marLeft w:val="0"/>
          <w:marRight w:val="0"/>
          <w:marTop w:val="0"/>
          <w:marBottom w:val="0"/>
          <w:divBdr>
            <w:top w:val="none" w:sz="0" w:space="0" w:color="auto"/>
            <w:left w:val="none" w:sz="0" w:space="0" w:color="auto"/>
            <w:bottom w:val="none" w:sz="0" w:space="0" w:color="auto"/>
            <w:right w:val="none" w:sz="0" w:space="0" w:color="auto"/>
          </w:divBdr>
          <w:divsChild>
            <w:div w:id="914820513">
              <w:marLeft w:val="0"/>
              <w:marRight w:val="0"/>
              <w:marTop w:val="240"/>
              <w:marBottom w:val="0"/>
              <w:divBdr>
                <w:top w:val="none" w:sz="0" w:space="0" w:color="auto"/>
                <w:left w:val="none" w:sz="0" w:space="0" w:color="auto"/>
                <w:bottom w:val="none" w:sz="0" w:space="0" w:color="auto"/>
                <w:right w:val="none" w:sz="0" w:space="0" w:color="auto"/>
              </w:divBdr>
              <w:divsChild>
                <w:div w:id="230163072">
                  <w:marLeft w:val="0"/>
                  <w:marRight w:val="0"/>
                  <w:marTop w:val="0"/>
                  <w:marBottom w:val="240"/>
                  <w:divBdr>
                    <w:top w:val="none" w:sz="0" w:space="0" w:color="auto"/>
                    <w:left w:val="none" w:sz="0" w:space="0" w:color="auto"/>
                    <w:bottom w:val="none" w:sz="0" w:space="0" w:color="auto"/>
                    <w:right w:val="none" w:sz="0" w:space="0" w:color="auto"/>
                  </w:divBdr>
                  <w:divsChild>
                    <w:div w:id="216013212">
                      <w:marLeft w:val="0"/>
                      <w:marRight w:val="0"/>
                      <w:marTop w:val="72"/>
                      <w:marBottom w:val="0"/>
                      <w:divBdr>
                        <w:top w:val="none" w:sz="0" w:space="0" w:color="auto"/>
                        <w:left w:val="none" w:sz="0" w:space="0" w:color="auto"/>
                        <w:bottom w:val="none" w:sz="0" w:space="0" w:color="auto"/>
                        <w:right w:val="none" w:sz="0" w:space="0" w:color="auto"/>
                      </w:divBdr>
                      <w:divsChild>
                        <w:div w:id="1925993511">
                          <w:marLeft w:val="0"/>
                          <w:marRight w:val="0"/>
                          <w:marTop w:val="0"/>
                          <w:marBottom w:val="0"/>
                          <w:divBdr>
                            <w:top w:val="none" w:sz="0" w:space="0" w:color="auto"/>
                            <w:left w:val="none" w:sz="0" w:space="0" w:color="auto"/>
                            <w:bottom w:val="none" w:sz="0" w:space="0" w:color="auto"/>
                            <w:right w:val="none" w:sz="0" w:space="0" w:color="auto"/>
                          </w:divBdr>
                        </w:div>
                      </w:divsChild>
                    </w:div>
                    <w:div w:id="519902934">
                      <w:marLeft w:val="0"/>
                      <w:marRight w:val="0"/>
                      <w:marTop w:val="72"/>
                      <w:marBottom w:val="0"/>
                      <w:divBdr>
                        <w:top w:val="none" w:sz="0" w:space="0" w:color="auto"/>
                        <w:left w:val="none" w:sz="0" w:space="0" w:color="auto"/>
                        <w:bottom w:val="none" w:sz="0" w:space="0" w:color="auto"/>
                        <w:right w:val="none" w:sz="0" w:space="0" w:color="auto"/>
                      </w:divBdr>
                      <w:divsChild>
                        <w:div w:id="8533110">
                          <w:marLeft w:val="360"/>
                          <w:marRight w:val="0"/>
                          <w:marTop w:val="0"/>
                          <w:marBottom w:val="72"/>
                          <w:divBdr>
                            <w:top w:val="none" w:sz="0" w:space="0" w:color="auto"/>
                            <w:left w:val="none" w:sz="0" w:space="0" w:color="auto"/>
                            <w:bottom w:val="none" w:sz="0" w:space="0" w:color="auto"/>
                            <w:right w:val="none" w:sz="0" w:space="0" w:color="auto"/>
                          </w:divBdr>
                          <w:divsChild>
                            <w:div w:id="79520762">
                              <w:marLeft w:val="0"/>
                              <w:marRight w:val="0"/>
                              <w:marTop w:val="0"/>
                              <w:marBottom w:val="0"/>
                              <w:divBdr>
                                <w:top w:val="none" w:sz="0" w:space="0" w:color="auto"/>
                                <w:left w:val="none" w:sz="0" w:space="0" w:color="auto"/>
                                <w:bottom w:val="none" w:sz="0" w:space="0" w:color="auto"/>
                                <w:right w:val="none" w:sz="0" w:space="0" w:color="auto"/>
                              </w:divBdr>
                            </w:div>
                          </w:divsChild>
                        </w:div>
                        <w:div w:id="122189656">
                          <w:marLeft w:val="0"/>
                          <w:marRight w:val="0"/>
                          <w:marTop w:val="0"/>
                          <w:marBottom w:val="0"/>
                          <w:divBdr>
                            <w:top w:val="none" w:sz="0" w:space="0" w:color="auto"/>
                            <w:left w:val="none" w:sz="0" w:space="0" w:color="auto"/>
                            <w:bottom w:val="none" w:sz="0" w:space="0" w:color="auto"/>
                            <w:right w:val="none" w:sz="0" w:space="0" w:color="auto"/>
                          </w:divBdr>
                        </w:div>
                        <w:div w:id="668099439">
                          <w:marLeft w:val="360"/>
                          <w:marRight w:val="0"/>
                          <w:marTop w:val="72"/>
                          <w:marBottom w:val="72"/>
                          <w:divBdr>
                            <w:top w:val="none" w:sz="0" w:space="0" w:color="auto"/>
                            <w:left w:val="none" w:sz="0" w:space="0" w:color="auto"/>
                            <w:bottom w:val="none" w:sz="0" w:space="0" w:color="auto"/>
                            <w:right w:val="none" w:sz="0" w:space="0" w:color="auto"/>
                          </w:divBdr>
                          <w:divsChild>
                            <w:div w:id="311177964">
                              <w:marLeft w:val="0"/>
                              <w:marRight w:val="0"/>
                              <w:marTop w:val="0"/>
                              <w:marBottom w:val="0"/>
                              <w:divBdr>
                                <w:top w:val="none" w:sz="0" w:space="0" w:color="auto"/>
                                <w:left w:val="none" w:sz="0" w:space="0" w:color="auto"/>
                                <w:bottom w:val="none" w:sz="0" w:space="0" w:color="auto"/>
                                <w:right w:val="none" w:sz="0" w:space="0" w:color="auto"/>
                              </w:divBdr>
                            </w:div>
                          </w:divsChild>
                        </w:div>
                        <w:div w:id="977346609">
                          <w:marLeft w:val="360"/>
                          <w:marRight w:val="0"/>
                          <w:marTop w:val="0"/>
                          <w:marBottom w:val="72"/>
                          <w:divBdr>
                            <w:top w:val="none" w:sz="0" w:space="0" w:color="auto"/>
                            <w:left w:val="none" w:sz="0" w:space="0" w:color="auto"/>
                            <w:bottom w:val="none" w:sz="0" w:space="0" w:color="auto"/>
                            <w:right w:val="none" w:sz="0" w:space="0" w:color="auto"/>
                          </w:divBdr>
                          <w:divsChild>
                            <w:div w:id="108357577">
                              <w:marLeft w:val="0"/>
                              <w:marRight w:val="0"/>
                              <w:marTop w:val="0"/>
                              <w:marBottom w:val="0"/>
                              <w:divBdr>
                                <w:top w:val="none" w:sz="0" w:space="0" w:color="auto"/>
                                <w:left w:val="none" w:sz="0" w:space="0" w:color="auto"/>
                                <w:bottom w:val="none" w:sz="0" w:space="0" w:color="auto"/>
                                <w:right w:val="none" w:sz="0" w:space="0" w:color="auto"/>
                              </w:divBdr>
                            </w:div>
                          </w:divsChild>
                        </w:div>
                        <w:div w:id="1473324388">
                          <w:marLeft w:val="360"/>
                          <w:marRight w:val="0"/>
                          <w:marTop w:val="0"/>
                          <w:marBottom w:val="72"/>
                          <w:divBdr>
                            <w:top w:val="none" w:sz="0" w:space="0" w:color="auto"/>
                            <w:left w:val="none" w:sz="0" w:space="0" w:color="auto"/>
                            <w:bottom w:val="none" w:sz="0" w:space="0" w:color="auto"/>
                            <w:right w:val="none" w:sz="0" w:space="0" w:color="auto"/>
                          </w:divBdr>
                          <w:divsChild>
                            <w:div w:id="445079292">
                              <w:marLeft w:val="360"/>
                              <w:marRight w:val="0"/>
                              <w:marTop w:val="0"/>
                              <w:marBottom w:val="0"/>
                              <w:divBdr>
                                <w:top w:val="none" w:sz="0" w:space="0" w:color="auto"/>
                                <w:left w:val="none" w:sz="0" w:space="0" w:color="auto"/>
                                <w:bottom w:val="none" w:sz="0" w:space="0" w:color="auto"/>
                                <w:right w:val="none" w:sz="0" w:space="0" w:color="auto"/>
                              </w:divBdr>
                              <w:divsChild>
                                <w:div w:id="1313875968">
                                  <w:marLeft w:val="0"/>
                                  <w:marRight w:val="0"/>
                                  <w:marTop w:val="0"/>
                                  <w:marBottom w:val="0"/>
                                  <w:divBdr>
                                    <w:top w:val="none" w:sz="0" w:space="0" w:color="auto"/>
                                    <w:left w:val="none" w:sz="0" w:space="0" w:color="auto"/>
                                    <w:bottom w:val="none" w:sz="0" w:space="0" w:color="auto"/>
                                    <w:right w:val="none" w:sz="0" w:space="0" w:color="auto"/>
                                  </w:divBdr>
                                </w:div>
                              </w:divsChild>
                            </w:div>
                            <w:div w:id="528881748">
                              <w:marLeft w:val="360"/>
                              <w:marRight w:val="0"/>
                              <w:marTop w:val="0"/>
                              <w:marBottom w:val="0"/>
                              <w:divBdr>
                                <w:top w:val="none" w:sz="0" w:space="0" w:color="auto"/>
                                <w:left w:val="none" w:sz="0" w:space="0" w:color="auto"/>
                                <w:bottom w:val="none" w:sz="0" w:space="0" w:color="auto"/>
                                <w:right w:val="none" w:sz="0" w:space="0" w:color="auto"/>
                              </w:divBdr>
                              <w:divsChild>
                                <w:div w:id="1045063554">
                                  <w:marLeft w:val="0"/>
                                  <w:marRight w:val="0"/>
                                  <w:marTop w:val="0"/>
                                  <w:marBottom w:val="0"/>
                                  <w:divBdr>
                                    <w:top w:val="none" w:sz="0" w:space="0" w:color="auto"/>
                                    <w:left w:val="none" w:sz="0" w:space="0" w:color="auto"/>
                                    <w:bottom w:val="none" w:sz="0" w:space="0" w:color="auto"/>
                                    <w:right w:val="none" w:sz="0" w:space="0" w:color="auto"/>
                                  </w:divBdr>
                                </w:div>
                              </w:divsChild>
                            </w:div>
                            <w:div w:id="750738929">
                              <w:marLeft w:val="360"/>
                              <w:marRight w:val="0"/>
                              <w:marTop w:val="0"/>
                              <w:marBottom w:val="0"/>
                              <w:divBdr>
                                <w:top w:val="none" w:sz="0" w:space="0" w:color="auto"/>
                                <w:left w:val="none" w:sz="0" w:space="0" w:color="auto"/>
                                <w:bottom w:val="none" w:sz="0" w:space="0" w:color="auto"/>
                                <w:right w:val="none" w:sz="0" w:space="0" w:color="auto"/>
                              </w:divBdr>
                              <w:divsChild>
                                <w:div w:id="48069705">
                                  <w:marLeft w:val="0"/>
                                  <w:marRight w:val="0"/>
                                  <w:marTop w:val="0"/>
                                  <w:marBottom w:val="0"/>
                                  <w:divBdr>
                                    <w:top w:val="none" w:sz="0" w:space="0" w:color="auto"/>
                                    <w:left w:val="none" w:sz="0" w:space="0" w:color="auto"/>
                                    <w:bottom w:val="none" w:sz="0" w:space="0" w:color="auto"/>
                                    <w:right w:val="none" w:sz="0" w:space="0" w:color="auto"/>
                                  </w:divBdr>
                                </w:div>
                              </w:divsChild>
                            </w:div>
                            <w:div w:id="766999403">
                              <w:marLeft w:val="360"/>
                              <w:marRight w:val="0"/>
                              <w:marTop w:val="0"/>
                              <w:marBottom w:val="0"/>
                              <w:divBdr>
                                <w:top w:val="none" w:sz="0" w:space="0" w:color="auto"/>
                                <w:left w:val="none" w:sz="0" w:space="0" w:color="auto"/>
                                <w:bottom w:val="none" w:sz="0" w:space="0" w:color="auto"/>
                                <w:right w:val="none" w:sz="0" w:space="0" w:color="auto"/>
                              </w:divBdr>
                              <w:divsChild>
                                <w:div w:id="62144431">
                                  <w:marLeft w:val="0"/>
                                  <w:marRight w:val="0"/>
                                  <w:marTop w:val="0"/>
                                  <w:marBottom w:val="0"/>
                                  <w:divBdr>
                                    <w:top w:val="none" w:sz="0" w:space="0" w:color="auto"/>
                                    <w:left w:val="none" w:sz="0" w:space="0" w:color="auto"/>
                                    <w:bottom w:val="none" w:sz="0" w:space="0" w:color="auto"/>
                                    <w:right w:val="none" w:sz="0" w:space="0" w:color="auto"/>
                                  </w:divBdr>
                                </w:div>
                              </w:divsChild>
                            </w:div>
                            <w:div w:id="1315455202">
                              <w:marLeft w:val="360"/>
                              <w:marRight w:val="0"/>
                              <w:marTop w:val="0"/>
                              <w:marBottom w:val="0"/>
                              <w:divBdr>
                                <w:top w:val="none" w:sz="0" w:space="0" w:color="auto"/>
                                <w:left w:val="none" w:sz="0" w:space="0" w:color="auto"/>
                                <w:bottom w:val="none" w:sz="0" w:space="0" w:color="auto"/>
                                <w:right w:val="none" w:sz="0" w:space="0" w:color="auto"/>
                              </w:divBdr>
                              <w:divsChild>
                                <w:div w:id="1806770731">
                                  <w:marLeft w:val="0"/>
                                  <w:marRight w:val="0"/>
                                  <w:marTop w:val="0"/>
                                  <w:marBottom w:val="0"/>
                                  <w:divBdr>
                                    <w:top w:val="none" w:sz="0" w:space="0" w:color="auto"/>
                                    <w:left w:val="none" w:sz="0" w:space="0" w:color="auto"/>
                                    <w:bottom w:val="none" w:sz="0" w:space="0" w:color="auto"/>
                                    <w:right w:val="none" w:sz="0" w:space="0" w:color="auto"/>
                                  </w:divBdr>
                                </w:div>
                              </w:divsChild>
                            </w:div>
                            <w:div w:id="1368408743">
                              <w:marLeft w:val="0"/>
                              <w:marRight w:val="0"/>
                              <w:marTop w:val="0"/>
                              <w:marBottom w:val="0"/>
                              <w:divBdr>
                                <w:top w:val="none" w:sz="0" w:space="0" w:color="auto"/>
                                <w:left w:val="none" w:sz="0" w:space="0" w:color="auto"/>
                                <w:bottom w:val="none" w:sz="0" w:space="0" w:color="auto"/>
                                <w:right w:val="none" w:sz="0" w:space="0" w:color="auto"/>
                              </w:divBdr>
                            </w:div>
                            <w:div w:id="1480734656">
                              <w:marLeft w:val="360"/>
                              <w:marRight w:val="0"/>
                              <w:marTop w:val="0"/>
                              <w:marBottom w:val="0"/>
                              <w:divBdr>
                                <w:top w:val="none" w:sz="0" w:space="0" w:color="auto"/>
                                <w:left w:val="none" w:sz="0" w:space="0" w:color="auto"/>
                                <w:bottom w:val="none" w:sz="0" w:space="0" w:color="auto"/>
                                <w:right w:val="none" w:sz="0" w:space="0" w:color="auto"/>
                              </w:divBdr>
                              <w:divsChild>
                                <w:div w:id="225800599">
                                  <w:marLeft w:val="0"/>
                                  <w:marRight w:val="0"/>
                                  <w:marTop w:val="0"/>
                                  <w:marBottom w:val="0"/>
                                  <w:divBdr>
                                    <w:top w:val="none" w:sz="0" w:space="0" w:color="auto"/>
                                    <w:left w:val="none" w:sz="0" w:space="0" w:color="auto"/>
                                    <w:bottom w:val="none" w:sz="0" w:space="0" w:color="auto"/>
                                    <w:right w:val="none" w:sz="0" w:space="0" w:color="auto"/>
                                  </w:divBdr>
                                </w:div>
                              </w:divsChild>
                            </w:div>
                            <w:div w:id="1802382461">
                              <w:marLeft w:val="360"/>
                              <w:marRight w:val="0"/>
                              <w:marTop w:val="0"/>
                              <w:marBottom w:val="0"/>
                              <w:divBdr>
                                <w:top w:val="none" w:sz="0" w:space="0" w:color="auto"/>
                                <w:left w:val="none" w:sz="0" w:space="0" w:color="auto"/>
                                <w:bottom w:val="none" w:sz="0" w:space="0" w:color="auto"/>
                                <w:right w:val="none" w:sz="0" w:space="0" w:color="auto"/>
                              </w:divBdr>
                              <w:divsChild>
                                <w:div w:id="1795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2699">
                      <w:marLeft w:val="0"/>
                      <w:marRight w:val="0"/>
                      <w:marTop w:val="0"/>
                      <w:marBottom w:val="0"/>
                      <w:divBdr>
                        <w:top w:val="none" w:sz="0" w:space="0" w:color="auto"/>
                        <w:left w:val="none" w:sz="0" w:space="0" w:color="auto"/>
                        <w:bottom w:val="none" w:sz="0" w:space="0" w:color="auto"/>
                        <w:right w:val="none" w:sz="0" w:space="0" w:color="auto"/>
                      </w:divBdr>
                    </w:div>
                    <w:div w:id="760639492">
                      <w:marLeft w:val="0"/>
                      <w:marRight w:val="0"/>
                      <w:marTop w:val="72"/>
                      <w:marBottom w:val="0"/>
                      <w:divBdr>
                        <w:top w:val="none" w:sz="0" w:space="0" w:color="auto"/>
                        <w:left w:val="none" w:sz="0" w:space="0" w:color="auto"/>
                        <w:bottom w:val="none" w:sz="0" w:space="0" w:color="auto"/>
                        <w:right w:val="none" w:sz="0" w:space="0" w:color="auto"/>
                      </w:divBdr>
                      <w:divsChild>
                        <w:div w:id="1121340529">
                          <w:marLeft w:val="0"/>
                          <w:marRight w:val="0"/>
                          <w:marTop w:val="0"/>
                          <w:marBottom w:val="0"/>
                          <w:divBdr>
                            <w:top w:val="none" w:sz="0" w:space="0" w:color="auto"/>
                            <w:left w:val="none" w:sz="0" w:space="0" w:color="auto"/>
                            <w:bottom w:val="none" w:sz="0" w:space="0" w:color="auto"/>
                            <w:right w:val="none" w:sz="0" w:space="0" w:color="auto"/>
                          </w:divBdr>
                        </w:div>
                      </w:divsChild>
                    </w:div>
                    <w:div w:id="959334947">
                      <w:marLeft w:val="0"/>
                      <w:marRight w:val="0"/>
                      <w:marTop w:val="72"/>
                      <w:marBottom w:val="0"/>
                      <w:divBdr>
                        <w:top w:val="none" w:sz="0" w:space="0" w:color="auto"/>
                        <w:left w:val="none" w:sz="0" w:space="0" w:color="auto"/>
                        <w:bottom w:val="none" w:sz="0" w:space="0" w:color="auto"/>
                        <w:right w:val="none" w:sz="0" w:space="0" w:color="auto"/>
                      </w:divBdr>
                      <w:divsChild>
                        <w:div w:id="195387483">
                          <w:marLeft w:val="0"/>
                          <w:marRight w:val="0"/>
                          <w:marTop w:val="0"/>
                          <w:marBottom w:val="0"/>
                          <w:divBdr>
                            <w:top w:val="none" w:sz="0" w:space="0" w:color="auto"/>
                            <w:left w:val="none" w:sz="0" w:space="0" w:color="auto"/>
                            <w:bottom w:val="none" w:sz="0" w:space="0" w:color="auto"/>
                            <w:right w:val="none" w:sz="0" w:space="0" w:color="auto"/>
                          </w:divBdr>
                        </w:div>
                      </w:divsChild>
                    </w:div>
                    <w:div w:id="971441150">
                      <w:marLeft w:val="0"/>
                      <w:marRight w:val="0"/>
                      <w:marTop w:val="72"/>
                      <w:marBottom w:val="0"/>
                      <w:divBdr>
                        <w:top w:val="none" w:sz="0" w:space="0" w:color="auto"/>
                        <w:left w:val="none" w:sz="0" w:space="0" w:color="auto"/>
                        <w:bottom w:val="none" w:sz="0" w:space="0" w:color="auto"/>
                        <w:right w:val="none" w:sz="0" w:space="0" w:color="auto"/>
                      </w:divBdr>
                      <w:divsChild>
                        <w:div w:id="182517778">
                          <w:marLeft w:val="360"/>
                          <w:marRight w:val="0"/>
                          <w:marTop w:val="0"/>
                          <w:marBottom w:val="72"/>
                          <w:divBdr>
                            <w:top w:val="none" w:sz="0" w:space="0" w:color="auto"/>
                            <w:left w:val="none" w:sz="0" w:space="0" w:color="auto"/>
                            <w:bottom w:val="none" w:sz="0" w:space="0" w:color="auto"/>
                            <w:right w:val="none" w:sz="0" w:space="0" w:color="auto"/>
                          </w:divBdr>
                          <w:divsChild>
                            <w:div w:id="164394870">
                              <w:marLeft w:val="0"/>
                              <w:marRight w:val="0"/>
                              <w:marTop w:val="0"/>
                              <w:marBottom w:val="0"/>
                              <w:divBdr>
                                <w:top w:val="none" w:sz="0" w:space="0" w:color="auto"/>
                                <w:left w:val="none" w:sz="0" w:space="0" w:color="auto"/>
                                <w:bottom w:val="none" w:sz="0" w:space="0" w:color="auto"/>
                                <w:right w:val="none" w:sz="0" w:space="0" w:color="auto"/>
                              </w:divBdr>
                            </w:div>
                          </w:divsChild>
                        </w:div>
                        <w:div w:id="767165024">
                          <w:marLeft w:val="360"/>
                          <w:marRight w:val="0"/>
                          <w:marTop w:val="0"/>
                          <w:marBottom w:val="72"/>
                          <w:divBdr>
                            <w:top w:val="none" w:sz="0" w:space="0" w:color="auto"/>
                            <w:left w:val="none" w:sz="0" w:space="0" w:color="auto"/>
                            <w:bottom w:val="none" w:sz="0" w:space="0" w:color="auto"/>
                            <w:right w:val="none" w:sz="0" w:space="0" w:color="auto"/>
                          </w:divBdr>
                          <w:divsChild>
                            <w:div w:id="230505914">
                              <w:marLeft w:val="0"/>
                              <w:marRight w:val="0"/>
                              <w:marTop w:val="0"/>
                              <w:marBottom w:val="0"/>
                              <w:divBdr>
                                <w:top w:val="none" w:sz="0" w:space="0" w:color="auto"/>
                                <w:left w:val="none" w:sz="0" w:space="0" w:color="auto"/>
                                <w:bottom w:val="none" w:sz="0" w:space="0" w:color="auto"/>
                                <w:right w:val="none" w:sz="0" w:space="0" w:color="auto"/>
                              </w:divBdr>
                            </w:div>
                          </w:divsChild>
                        </w:div>
                        <w:div w:id="1206214491">
                          <w:marLeft w:val="0"/>
                          <w:marRight w:val="0"/>
                          <w:marTop w:val="0"/>
                          <w:marBottom w:val="0"/>
                          <w:divBdr>
                            <w:top w:val="none" w:sz="0" w:space="0" w:color="auto"/>
                            <w:left w:val="none" w:sz="0" w:space="0" w:color="auto"/>
                            <w:bottom w:val="none" w:sz="0" w:space="0" w:color="auto"/>
                            <w:right w:val="none" w:sz="0" w:space="0" w:color="auto"/>
                          </w:divBdr>
                        </w:div>
                        <w:div w:id="1769079682">
                          <w:marLeft w:val="360"/>
                          <w:marRight w:val="0"/>
                          <w:marTop w:val="72"/>
                          <w:marBottom w:val="72"/>
                          <w:divBdr>
                            <w:top w:val="none" w:sz="0" w:space="0" w:color="auto"/>
                            <w:left w:val="none" w:sz="0" w:space="0" w:color="auto"/>
                            <w:bottom w:val="none" w:sz="0" w:space="0" w:color="auto"/>
                            <w:right w:val="none" w:sz="0" w:space="0" w:color="auto"/>
                          </w:divBdr>
                          <w:divsChild>
                            <w:div w:id="1312830577">
                              <w:marLeft w:val="0"/>
                              <w:marRight w:val="0"/>
                              <w:marTop w:val="0"/>
                              <w:marBottom w:val="0"/>
                              <w:divBdr>
                                <w:top w:val="none" w:sz="0" w:space="0" w:color="auto"/>
                                <w:left w:val="none" w:sz="0" w:space="0" w:color="auto"/>
                                <w:bottom w:val="none" w:sz="0" w:space="0" w:color="auto"/>
                                <w:right w:val="none" w:sz="0" w:space="0" w:color="auto"/>
                              </w:divBdr>
                            </w:div>
                          </w:divsChild>
                        </w:div>
                        <w:div w:id="1864702895">
                          <w:marLeft w:val="360"/>
                          <w:marRight w:val="0"/>
                          <w:marTop w:val="0"/>
                          <w:marBottom w:val="72"/>
                          <w:divBdr>
                            <w:top w:val="none" w:sz="0" w:space="0" w:color="auto"/>
                            <w:left w:val="none" w:sz="0" w:space="0" w:color="auto"/>
                            <w:bottom w:val="none" w:sz="0" w:space="0" w:color="auto"/>
                            <w:right w:val="none" w:sz="0" w:space="0" w:color="auto"/>
                          </w:divBdr>
                          <w:divsChild>
                            <w:div w:id="365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762">
                      <w:marLeft w:val="0"/>
                      <w:marRight w:val="0"/>
                      <w:marTop w:val="72"/>
                      <w:marBottom w:val="0"/>
                      <w:divBdr>
                        <w:top w:val="none" w:sz="0" w:space="0" w:color="auto"/>
                        <w:left w:val="none" w:sz="0" w:space="0" w:color="auto"/>
                        <w:bottom w:val="none" w:sz="0" w:space="0" w:color="auto"/>
                        <w:right w:val="none" w:sz="0" w:space="0" w:color="auto"/>
                      </w:divBdr>
                      <w:divsChild>
                        <w:div w:id="17390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2898">
                  <w:marLeft w:val="0"/>
                  <w:marRight w:val="0"/>
                  <w:marTop w:val="0"/>
                  <w:marBottom w:val="240"/>
                  <w:divBdr>
                    <w:top w:val="none" w:sz="0" w:space="0" w:color="auto"/>
                    <w:left w:val="none" w:sz="0" w:space="0" w:color="auto"/>
                    <w:bottom w:val="none" w:sz="0" w:space="0" w:color="auto"/>
                    <w:right w:val="none" w:sz="0" w:space="0" w:color="auto"/>
                  </w:divBdr>
                  <w:divsChild>
                    <w:div w:id="88697007">
                      <w:marLeft w:val="0"/>
                      <w:marRight w:val="0"/>
                      <w:marTop w:val="72"/>
                      <w:marBottom w:val="0"/>
                      <w:divBdr>
                        <w:top w:val="none" w:sz="0" w:space="0" w:color="auto"/>
                        <w:left w:val="none" w:sz="0" w:space="0" w:color="auto"/>
                        <w:bottom w:val="none" w:sz="0" w:space="0" w:color="auto"/>
                        <w:right w:val="none" w:sz="0" w:space="0" w:color="auto"/>
                      </w:divBdr>
                      <w:divsChild>
                        <w:div w:id="67457527">
                          <w:marLeft w:val="360"/>
                          <w:marRight w:val="0"/>
                          <w:marTop w:val="0"/>
                          <w:marBottom w:val="72"/>
                          <w:divBdr>
                            <w:top w:val="none" w:sz="0" w:space="0" w:color="auto"/>
                            <w:left w:val="none" w:sz="0" w:space="0" w:color="auto"/>
                            <w:bottom w:val="none" w:sz="0" w:space="0" w:color="auto"/>
                            <w:right w:val="none" w:sz="0" w:space="0" w:color="auto"/>
                          </w:divBdr>
                          <w:divsChild>
                            <w:div w:id="1272399917">
                              <w:marLeft w:val="0"/>
                              <w:marRight w:val="0"/>
                              <w:marTop w:val="0"/>
                              <w:marBottom w:val="0"/>
                              <w:divBdr>
                                <w:top w:val="none" w:sz="0" w:space="0" w:color="auto"/>
                                <w:left w:val="none" w:sz="0" w:space="0" w:color="auto"/>
                                <w:bottom w:val="none" w:sz="0" w:space="0" w:color="auto"/>
                                <w:right w:val="none" w:sz="0" w:space="0" w:color="auto"/>
                              </w:divBdr>
                            </w:div>
                          </w:divsChild>
                        </w:div>
                        <w:div w:id="112407642">
                          <w:marLeft w:val="0"/>
                          <w:marRight w:val="0"/>
                          <w:marTop w:val="0"/>
                          <w:marBottom w:val="0"/>
                          <w:divBdr>
                            <w:top w:val="none" w:sz="0" w:space="0" w:color="auto"/>
                            <w:left w:val="none" w:sz="0" w:space="0" w:color="auto"/>
                            <w:bottom w:val="none" w:sz="0" w:space="0" w:color="auto"/>
                            <w:right w:val="none" w:sz="0" w:space="0" w:color="auto"/>
                          </w:divBdr>
                        </w:div>
                        <w:div w:id="576207124">
                          <w:marLeft w:val="360"/>
                          <w:marRight w:val="0"/>
                          <w:marTop w:val="0"/>
                          <w:marBottom w:val="72"/>
                          <w:divBdr>
                            <w:top w:val="none" w:sz="0" w:space="0" w:color="auto"/>
                            <w:left w:val="none" w:sz="0" w:space="0" w:color="auto"/>
                            <w:bottom w:val="none" w:sz="0" w:space="0" w:color="auto"/>
                            <w:right w:val="none" w:sz="0" w:space="0" w:color="auto"/>
                          </w:divBdr>
                          <w:divsChild>
                            <w:div w:id="2114087304">
                              <w:marLeft w:val="0"/>
                              <w:marRight w:val="0"/>
                              <w:marTop w:val="0"/>
                              <w:marBottom w:val="0"/>
                              <w:divBdr>
                                <w:top w:val="none" w:sz="0" w:space="0" w:color="auto"/>
                                <w:left w:val="none" w:sz="0" w:space="0" w:color="auto"/>
                                <w:bottom w:val="none" w:sz="0" w:space="0" w:color="auto"/>
                                <w:right w:val="none" w:sz="0" w:space="0" w:color="auto"/>
                              </w:divBdr>
                            </w:div>
                          </w:divsChild>
                        </w:div>
                        <w:div w:id="1369725114">
                          <w:marLeft w:val="360"/>
                          <w:marRight w:val="0"/>
                          <w:marTop w:val="72"/>
                          <w:marBottom w:val="72"/>
                          <w:divBdr>
                            <w:top w:val="none" w:sz="0" w:space="0" w:color="auto"/>
                            <w:left w:val="none" w:sz="0" w:space="0" w:color="auto"/>
                            <w:bottom w:val="none" w:sz="0" w:space="0" w:color="auto"/>
                            <w:right w:val="none" w:sz="0" w:space="0" w:color="auto"/>
                          </w:divBdr>
                          <w:divsChild>
                            <w:div w:id="1437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115">
                      <w:marLeft w:val="0"/>
                      <w:marRight w:val="0"/>
                      <w:marTop w:val="72"/>
                      <w:marBottom w:val="0"/>
                      <w:divBdr>
                        <w:top w:val="none" w:sz="0" w:space="0" w:color="auto"/>
                        <w:left w:val="none" w:sz="0" w:space="0" w:color="auto"/>
                        <w:bottom w:val="none" w:sz="0" w:space="0" w:color="auto"/>
                        <w:right w:val="none" w:sz="0" w:space="0" w:color="auto"/>
                      </w:divBdr>
                      <w:divsChild>
                        <w:div w:id="41903442">
                          <w:marLeft w:val="0"/>
                          <w:marRight w:val="0"/>
                          <w:marTop w:val="0"/>
                          <w:marBottom w:val="0"/>
                          <w:divBdr>
                            <w:top w:val="none" w:sz="0" w:space="0" w:color="auto"/>
                            <w:left w:val="none" w:sz="0" w:space="0" w:color="auto"/>
                            <w:bottom w:val="none" w:sz="0" w:space="0" w:color="auto"/>
                            <w:right w:val="none" w:sz="0" w:space="0" w:color="auto"/>
                          </w:divBdr>
                        </w:div>
                      </w:divsChild>
                    </w:div>
                    <w:div w:id="1206794711">
                      <w:marLeft w:val="0"/>
                      <w:marRight w:val="0"/>
                      <w:marTop w:val="72"/>
                      <w:marBottom w:val="0"/>
                      <w:divBdr>
                        <w:top w:val="none" w:sz="0" w:space="0" w:color="auto"/>
                        <w:left w:val="none" w:sz="0" w:space="0" w:color="auto"/>
                        <w:bottom w:val="none" w:sz="0" w:space="0" w:color="auto"/>
                        <w:right w:val="none" w:sz="0" w:space="0" w:color="auto"/>
                      </w:divBdr>
                      <w:divsChild>
                        <w:div w:id="1420709835">
                          <w:marLeft w:val="0"/>
                          <w:marRight w:val="0"/>
                          <w:marTop w:val="0"/>
                          <w:marBottom w:val="0"/>
                          <w:divBdr>
                            <w:top w:val="none" w:sz="0" w:space="0" w:color="auto"/>
                            <w:left w:val="none" w:sz="0" w:space="0" w:color="auto"/>
                            <w:bottom w:val="none" w:sz="0" w:space="0" w:color="auto"/>
                            <w:right w:val="none" w:sz="0" w:space="0" w:color="auto"/>
                          </w:divBdr>
                        </w:div>
                      </w:divsChild>
                    </w:div>
                    <w:div w:id="1704481643">
                      <w:marLeft w:val="0"/>
                      <w:marRight w:val="0"/>
                      <w:marTop w:val="0"/>
                      <w:marBottom w:val="0"/>
                      <w:divBdr>
                        <w:top w:val="none" w:sz="0" w:space="0" w:color="auto"/>
                        <w:left w:val="none" w:sz="0" w:space="0" w:color="auto"/>
                        <w:bottom w:val="none" w:sz="0" w:space="0" w:color="auto"/>
                        <w:right w:val="none" w:sz="0" w:space="0" w:color="auto"/>
                      </w:divBdr>
                    </w:div>
                    <w:div w:id="1850367945">
                      <w:marLeft w:val="0"/>
                      <w:marRight w:val="0"/>
                      <w:marTop w:val="72"/>
                      <w:marBottom w:val="0"/>
                      <w:divBdr>
                        <w:top w:val="none" w:sz="0" w:space="0" w:color="auto"/>
                        <w:left w:val="none" w:sz="0" w:space="0" w:color="auto"/>
                        <w:bottom w:val="none" w:sz="0" w:space="0" w:color="auto"/>
                        <w:right w:val="none" w:sz="0" w:space="0" w:color="auto"/>
                      </w:divBdr>
                      <w:divsChild>
                        <w:div w:id="12252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297">
                  <w:marLeft w:val="0"/>
                  <w:marRight w:val="0"/>
                  <w:marTop w:val="0"/>
                  <w:marBottom w:val="240"/>
                  <w:divBdr>
                    <w:top w:val="none" w:sz="0" w:space="0" w:color="auto"/>
                    <w:left w:val="none" w:sz="0" w:space="0" w:color="auto"/>
                    <w:bottom w:val="none" w:sz="0" w:space="0" w:color="auto"/>
                    <w:right w:val="none" w:sz="0" w:space="0" w:color="auto"/>
                  </w:divBdr>
                  <w:divsChild>
                    <w:div w:id="491335290">
                      <w:marLeft w:val="0"/>
                      <w:marRight w:val="0"/>
                      <w:marTop w:val="72"/>
                      <w:marBottom w:val="0"/>
                      <w:divBdr>
                        <w:top w:val="none" w:sz="0" w:space="0" w:color="auto"/>
                        <w:left w:val="none" w:sz="0" w:space="0" w:color="auto"/>
                        <w:bottom w:val="none" w:sz="0" w:space="0" w:color="auto"/>
                        <w:right w:val="none" w:sz="0" w:space="0" w:color="auto"/>
                      </w:divBdr>
                      <w:divsChild>
                        <w:div w:id="158664918">
                          <w:marLeft w:val="360"/>
                          <w:marRight w:val="0"/>
                          <w:marTop w:val="0"/>
                          <w:marBottom w:val="72"/>
                          <w:divBdr>
                            <w:top w:val="none" w:sz="0" w:space="0" w:color="auto"/>
                            <w:left w:val="none" w:sz="0" w:space="0" w:color="auto"/>
                            <w:bottom w:val="none" w:sz="0" w:space="0" w:color="auto"/>
                            <w:right w:val="none" w:sz="0" w:space="0" w:color="auto"/>
                          </w:divBdr>
                          <w:divsChild>
                            <w:div w:id="1835879590">
                              <w:marLeft w:val="0"/>
                              <w:marRight w:val="0"/>
                              <w:marTop w:val="0"/>
                              <w:marBottom w:val="0"/>
                              <w:divBdr>
                                <w:top w:val="none" w:sz="0" w:space="0" w:color="auto"/>
                                <w:left w:val="none" w:sz="0" w:space="0" w:color="auto"/>
                                <w:bottom w:val="none" w:sz="0" w:space="0" w:color="auto"/>
                                <w:right w:val="none" w:sz="0" w:space="0" w:color="auto"/>
                              </w:divBdr>
                            </w:div>
                          </w:divsChild>
                        </w:div>
                        <w:div w:id="177961658">
                          <w:marLeft w:val="360"/>
                          <w:marRight w:val="0"/>
                          <w:marTop w:val="0"/>
                          <w:marBottom w:val="72"/>
                          <w:divBdr>
                            <w:top w:val="none" w:sz="0" w:space="0" w:color="auto"/>
                            <w:left w:val="none" w:sz="0" w:space="0" w:color="auto"/>
                            <w:bottom w:val="none" w:sz="0" w:space="0" w:color="auto"/>
                            <w:right w:val="none" w:sz="0" w:space="0" w:color="auto"/>
                          </w:divBdr>
                          <w:divsChild>
                            <w:div w:id="1543974892">
                              <w:marLeft w:val="0"/>
                              <w:marRight w:val="0"/>
                              <w:marTop w:val="0"/>
                              <w:marBottom w:val="0"/>
                              <w:divBdr>
                                <w:top w:val="none" w:sz="0" w:space="0" w:color="auto"/>
                                <w:left w:val="none" w:sz="0" w:space="0" w:color="auto"/>
                                <w:bottom w:val="none" w:sz="0" w:space="0" w:color="auto"/>
                                <w:right w:val="none" w:sz="0" w:space="0" w:color="auto"/>
                              </w:divBdr>
                            </w:div>
                          </w:divsChild>
                        </w:div>
                        <w:div w:id="229467892">
                          <w:marLeft w:val="360"/>
                          <w:marRight w:val="0"/>
                          <w:marTop w:val="0"/>
                          <w:marBottom w:val="72"/>
                          <w:divBdr>
                            <w:top w:val="none" w:sz="0" w:space="0" w:color="auto"/>
                            <w:left w:val="none" w:sz="0" w:space="0" w:color="auto"/>
                            <w:bottom w:val="none" w:sz="0" w:space="0" w:color="auto"/>
                            <w:right w:val="none" w:sz="0" w:space="0" w:color="auto"/>
                          </w:divBdr>
                          <w:divsChild>
                            <w:div w:id="2096704745">
                              <w:marLeft w:val="0"/>
                              <w:marRight w:val="0"/>
                              <w:marTop w:val="0"/>
                              <w:marBottom w:val="0"/>
                              <w:divBdr>
                                <w:top w:val="none" w:sz="0" w:space="0" w:color="auto"/>
                                <w:left w:val="none" w:sz="0" w:space="0" w:color="auto"/>
                                <w:bottom w:val="none" w:sz="0" w:space="0" w:color="auto"/>
                                <w:right w:val="none" w:sz="0" w:space="0" w:color="auto"/>
                              </w:divBdr>
                            </w:div>
                          </w:divsChild>
                        </w:div>
                        <w:div w:id="940065076">
                          <w:marLeft w:val="0"/>
                          <w:marRight w:val="0"/>
                          <w:marTop w:val="0"/>
                          <w:marBottom w:val="0"/>
                          <w:divBdr>
                            <w:top w:val="none" w:sz="0" w:space="0" w:color="auto"/>
                            <w:left w:val="none" w:sz="0" w:space="0" w:color="auto"/>
                            <w:bottom w:val="none" w:sz="0" w:space="0" w:color="auto"/>
                            <w:right w:val="none" w:sz="0" w:space="0" w:color="auto"/>
                          </w:divBdr>
                        </w:div>
                        <w:div w:id="987054501">
                          <w:marLeft w:val="360"/>
                          <w:marRight w:val="0"/>
                          <w:marTop w:val="0"/>
                          <w:marBottom w:val="72"/>
                          <w:divBdr>
                            <w:top w:val="none" w:sz="0" w:space="0" w:color="auto"/>
                            <w:left w:val="none" w:sz="0" w:space="0" w:color="auto"/>
                            <w:bottom w:val="none" w:sz="0" w:space="0" w:color="auto"/>
                            <w:right w:val="none" w:sz="0" w:space="0" w:color="auto"/>
                          </w:divBdr>
                          <w:divsChild>
                            <w:div w:id="1433435086">
                              <w:marLeft w:val="0"/>
                              <w:marRight w:val="0"/>
                              <w:marTop w:val="0"/>
                              <w:marBottom w:val="0"/>
                              <w:divBdr>
                                <w:top w:val="none" w:sz="0" w:space="0" w:color="auto"/>
                                <w:left w:val="none" w:sz="0" w:space="0" w:color="auto"/>
                                <w:bottom w:val="none" w:sz="0" w:space="0" w:color="auto"/>
                                <w:right w:val="none" w:sz="0" w:space="0" w:color="auto"/>
                              </w:divBdr>
                            </w:div>
                          </w:divsChild>
                        </w:div>
                        <w:div w:id="1057556619">
                          <w:marLeft w:val="360"/>
                          <w:marRight w:val="0"/>
                          <w:marTop w:val="72"/>
                          <w:marBottom w:val="72"/>
                          <w:divBdr>
                            <w:top w:val="none" w:sz="0" w:space="0" w:color="auto"/>
                            <w:left w:val="none" w:sz="0" w:space="0" w:color="auto"/>
                            <w:bottom w:val="none" w:sz="0" w:space="0" w:color="auto"/>
                            <w:right w:val="none" w:sz="0" w:space="0" w:color="auto"/>
                          </w:divBdr>
                          <w:divsChild>
                            <w:div w:id="2086027927">
                              <w:marLeft w:val="0"/>
                              <w:marRight w:val="0"/>
                              <w:marTop w:val="0"/>
                              <w:marBottom w:val="0"/>
                              <w:divBdr>
                                <w:top w:val="none" w:sz="0" w:space="0" w:color="auto"/>
                                <w:left w:val="none" w:sz="0" w:space="0" w:color="auto"/>
                                <w:bottom w:val="none" w:sz="0" w:space="0" w:color="auto"/>
                                <w:right w:val="none" w:sz="0" w:space="0" w:color="auto"/>
                              </w:divBdr>
                            </w:div>
                          </w:divsChild>
                        </w:div>
                        <w:div w:id="1148284021">
                          <w:marLeft w:val="360"/>
                          <w:marRight w:val="0"/>
                          <w:marTop w:val="0"/>
                          <w:marBottom w:val="72"/>
                          <w:divBdr>
                            <w:top w:val="none" w:sz="0" w:space="0" w:color="auto"/>
                            <w:left w:val="none" w:sz="0" w:space="0" w:color="auto"/>
                            <w:bottom w:val="none" w:sz="0" w:space="0" w:color="auto"/>
                            <w:right w:val="none" w:sz="0" w:space="0" w:color="auto"/>
                          </w:divBdr>
                          <w:divsChild>
                            <w:div w:id="1559366498">
                              <w:marLeft w:val="0"/>
                              <w:marRight w:val="0"/>
                              <w:marTop w:val="0"/>
                              <w:marBottom w:val="0"/>
                              <w:divBdr>
                                <w:top w:val="none" w:sz="0" w:space="0" w:color="auto"/>
                                <w:left w:val="none" w:sz="0" w:space="0" w:color="auto"/>
                                <w:bottom w:val="none" w:sz="0" w:space="0" w:color="auto"/>
                                <w:right w:val="none" w:sz="0" w:space="0" w:color="auto"/>
                              </w:divBdr>
                            </w:div>
                          </w:divsChild>
                        </w:div>
                        <w:div w:id="1199047506">
                          <w:marLeft w:val="360"/>
                          <w:marRight w:val="0"/>
                          <w:marTop w:val="0"/>
                          <w:marBottom w:val="72"/>
                          <w:divBdr>
                            <w:top w:val="none" w:sz="0" w:space="0" w:color="auto"/>
                            <w:left w:val="none" w:sz="0" w:space="0" w:color="auto"/>
                            <w:bottom w:val="none" w:sz="0" w:space="0" w:color="auto"/>
                            <w:right w:val="none" w:sz="0" w:space="0" w:color="auto"/>
                          </w:divBdr>
                          <w:divsChild>
                            <w:div w:id="1088237830">
                              <w:marLeft w:val="0"/>
                              <w:marRight w:val="0"/>
                              <w:marTop w:val="0"/>
                              <w:marBottom w:val="0"/>
                              <w:divBdr>
                                <w:top w:val="none" w:sz="0" w:space="0" w:color="auto"/>
                                <w:left w:val="none" w:sz="0" w:space="0" w:color="auto"/>
                                <w:bottom w:val="none" w:sz="0" w:space="0" w:color="auto"/>
                                <w:right w:val="none" w:sz="0" w:space="0" w:color="auto"/>
                              </w:divBdr>
                            </w:div>
                          </w:divsChild>
                        </w:div>
                        <w:div w:id="1209490334">
                          <w:marLeft w:val="360"/>
                          <w:marRight w:val="0"/>
                          <w:marTop w:val="0"/>
                          <w:marBottom w:val="72"/>
                          <w:divBdr>
                            <w:top w:val="none" w:sz="0" w:space="0" w:color="auto"/>
                            <w:left w:val="none" w:sz="0" w:space="0" w:color="auto"/>
                            <w:bottom w:val="none" w:sz="0" w:space="0" w:color="auto"/>
                            <w:right w:val="none" w:sz="0" w:space="0" w:color="auto"/>
                          </w:divBdr>
                          <w:divsChild>
                            <w:div w:id="1632247545">
                              <w:marLeft w:val="0"/>
                              <w:marRight w:val="0"/>
                              <w:marTop w:val="0"/>
                              <w:marBottom w:val="0"/>
                              <w:divBdr>
                                <w:top w:val="none" w:sz="0" w:space="0" w:color="auto"/>
                                <w:left w:val="none" w:sz="0" w:space="0" w:color="auto"/>
                                <w:bottom w:val="none" w:sz="0" w:space="0" w:color="auto"/>
                                <w:right w:val="none" w:sz="0" w:space="0" w:color="auto"/>
                              </w:divBdr>
                            </w:div>
                          </w:divsChild>
                        </w:div>
                        <w:div w:id="1306472817">
                          <w:marLeft w:val="360"/>
                          <w:marRight w:val="0"/>
                          <w:marTop w:val="0"/>
                          <w:marBottom w:val="72"/>
                          <w:divBdr>
                            <w:top w:val="none" w:sz="0" w:space="0" w:color="auto"/>
                            <w:left w:val="none" w:sz="0" w:space="0" w:color="auto"/>
                            <w:bottom w:val="none" w:sz="0" w:space="0" w:color="auto"/>
                            <w:right w:val="none" w:sz="0" w:space="0" w:color="auto"/>
                          </w:divBdr>
                          <w:divsChild>
                            <w:div w:id="2014801519">
                              <w:marLeft w:val="0"/>
                              <w:marRight w:val="0"/>
                              <w:marTop w:val="0"/>
                              <w:marBottom w:val="0"/>
                              <w:divBdr>
                                <w:top w:val="none" w:sz="0" w:space="0" w:color="auto"/>
                                <w:left w:val="none" w:sz="0" w:space="0" w:color="auto"/>
                                <w:bottom w:val="none" w:sz="0" w:space="0" w:color="auto"/>
                                <w:right w:val="none" w:sz="0" w:space="0" w:color="auto"/>
                              </w:divBdr>
                            </w:div>
                          </w:divsChild>
                        </w:div>
                        <w:div w:id="1358505884">
                          <w:marLeft w:val="360"/>
                          <w:marRight w:val="0"/>
                          <w:marTop w:val="0"/>
                          <w:marBottom w:val="72"/>
                          <w:divBdr>
                            <w:top w:val="none" w:sz="0" w:space="0" w:color="auto"/>
                            <w:left w:val="none" w:sz="0" w:space="0" w:color="auto"/>
                            <w:bottom w:val="none" w:sz="0" w:space="0" w:color="auto"/>
                            <w:right w:val="none" w:sz="0" w:space="0" w:color="auto"/>
                          </w:divBdr>
                          <w:divsChild>
                            <w:div w:id="1847667740">
                              <w:marLeft w:val="0"/>
                              <w:marRight w:val="0"/>
                              <w:marTop w:val="0"/>
                              <w:marBottom w:val="0"/>
                              <w:divBdr>
                                <w:top w:val="none" w:sz="0" w:space="0" w:color="auto"/>
                                <w:left w:val="none" w:sz="0" w:space="0" w:color="auto"/>
                                <w:bottom w:val="none" w:sz="0" w:space="0" w:color="auto"/>
                                <w:right w:val="none" w:sz="0" w:space="0" w:color="auto"/>
                              </w:divBdr>
                            </w:div>
                          </w:divsChild>
                        </w:div>
                        <w:div w:id="1605187704">
                          <w:marLeft w:val="360"/>
                          <w:marRight w:val="0"/>
                          <w:marTop w:val="0"/>
                          <w:marBottom w:val="72"/>
                          <w:divBdr>
                            <w:top w:val="none" w:sz="0" w:space="0" w:color="auto"/>
                            <w:left w:val="none" w:sz="0" w:space="0" w:color="auto"/>
                            <w:bottom w:val="none" w:sz="0" w:space="0" w:color="auto"/>
                            <w:right w:val="none" w:sz="0" w:space="0" w:color="auto"/>
                          </w:divBdr>
                          <w:divsChild>
                            <w:div w:id="1421834865">
                              <w:marLeft w:val="0"/>
                              <w:marRight w:val="0"/>
                              <w:marTop w:val="0"/>
                              <w:marBottom w:val="0"/>
                              <w:divBdr>
                                <w:top w:val="none" w:sz="0" w:space="0" w:color="auto"/>
                                <w:left w:val="none" w:sz="0" w:space="0" w:color="auto"/>
                                <w:bottom w:val="none" w:sz="0" w:space="0" w:color="auto"/>
                                <w:right w:val="none" w:sz="0" w:space="0" w:color="auto"/>
                              </w:divBdr>
                            </w:div>
                          </w:divsChild>
                        </w:div>
                        <w:div w:id="2025666984">
                          <w:marLeft w:val="360"/>
                          <w:marRight w:val="0"/>
                          <w:marTop w:val="0"/>
                          <w:marBottom w:val="72"/>
                          <w:divBdr>
                            <w:top w:val="none" w:sz="0" w:space="0" w:color="auto"/>
                            <w:left w:val="none" w:sz="0" w:space="0" w:color="auto"/>
                            <w:bottom w:val="none" w:sz="0" w:space="0" w:color="auto"/>
                            <w:right w:val="none" w:sz="0" w:space="0" w:color="auto"/>
                          </w:divBdr>
                          <w:divsChild>
                            <w:div w:id="1465385747">
                              <w:marLeft w:val="0"/>
                              <w:marRight w:val="0"/>
                              <w:marTop w:val="0"/>
                              <w:marBottom w:val="0"/>
                              <w:divBdr>
                                <w:top w:val="none" w:sz="0" w:space="0" w:color="auto"/>
                                <w:left w:val="none" w:sz="0" w:space="0" w:color="auto"/>
                                <w:bottom w:val="none" w:sz="0" w:space="0" w:color="auto"/>
                                <w:right w:val="none" w:sz="0" w:space="0" w:color="auto"/>
                              </w:divBdr>
                            </w:div>
                          </w:divsChild>
                        </w:div>
                        <w:div w:id="2134858827">
                          <w:marLeft w:val="360"/>
                          <w:marRight w:val="0"/>
                          <w:marTop w:val="0"/>
                          <w:marBottom w:val="72"/>
                          <w:divBdr>
                            <w:top w:val="none" w:sz="0" w:space="0" w:color="auto"/>
                            <w:left w:val="none" w:sz="0" w:space="0" w:color="auto"/>
                            <w:bottom w:val="none" w:sz="0" w:space="0" w:color="auto"/>
                            <w:right w:val="none" w:sz="0" w:space="0" w:color="auto"/>
                          </w:divBdr>
                          <w:divsChild>
                            <w:div w:id="13060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3366">
                      <w:marLeft w:val="0"/>
                      <w:marRight w:val="0"/>
                      <w:marTop w:val="72"/>
                      <w:marBottom w:val="0"/>
                      <w:divBdr>
                        <w:top w:val="none" w:sz="0" w:space="0" w:color="auto"/>
                        <w:left w:val="none" w:sz="0" w:space="0" w:color="auto"/>
                        <w:bottom w:val="none" w:sz="0" w:space="0" w:color="auto"/>
                        <w:right w:val="none" w:sz="0" w:space="0" w:color="auto"/>
                      </w:divBdr>
                      <w:divsChild>
                        <w:div w:id="233929041">
                          <w:marLeft w:val="0"/>
                          <w:marRight w:val="0"/>
                          <w:marTop w:val="0"/>
                          <w:marBottom w:val="0"/>
                          <w:divBdr>
                            <w:top w:val="none" w:sz="0" w:space="0" w:color="auto"/>
                            <w:left w:val="none" w:sz="0" w:space="0" w:color="auto"/>
                            <w:bottom w:val="none" w:sz="0" w:space="0" w:color="auto"/>
                            <w:right w:val="none" w:sz="0" w:space="0" w:color="auto"/>
                          </w:divBdr>
                        </w:div>
                        <w:div w:id="1039816385">
                          <w:marLeft w:val="360"/>
                          <w:marRight w:val="0"/>
                          <w:marTop w:val="72"/>
                          <w:marBottom w:val="72"/>
                          <w:divBdr>
                            <w:top w:val="none" w:sz="0" w:space="0" w:color="auto"/>
                            <w:left w:val="none" w:sz="0" w:space="0" w:color="auto"/>
                            <w:bottom w:val="none" w:sz="0" w:space="0" w:color="auto"/>
                            <w:right w:val="none" w:sz="0" w:space="0" w:color="auto"/>
                          </w:divBdr>
                          <w:divsChild>
                            <w:div w:id="1203404447">
                              <w:marLeft w:val="0"/>
                              <w:marRight w:val="0"/>
                              <w:marTop w:val="0"/>
                              <w:marBottom w:val="0"/>
                              <w:divBdr>
                                <w:top w:val="none" w:sz="0" w:space="0" w:color="auto"/>
                                <w:left w:val="none" w:sz="0" w:space="0" w:color="auto"/>
                                <w:bottom w:val="none" w:sz="0" w:space="0" w:color="auto"/>
                                <w:right w:val="none" w:sz="0" w:space="0" w:color="auto"/>
                              </w:divBdr>
                            </w:div>
                          </w:divsChild>
                        </w:div>
                        <w:div w:id="1712653582">
                          <w:marLeft w:val="360"/>
                          <w:marRight w:val="0"/>
                          <w:marTop w:val="0"/>
                          <w:marBottom w:val="72"/>
                          <w:divBdr>
                            <w:top w:val="none" w:sz="0" w:space="0" w:color="auto"/>
                            <w:left w:val="none" w:sz="0" w:space="0" w:color="auto"/>
                            <w:bottom w:val="none" w:sz="0" w:space="0" w:color="auto"/>
                            <w:right w:val="none" w:sz="0" w:space="0" w:color="auto"/>
                          </w:divBdr>
                          <w:divsChild>
                            <w:div w:id="1191457855">
                              <w:marLeft w:val="0"/>
                              <w:marRight w:val="0"/>
                              <w:marTop w:val="0"/>
                              <w:marBottom w:val="0"/>
                              <w:divBdr>
                                <w:top w:val="none" w:sz="0" w:space="0" w:color="auto"/>
                                <w:left w:val="none" w:sz="0" w:space="0" w:color="auto"/>
                                <w:bottom w:val="none" w:sz="0" w:space="0" w:color="auto"/>
                                <w:right w:val="none" w:sz="0" w:space="0" w:color="auto"/>
                              </w:divBdr>
                            </w:div>
                          </w:divsChild>
                        </w:div>
                        <w:div w:id="1794401986">
                          <w:marLeft w:val="360"/>
                          <w:marRight w:val="0"/>
                          <w:marTop w:val="0"/>
                          <w:marBottom w:val="72"/>
                          <w:divBdr>
                            <w:top w:val="none" w:sz="0" w:space="0" w:color="auto"/>
                            <w:left w:val="none" w:sz="0" w:space="0" w:color="auto"/>
                            <w:bottom w:val="none" w:sz="0" w:space="0" w:color="auto"/>
                            <w:right w:val="none" w:sz="0" w:space="0" w:color="auto"/>
                          </w:divBdr>
                          <w:divsChild>
                            <w:div w:id="1736588879">
                              <w:marLeft w:val="0"/>
                              <w:marRight w:val="0"/>
                              <w:marTop w:val="0"/>
                              <w:marBottom w:val="0"/>
                              <w:divBdr>
                                <w:top w:val="none" w:sz="0" w:space="0" w:color="auto"/>
                                <w:left w:val="none" w:sz="0" w:space="0" w:color="auto"/>
                                <w:bottom w:val="none" w:sz="0" w:space="0" w:color="auto"/>
                                <w:right w:val="none" w:sz="0" w:space="0" w:color="auto"/>
                              </w:divBdr>
                            </w:div>
                          </w:divsChild>
                        </w:div>
                        <w:div w:id="1891532501">
                          <w:marLeft w:val="360"/>
                          <w:marRight w:val="0"/>
                          <w:marTop w:val="0"/>
                          <w:marBottom w:val="72"/>
                          <w:divBdr>
                            <w:top w:val="none" w:sz="0" w:space="0" w:color="auto"/>
                            <w:left w:val="none" w:sz="0" w:space="0" w:color="auto"/>
                            <w:bottom w:val="none" w:sz="0" w:space="0" w:color="auto"/>
                            <w:right w:val="none" w:sz="0" w:space="0" w:color="auto"/>
                          </w:divBdr>
                          <w:divsChild>
                            <w:div w:id="11795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2667">
      <w:bodyDiv w:val="1"/>
      <w:marLeft w:val="0"/>
      <w:marRight w:val="0"/>
      <w:marTop w:val="0"/>
      <w:marBottom w:val="0"/>
      <w:divBdr>
        <w:top w:val="none" w:sz="0" w:space="0" w:color="auto"/>
        <w:left w:val="none" w:sz="0" w:space="0" w:color="auto"/>
        <w:bottom w:val="none" w:sz="0" w:space="0" w:color="auto"/>
        <w:right w:val="none" w:sz="0" w:space="0" w:color="auto"/>
      </w:divBdr>
    </w:div>
    <w:div w:id="1498692034">
      <w:bodyDiv w:val="1"/>
      <w:marLeft w:val="0"/>
      <w:marRight w:val="0"/>
      <w:marTop w:val="0"/>
      <w:marBottom w:val="0"/>
      <w:divBdr>
        <w:top w:val="none" w:sz="0" w:space="0" w:color="auto"/>
        <w:left w:val="none" w:sz="0" w:space="0" w:color="auto"/>
        <w:bottom w:val="none" w:sz="0" w:space="0" w:color="auto"/>
        <w:right w:val="none" w:sz="0" w:space="0" w:color="auto"/>
      </w:divBdr>
    </w:div>
    <w:div w:id="1533565842">
      <w:bodyDiv w:val="1"/>
      <w:marLeft w:val="0"/>
      <w:marRight w:val="0"/>
      <w:marTop w:val="0"/>
      <w:marBottom w:val="0"/>
      <w:divBdr>
        <w:top w:val="none" w:sz="0" w:space="0" w:color="auto"/>
        <w:left w:val="none" w:sz="0" w:space="0" w:color="auto"/>
        <w:bottom w:val="none" w:sz="0" w:space="0" w:color="auto"/>
        <w:right w:val="none" w:sz="0" w:space="0" w:color="auto"/>
      </w:divBdr>
    </w:div>
    <w:div w:id="1534924337">
      <w:bodyDiv w:val="1"/>
      <w:marLeft w:val="0"/>
      <w:marRight w:val="0"/>
      <w:marTop w:val="0"/>
      <w:marBottom w:val="0"/>
      <w:divBdr>
        <w:top w:val="none" w:sz="0" w:space="0" w:color="auto"/>
        <w:left w:val="none" w:sz="0" w:space="0" w:color="auto"/>
        <w:bottom w:val="none" w:sz="0" w:space="0" w:color="auto"/>
        <w:right w:val="none" w:sz="0" w:space="0" w:color="auto"/>
      </w:divBdr>
    </w:div>
    <w:div w:id="1537738213">
      <w:bodyDiv w:val="1"/>
      <w:marLeft w:val="0"/>
      <w:marRight w:val="0"/>
      <w:marTop w:val="0"/>
      <w:marBottom w:val="0"/>
      <w:divBdr>
        <w:top w:val="none" w:sz="0" w:space="0" w:color="auto"/>
        <w:left w:val="none" w:sz="0" w:space="0" w:color="auto"/>
        <w:bottom w:val="none" w:sz="0" w:space="0" w:color="auto"/>
        <w:right w:val="none" w:sz="0" w:space="0" w:color="auto"/>
      </w:divBdr>
    </w:div>
    <w:div w:id="1583640014">
      <w:bodyDiv w:val="1"/>
      <w:marLeft w:val="0"/>
      <w:marRight w:val="0"/>
      <w:marTop w:val="0"/>
      <w:marBottom w:val="0"/>
      <w:divBdr>
        <w:top w:val="none" w:sz="0" w:space="0" w:color="auto"/>
        <w:left w:val="none" w:sz="0" w:space="0" w:color="auto"/>
        <w:bottom w:val="none" w:sz="0" w:space="0" w:color="auto"/>
        <w:right w:val="none" w:sz="0" w:space="0" w:color="auto"/>
      </w:divBdr>
    </w:div>
    <w:div w:id="1586375605">
      <w:bodyDiv w:val="1"/>
      <w:marLeft w:val="0"/>
      <w:marRight w:val="0"/>
      <w:marTop w:val="0"/>
      <w:marBottom w:val="0"/>
      <w:divBdr>
        <w:top w:val="none" w:sz="0" w:space="0" w:color="auto"/>
        <w:left w:val="none" w:sz="0" w:space="0" w:color="auto"/>
        <w:bottom w:val="none" w:sz="0" w:space="0" w:color="auto"/>
        <w:right w:val="none" w:sz="0" w:space="0" w:color="auto"/>
      </w:divBdr>
    </w:div>
    <w:div w:id="1615402201">
      <w:bodyDiv w:val="1"/>
      <w:marLeft w:val="0"/>
      <w:marRight w:val="0"/>
      <w:marTop w:val="0"/>
      <w:marBottom w:val="0"/>
      <w:divBdr>
        <w:top w:val="none" w:sz="0" w:space="0" w:color="auto"/>
        <w:left w:val="none" w:sz="0" w:space="0" w:color="auto"/>
        <w:bottom w:val="none" w:sz="0" w:space="0" w:color="auto"/>
        <w:right w:val="none" w:sz="0" w:space="0" w:color="auto"/>
      </w:divBdr>
      <w:divsChild>
        <w:div w:id="1238319174">
          <w:marLeft w:val="0"/>
          <w:marRight w:val="0"/>
          <w:marTop w:val="72"/>
          <w:marBottom w:val="0"/>
          <w:divBdr>
            <w:top w:val="none" w:sz="0" w:space="0" w:color="auto"/>
            <w:left w:val="none" w:sz="0" w:space="0" w:color="auto"/>
            <w:bottom w:val="none" w:sz="0" w:space="0" w:color="auto"/>
            <w:right w:val="none" w:sz="0" w:space="0" w:color="auto"/>
          </w:divBdr>
          <w:divsChild>
            <w:div w:id="220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884">
      <w:bodyDiv w:val="1"/>
      <w:marLeft w:val="0"/>
      <w:marRight w:val="0"/>
      <w:marTop w:val="0"/>
      <w:marBottom w:val="0"/>
      <w:divBdr>
        <w:top w:val="none" w:sz="0" w:space="0" w:color="auto"/>
        <w:left w:val="none" w:sz="0" w:space="0" w:color="auto"/>
        <w:bottom w:val="none" w:sz="0" w:space="0" w:color="auto"/>
        <w:right w:val="none" w:sz="0" w:space="0" w:color="auto"/>
      </w:divBdr>
    </w:div>
    <w:div w:id="1658799758">
      <w:bodyDiv w:val="1"/>
      <w:marLeft w:val="0"/>
      <w:marRight w:val="0"/>
      <w:marTop w:val="0"/>
      <w:marBottom w:val="0"/>
      <w:divBdr>
        <w:top w:val="none" w:sz="0" w:space="0" w:color="auto"/>
        <w:left w:val="none" w:sz="0" w:space="0" w:color="auto"/>
        <w:bottom w:val="none" w:sz="0" w:space="0" w:color="auto"/>
        <w:right w:val="none" w:sz="0" w:space="0" w:color="auto"/>
      </w:divBdr>
    </w:div>
    <w:div w:id="1688942802">
      <w:bodyDiv w:val="1"/>
      <w:marLeft w:val="0"/>
      <w:marRight w:val="0"/>
      <w:marTop w:val="0"/>
      <w:marBottom w:val="0"/>
      <w:divBdr>
        <w:top w:val="none" w:sz="0" w:space="0" w:color="auto"/>
        <w:left w:val="none" w:sz="0" w:space="0" w:color="auto"/>
        <w:bottom w:val="none" w:sz="0" w:space="0" w:color="auto"/>
        <w:right w:val="none" w:sz="0" w:space="0" w:color="auto"/>
      </w:divBdr>
    </w:div>
    <w:div w:id="1774979711">
      <w:bodyDiv w:val="1"/>
      <w:marLeft w:val="0"/>
      <w:marRight w:val="0"/>
      <w:marTop w:val="0"/>
      <w:marBottom w:val="0"/>
      <w:divBdr>
        <w:top w:val="none" w:sz="0" w:space="0" w:color="auto"/>
        <w:left w:val="none" w:sz="0" w:space="0" w:color="auto"/>
        <w:bottom w:val="none" w:sz="0" w:space="0" w:color="auto"/>
        <w:right w:val="none" w:sz="0" w:space="0" w:color="auto"/>
      </w:divBdr>
    </w:div>
    <w:div w:id="1777866090">
      <w:bodyDiv w:val="1"/>
      <w:marLeft w:val="0"/>
      <w:marRight w:val="0"/>
      <w:marTop w:val="0"/>
      <w:marBottom w:val="0"/>
      <w:divBdr>
        <w:top w:val="none" w:sz="0" w:space="0" w:color="auto"/>
        <w:left w:val="none" w:sz="0" w:space="0" w:color="auto"/>
        <w:bottom w:val="none" w:sz="0" w:space="0" w:color="auto"/>
        <w:right w:val="none" w:sz="0" w:space="0" w:color="auto"/>
      </w:divBdr>
    </w:div>
    <w:div w:id="1824615557">
      <w:bodyDiv w:val="1"/>
      <w:marLeft w:val="0"/>
      <w:marRight w:val="0"/>
      <w:marTop w:val="0"/>
      <w:marBottom w:val="0"/>
      <w:divBdr>
        <w:top w:val="none" w:sz="0" w:space="0" w:color="auto"/>
        <w:left w:val="none" w:sz="0" w:space="0" w:color="auto"/>
        <w:bottom w:val="none" w:sz="0" w:space="0" w:color="auto"/>
        <w:right w:val="none" w:sz="0" w:space="0" w:color="auto"/>
      </w:divBdr>
      <w:divsChild>
        <w:div w:id="310255641">
          <w:marLeft w:val="0"/>
          <w:marRight w:val="0"/>
          <w:marTop w:val="72"/>
          <w:marBottom w:val="0"/>
          <w:divBdr>
            <w:top w:val="none" w:sz="0" w:space="0" w:color="auto"/>
            <w:left w:val="none" w:sz="0" w:space="0" w:color="auto"/>
            <w:bottom w:val="none" w:sz="0" w:space="0" w:color="auto"/>
            <w:right w:val="none" w:sz="0" w:space="0" w:color="auto"/>
          </w:divBdr>
          <w:divsChild>
            <w:div w:id="1077433452">
              <w:marLeft w:val="360"/>
              <w:marRight w:val="0"/>
              <w:marTop w:val="0"/>
              <w:marBottom w:val="72"/>
              <w:divBdr>
                <w:top w:val="none" w:sz="0" w:space="0" w:color="auto"/>
                <w:left w:val="none" w:sz="0" w:space="0" w:color="auto"/>
                <w:bottom w:val="none" w:sz="0" w:space="0" w:color="auto"/>
                <w:right w:val="none" w:sz="0" w:space="0" w:color="auto"/>
              </w:divBdr>
              <w:divsChild>
                <w:div w:id="100225221">
                  <w:marLeft w:val="0"/>
                  <w:marRight w:val="0"/>
                  <w:marTop w:val="0"/>
                  <w:marBottom w:val="0"/>
                  <w:divBdr>
                    <w:top w:val="none" w:sz="0" w:space="0" w:color="auto"/>
                    <w:left w:val="none" w:sz="0" w:space="0" w:color="auto"/>
                    <w:bottom w:val="none" w:sz="0" w:space="0" w:color="auto"/>
                    <w:right w:val="none" w:sz="0" w:space="0" w:color="auto"/>
                  </w:divBdr>
                </w:div>
              </w:divsChild>
            </w:div>
            <w:div w:id="1242836725">
              <w:marLeft w:val="360"/>
              <w:marRight w:val="0"/>
              <w:marTop w:val="72"/>
              <w:marBottom w:val="72"/>
              <w:divBdr>
                <w:top w:val="none" w:sz="0" w:space="0" w:color="auto"/>
                <w:left w:val="none" w:sz="0" w:space="0" w:color="auto"/>
                <w:bottom w:val="none" w:sz="0" w:space="0" w:color="auto"/>
                <w:right w:val="none" w:sz="0" w:space="0" w:color="auto"/>
              </w:divBdr>
              <w:divsChild>
                <w:div w:id="1581207463">
                  <w:marLeft w:val="0"/>
                  <w:marRight w:val="0"/>
                  <w:marTop w:val="0"/>
                  <w:marBottom w:val="0"/>
                  <w:divBdr>
                    <w:top w:val="none" w:sz="0" w:space="0" w:color="auto"/>
                    <w:left w:val="none" w:sz="0" w:space="0" w:color="auto"/>
                    <w:bottom w:val="none" w:sz="0" w:space="0" w:color="auto"/>
                    <w:right w:val="none" w:sz="0" w:space="0" w:color="auto"/>
                  </w:divBdr>
                </w:div>
              </w:divsChild>
            </w:div>
            <w:div w:id="1728725346">
              <w:marLeft w:val="0"/>
              <w:marRight w:val="0"/>
              <w:marTop w:val="0"/>
              <w:marBottom w:val="0"/>
              <w:divBdr>
                <w:top w:val="none" w:sz="0" w:space="0" w:color="auto"/>
                <w:left w:val="none" w:sz="0" w:space="0" w:color="auto"/>
                <w:bottom w:val="none" w:sz="0" w:space="0" w:color="auto"/>
                <w:right w:val="none" w:sz="0" w:space="0" w:color="auto"/>
              </w:divBdr>
            </w:div>
            <w:div w:id="2141873266">
              <w:marLeft w:val="360"/>
              <w:marRight w:val="0"/>
              <w:marTop w:val="0"/>
              <w:marBottom w:val="72"/>
              <w:divBdr>
                <w:top w:val="none" w:sz="0" w:space="0" w:color="auto"/>
                <w:left w:val="none" w:sz="0" w:space="0" w:color="auto"/>
                <w:bottom w:val="none" w:sz="0" w:space="0" w:color="auto"/>
                <w:right w:val="none" w:sz="0" w:space="0" w:color="auto"/>
              </w:divBdr>
              <w:divsChild>
                <w:div w:id="16618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0761">
          <w:marLeft w:val="0"/>
          <w:marRight w:val="0"/>
          <w:marTop w:val="72"/>
          <w:marBottom w:val="0"/>
          <w:divBdr>
            <w:top w:val="none" w:sz="0" w:space="0" w:color="auto"/>
            <w:left w:val="none" w:sz="0" w:space="0" w:color="auto"/>
            <w:bottom w:val="none" w:sz="0" w:space="0" w:color="auto"/>
            <w:right w:val="none" w:sz="0" w:space="0" w:color="auto"/>
          </w:divBdr>
          <w:divsChild>
            <w:div w:id="1180581416">
              <w:marLeft w:val="0"/>
              <w:marRight w:val="0"/>
              <w:marTop w:val="0"/>
              <w:marBottom w:val="0"/>
              <w:divBdr>
                <w:top w:val="none" w:sz="0" w:space="0" w:color="auto"/>
                <w:left w:val="none" w:sz="0" w:space="0" w:color="auto"/>
                <w:bottom w:val="none" w:sz="0" w:space="0" w:color="auto"/>
                <w:right w:val="none" w:sz="0" w:space="0" w:color="auto"/>
              </w:divBdr>
            </w:div>
          </w:divsChild>
        </w:div>
        <w:div w:id="1160926716">
          <w:marLeft w:val="0"/>
          <w:marRight w:val="0"/>
          <w:marTop w:val="72"/>
          <w:marBottom w:val="0"/>
          <w:divBdr>
            <w:top w:val="none" w:sz="0" w:space="0" w:color="auto"/>
            <w:left w:val="none" w:sz="0" w:space="0" w:color="auto"/>
            <w:bottom w:val="none" w:sz="0" w:space="0" w:color="auto"/>
            <w:right w:val="none" w:sz="0" w:space="0" w:color="auto"/>
          </w:divBdr>
          <w:divsChild>
            <w:div w:id="504059118">
              <w:marLeft w:val="360"/>
              <w:marRight w:val="0"/>
              <w:marTop w:val="0"/>
              <w:marBottom w:val="72"/>
              <w:divBdr>
                <w:top w:val="none" w:sz="0" w:space="0" w:color="auto"/>
                <w:left w:val="none" w:sz="0" w:space="0" w:color="auto"/>
                <w:bottom w:val="none" w:sz="0" w:space="0" w:color="auto"/>
                <w:right w:val="none" w:sz="0" w:space="0" w:color="auto"/>
              </w:divBdr>
              <w:divsChild>
                <w:div w:id="1531338579">
                  <w:marLeft w:val="0"/>
                  <w:marRight w:val="0"/>
                  <w:marTop w:val="0"/>
                  <w:marBottom w:val="0"/>
                  <w:divBdr>
                    <w:top w:val="none" w:sz="0" w:space="0" w:color="auto"/>
                    <w:left w:val="none" w:sz="0" w:space="0" w:color="auto"/>
                    <w:bottom w:val="none" w:sz="0" w:space="0" w:color="auto"/>
                    <w:right w:val="none" w:sz="0" w:space="0" w:color="auto"/>
                  </w:divBdr>
                </w:div>
              </w:divsChild>
            </w:div>
            <w:div w:id="903224254">
              <w:marLeft w:val="360"/>
              <w:marRight w:val="0"/>
              <w:marTop w:val="0"/>
              <w:marBottom w:val="72"/>
              <w:divBdr>
                <w:top w:val="none" w:sz="0" w:space="0" w:color="auto"/>
                <w:left w:val="none" w:sz="0" w:space="0" w:color="auto"/>
                <w:bottom w:val="none" w:sz="0" w:space="0" w:color="auto"/>
                <w:right w:val="none" w:sz="0" w:space="0" w:color="auto"/>
              </w:divBdr>
              <w:divsChild>
                <w:div w:id="2101829770">
                  <w:marLeft w:val="0"/>
                  <w:marRight w:val="0"/>
                  <w:marTop w:val="0"/>
                  <w:marBottom w:val="0"/>
                  <w:divBdr>
                    <w:top w:val="none" w:sz="0" w:space="0" w:color="auto"/>
                    <w:left w:val="none" w:sz="0" w:space="0" w:color="auto"/>
                    <w:bottom w:val="none" w:sz="0" w:space="0" w:color="auto"/>
                    <w:right w:val="none" w:sz="0" w:space="0" w:color="auto"/>
                  </w:divBdr>
                </w:div>
              </w:divsChild>
            </w:div>
            <w:div w:id="984627414">
              <w:marLeft w:val="360"/>
              <w:marRight w:val="0"/>
              <w:marTop w:val="72"/>
              <w:marBottom w:val="72"/>
              <w:divBdr>
                <w:top w:val="none" w:sz="0" w:space="0" w:color="auto"/>
                <w:left w:val="none" w:sz="0" w:space="0" w:color="auto"/>
                <w:bottom w:val="none" w:sz="0" w:space="0" w:color="auto"/>
                <w:right w:val="none" w:sz="0" w:space="0" w:color="auto"/>
              </w:divBdr>
              <w:divsChild>
                <w:div w:id="2000452875">
                  <w:marLeft w:val="0"/>
                  <w:marRight w:val="0"/>
                  <w:marTop w:val="0"/>
                  <w:marBottom w:val="0"/>
                  <w:divBdr>
                    <w:top w:val="none" w:sz="0" w:space="0" w:color="auto"/>
                    <w:left w:val="none" w:sz="0" w:space="0" w:color="auto"/>
                    <w:bottom w:val="none" w:sz="0" w:space="0" w:color="auto"/>
                    <w:right w:val="none" w:sz="0" w:space="0" w:color="auto"/>
                  </w:divBdr>
                </w:div>
              </w:divsChild>
            </w:div>
            <w:div w:id="1494180814">
              <w:marLeft w:val="360"/>
              <w:marRight w:val="0"/>
              <w:marTop w:val="0"/>
              <w:marBottom w:val="72"/>
              <w:divBdr>
                <w:top w:val="none" w:sz="0" w:space="0" w:color="auto"/>
                <w:left w:val="none" w:sz="0" w:space="0" w:color="auto"/>
                <w:bottom w:val="none" w:sz="0" w:space="0" w:color="auto"/>
                <w:right w:val="none" w:sz="0" w:space="0" w:color="auto"/>
              </w:divBdr>
              <w:divsChild>
                <w:div w:id="338045136">
                  <w:marLeft w:val="0"/>
                  <w:marRight w:val="0"/>
                  <w:marTop w:val="0"/>
                  <w:marBottom w:val="0"/>
                  <w:divBdr>
                    <w:top w:val="none" w:sz="0" w:space="0" w:color="auto"/>
                    <w:left w:val="none" w:sz="0" w:space="0" w:color="auto"/>
                    <w:bottom w:val="none" w:sz="0" w:space="0" w:color="auto"/>
                    <w:right w:val="none" w:sz="0" w:space="0" w:color="auto"/>
                  </w:divBdr>
                </w:div>
              </w:divsChild>
            </w:div>
            <w:div w:id="2001736541">
              <w:marLeft w:val="0"/>
              <w:marRight w:val="0"/>
              <w:marTop w:val="0"/>
              <w:marBottom w:val="0"/>
              <w:divBdr>
                <w:top w:val="none" w:sz="0" w:space="0" w:color="auto"/>
                <w:left w:val="none" w:sz="0" w:space="0" w:color="auto"/>
                <w:bottom w:val="none" w:sz="0" w:space="0" w:color="auto"/>
                <w:right w:val="none" w:sz="0" w:space="0" w:color="auto"/>
              </w:divBdr>
            </w:div>
          </w:divsChild>
        </w:div>
        <w:div w:id="1814832787">
          <w:marLeft w:val="0"/>
          <w:marRight w:val="0"/>
          <w:marTop w:val="72"/>
          <w:marBottom w:val="0"/>
          <w:divBdr>
            <w:top w:val="none" w:sz="0" w:space="0" w:color="auto"/>
            <w:left w:val="none" w:sz="0" w:space="0" w:color="auto"/>
            <w:bottom w:val="none" w:sz="0" w:space="0" w:color="auto"/>
            <w:right w:val="none" w:sz="0" w:space="0" w:color="auto"/>
          </w:divBdr>
          <w:divsChild>
            <w:div w:id="431584477">
              <w:marLeft w:val="360"/>
              <w:marRight w:val="0"/>
              <w:marTop w:val="72"/>
              <w:marBottom w:val="72"/>
              <w:divBdr>
                <w:top w:val="none" w:sz="0" w:space="0" w:color="auto"/>
                <w:left w:val="none" w:sz="0" w:space="0" w:color="auto"/>
                <w:bottom w:val="none" w:sz="0" w:space="0" w:color="auto"/>
                <w:right w:val="none" w:sz="0" w:space="0" w:color="auto"/>
              </w:divBdr>
              <w:divsChild>
                <w:div w:id="2028359589">
                  <w:marLeft w:val="0"/>
                  <w:marRight w:val="0"/>
                  <w:marTop w:val="0"/>
                  <w:marBottom w:val="0"/>
                  <w:divBdr>
                    <w:top w:val="none" w:sz="0" w:space="0" w:color="auto"/>
                    <w:left w:val="none" w:sz="0" w:space="0" w:color="auto"/>
                    <w:bottom w:val="none" w:sz="0" w:space="0" w:color="auto"/>
                    <w:right w:val="none" w:sz="0" w:space="0" w:color="auto"/>
                  </w:divBdr>
                </w:div>
              </w:divsChild>
            </w:div>
            <w:div w:id="657271897">
              <w:marLeft w:val="0"/>
              <w:marRight w:val="0"/>
              <w:marTop w:val="0"/>
              <w:marBottom w:val="0"/>
              <w:divBdr>
                <w:top w:val="none" w:sz="0" w:space="0" w:color="auto"/>
                <w:left w:val="none" w:sz="0" w:space="0" w:color="auto"/>
                <w:bottom w:val="none" w:sz="0" w:space="0" w:color="auto"/>
                <w:right w:val="none" w:sz="0" w:space="0" w:color="auto"/>
              </w:divBdr>
            </w:div>
            <w:div w:id="1007446840">
              <w:marLeft w:val="360"/>
              <w:marRight w:val="0"/>
              <w:marTop w:val="0"/>
              <w:marBottom w:val="72"/>
              <w:divBdr>
                <w:top w:val="none" w:sz="0" w:space="0" w:color="auto"/>
                <w:left w:val="none" w:sz="0" w:space="0" w:color="auto"/>
                <w:bottom w:val="none" w:sz="0" w:space="0" w:color="auto"/>
                <w:right w:val="none" w:sz="0" w:space="0" w:color="auto"/>
              </w:divBdr>
              <w:divsChild>
                <w:div w:id="105462886">
                  <w:marLeft w:val="0"/>
                  <w:marRight w:val="0"/>
                  <w:marTop w:val="0"/>
                  <w:marBottom w:val="0"/>
                  <w:divBdr>
                    <w:top w:val="none" w:sz="0" w:space="0" w:color="auto"/>
                    <w:left w:val="none" w:sz="0" w:space="0" w:color="auto"/>
                    <w:bottom w:val="none" w:sz="0" w:space="0" w:color="auto"/>
                    <w:right w:val="none" w:sz="0" w:space="0" w:color="auto"/>
                  </w:divBdr>
                </w:div>
              </w:divsChild>
            </w:div>
            <w:div w:id="1218711693">
              <w:marLeft w:val="360"/>
              <w:marRight w:val="0"/>
              <w:marTop w:val="0"/>
              <w:marBottom w:val="72"/>
              <w:divBdr>
                <w:top w:val="none" w:sz="0" w:space="0" w:color="auto"/>
                <w:left w:val="none" w:sz="0" w:space="0" w:color="auto"/>
                <w:bottom w:val="none" w:sz="0" w:space="0" w:color="auto"/>
                <w:right w:val="none" w:sz="0" w:space="0" w:color="auto"/>
              </w:divBdr>
              <w:divsChild>
                <w:div w:id="909076406">
                  <w:marLeft w:val="360"/>
                  <w:marRight w:val="0"/>
                  <w:marTop w:val="0"/>
                  <w:marBottom w:val="0"/>
                  <w:divBdr>
                    <w:top w:val="none" w:sz="0" w:space="0" w:color="auto"/>
                    <w:left w:val="none" w:sz="0" w:space="0" w:color="auto"/>
                    <w:bottom w:val="none" w:sz="0" w:space="0" w:color="auto"/>
                    <w:right w:val="none" w:sz="0" w:space="0" w:color="auto"/>
                  </w:divBdr>
                  <w:divsChild>
                    <w:div w:id="1618684362">
                      <w:marLeft w:val="0"/>
                      <w:marRight w:val="0"/>
                      <w:marTop w:val="0"/>
                      <w:marBottom w:val="0"/>
                      <w:divBdr>
                        <w:top w:val="none" w:sz="0" w:space="0" w:color="auto"/>
                        <w:left w:val="none" w:sz="0" w:space="0" w:color="auto"/>
                        <w:bottom w:val="none" w:sz="0" w:space="0" w:color="auto"/>
                        <w:right w:val="none" w:sz="0" w:space="0" w:color="auto"/>
                      </w:divBdr>
                    </w:div>
                  </w:divsChild>
                </w:div>
                <w:div w:id="1454595694">
                  <w:marLeft w:val="360"/>
                  <w:marRight w:val="0"/>
                  <w:marTop w:val="0"/>
                  <w:marBottom w:val="0"/>
                  <w:divBdr>
                    <w:top w:val="none" w:sz="0" w:space="0" w:color="auto"/>
                    <w:left w:val="none" w:sz="0" w:space="0" w:color="auto"/>
                    <w:bottom w:val="none" w:sz="0" w:space="0" w:color="auto"/>
                    <w:right w:val="none" w:sz="0" w:space="0" w:color="auto"/>
                  </w:divBdr>
                  <w:divsChild>
                    <w:div w:id="1549760015">
                      <w:marLeft w:val="0"/>
                      <w:marRight w:val="0"/>
                      <w:marTop w:val="0"/>
                      <w:marBottom w:val="0"/>
                      <w:divBdr>
                        <w:top w:val="none" w:sz="0" w:space="0" w:color="auto"/>
                        <w:left w:val="none" w:sz="0" w:space="0" w:color="auto"/>
                        <w:bottom w:val="none" w:sz="0" w:space="0" w:color="auto"/>
                        <w:right w:val="none" w:sz="0" w:space="0" w:color="auto"/>
                      </w:divBdr>
                    </w:div>
                  </w:divsChild>
                </w:div>
                <w:div w:id="17576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2801">
          <w:marLeft w:val="0"/>
          <w:marRight w:val="0"/>
          <w:marTop w:val="72"/>
          <w:marBottom w:val="0"/>
          <w:divBdr>
            <w:top w:val="none" w:sz="0" w:space="0" w:color="auto"/>
            <w:left w:val="none" w:sz="0" w:space="0" w:color="auto"/>
            <w:bottom w:val="none" w:sz="0" w:space="0" w:color="auto"/>
            <w:right w:val="none" w:sz="0" w:space="0" w:color="auto"/>
          </w:divBdr>
          <w:divsChild>
            <w:div w:id="982345892">
              <w:marLeft w:val="0"/>
              <w:marRight w:val="0"/>
              <w:marTop w:val="0"/>
              <w:marBottom w:val="0"/>
              <w:divBdr>
                <w:top w:val="none" w:sz="0" w:space="0" w:color="auto"/>
                <w:left w:val="none" w:sz="0" w:space="0" w:color="auto"/>
                <w:bottom w:val="none" w:sz="0" w:space="0" w:color="auto"/>
                <w:right w:val="none" w:sz="0" w:space="0" w:color="auto"/>
              </w:divBdr>
            </w:div>
          </w:divsChild>
        </w:div>
        <w:div w:id="2132354765">
          <w:marLeft w:val="0"/>
          <w:marRight w:val="0"/>
          <w:marTop w:val="72"/>
          <w:marBottom w:val="0"/>
          <w:divBdr>
            <w:top w:val="none" w:sz="0" w:space="0" w:color="auto"/>
            <w:left w:val="none" w:sz="0" w:space="0" w:color="auto"/>
            <w:bottom w:val="none" w:sz="0" w:space="0" w:color="auto"/>
            <w:right w:val="none" w:sz="0" w:space="0" w:color="auto"/>
          </w:divBdr>
          <w:divsChild>
            <w:div w:id="9971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9574">
      <w:bodyDiv w:val="1"/>
      <w:marLeft w:val="0"/>
      <w:marRight w:val="0"/>
      <w:marTop w:val="0"/>
      <w:marBottom w:val="0"/>
      <w:divBdr>
        <w:top w:val="none" w:sz="0" w:space="0" w:color="auto"/>
        <w:left w:val="none" w:sz="0" w:space="0" w:color="auto"/>
        <w:bottom w:val="none" w:sz="0" w:space="0" w:color="auto"/>
        <w:right w:val="none" w:sz="0" w:space="0" w:color="auto"/>
      </w:divBdr>
      <w:divsChild>
        <w:div w:id="628129620">
          <w:marLeft w:val="0"/>
          <w:marRight w:val="0"/>
          <w:marTop w:val="72"/>
          <w:marBottom w:val="0"/>
          <w:divBdr>
            <w:top w:val="none" w:sz="0" w:space="0" w:color="auto"/>
            <w:left w:val="none" w:sz="0" w:space="0" w:color="auto"/>
            <w:bottom w:val="none" w:sz="0" w:space="0" w:color="auto"/>
            <w:right w:val="none" w:sz="0" w:space="0" w:color="auto"/>
          </w:divBdr>
          <w:divsChild>
            <w:div w:id="1123377640">
              <w:marLeft w:val="0"/>
              <w:marRight w:val="0"/>
              <w:marTop w:val="0"/>
              <w:marBottom w:val="0"/>
              <w:divBdr>
                <w:top w:val="none" w:sz="0" w:space="0" w:color="auto"/>
                <w:left w:val="none" w:sz="0" w:space="0" w:color="auto"/>
                <w:bottom w:val="none" w:sz="0" w:space="0" w:color="auto"/>
                <w:right w:val="none" w:sz="0" w:space="0" w:color="auto"/>
              </w:divBdr>
            </w:div>
          </w:divsChild>
        </w:div>
        <w:div w:id="1343238616">
          <w:marLeft w:val="0"/>
          <w:marRight w:val="0"/>
          <w:marTop w:val="72"/>
          <w:marBottom w:val="0"/>
          <w:divBdr>
            <w:top w:val="none" w:sz="0" w:space="0" w:color="auto"/>
            <w:left w:val="none" w:sz="0" w:space="0" w:color="auto"/>
            <w:bottom w:val="none" w:sz="0" w:space="0" w:color="auto"/>
            <w:right w:val="none" w:sz="0" w:space="0" w:color="auto"/>
          </w:divBdr>
          <w:divsChild>
            <w:div w:id="12324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966">
      <w:bodyDiv w:val="1"/>
      <w:marLeft w:val="0"/>
      <w:marRight w:val="0"/>
      <w:marTop w:val="0"/>
      <w:marBottom w:val="0"/>
      <w:divBdr>
        <w:top w:val="none" w:sz="0" w:space="0" w:color="auto"/>
        <w:left w:val="none" w:sz="0" w:space="0" w:color="auto"/>
        <w:bottom w:val="none" w:sz="0" w:space="0" w:color="auto"/>
        <w:right w:val="none" w:sz="0" w:space="0" w:color="auto"/>
      </w:divBdr>
    </w:div>
    <w:div w:id="2016610637">
      <w:bodyDiv w:val="1"/>
      <w:marLeft w:val="0"/>
      <w:marRight w:val="0"/>
      <w:marTop w:val="0"/>
      <w:marBottom w:val="0"/>
      <w:divBdr>
        <w:top w:val="none" w:sz="0" w:space="0" w:color="auto"/>
        <w:left w:val="none" w:sz="0" w:space="0" w:color="auto"/>
        <w:bottom w:val="none" w:sz="0" w:space="0" w:color="auto"/>
        <w:right w:val="none" w:sz="0" w:space="0" w:color="auto"/>
      </w:divBdr>
      <w:divsChild>
        <w:div w:id="1066145727">
          <w:marLeft w:val="360"/>
          <w:marRight w:val="0"/>
          <w:marTop w:val="0"/>
          <w:marBottom w:val="72"/>
          <w:divBdr>
            <w:top w:val="none" w:sz="0" w:space="0" w:color="auto"/>
            <w:left w:val="none" w:sz="0" w:space="0" w:color="auto"/>
            <w:bottom w:val="none" w:sz="0" w:space="0" w:color="auto"/>
            <w:right w:val="none" w:sz="0" w:space="0" w:color="auto"/>
          </w:divBdr>
          <w:divsChild>
            <w:div w:id="59139614">
              <w:marLeft w:val="0"/>
              <w:marRight w:val="0"/>
              <w:marTop w:val="0"/>
              <w:marBottom w:val="0"/>
              <w:divBdr>
                <w:top w:val="none" w:sz="0" w:space="0" w:color="auto"/>
                <w:left w:val="none" w:sz="0" w:space="0" w:color="auto"/>
                <w:bottom w:val="none" w:sz="0" w:space="0" w:color="auto"/>
                <w:right w:val="none" w:sz="0" w:space="0" w:color="auto"/>
              </w:divBdr>
            </w:div>
          </w:divsChild>
        </w:div>
        <w:div w:id="1551720471">
          <w:marLeft w:val="360"/>
          <w:marRight w:val="0"/>
          <w:marTop w:val="72"/>
          <w:marBottom w:val="72"/>
          <w:divBdr>
            <w:top w:val="none" w:sz="0" w:space="0" w:color="auto"/>
            <w:left w:val="none" w:sz="0" w:space="0" w:color="auto"/>
            <w:bottom w:val="none" w:sz="0" w:space="0" w:color="auto"/>
            <w:right w:val="none" w:sz="0" w:space="0" w:color="auto"/>
          </w:divBdr>
          <w:divsChild>
            <w:div w:id="9854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18" Type="http://schemas.openxmlformats.org/officeDocument/2006/relationships/hyperlink" Target="http://www.bip.gmina-sepolno.pl/" TargetMode="External"/><Relationship Id="rId26" Type="http://schemas.openxmlformats.org/officeDocument/2006/relationships/hyperlink" Target="http://www.bip.gmina-sepolno.pl/" TargetMode="Externa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zamowienia@gmina-sepolno.pl" TargetMode="External"/><Relationship Id="rId25" Type="http://schemas.openxmlformats.org/officeDocument/2006/relationships/hyperlink" Target="http://www.bip.gmina-sepolno.pl/" TargetMode="External"/><Relationship Id="rId2" Type="http://schemas.openxmlformats.org/officeDocument/2006/relationships/numbering" Target="numbering.xml"/><Relationship Id="rId16" Type="http://schemas.openxmlformats.org/officeDocument/2006/relationships/hyperlink" Target="mailto:zam&#243;wienia@gmina-sepolno.pl" TargetMode="External"/><Relationship Id="rId20" Type="http://schemas.openxmlformats.org/officeDocument/2006/relationships/hyperlink" Target="https://ezamowienia.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sepolno.pl/" TargetMode="External"/><Relationship Id="rId24" Type="http://schemas.openxmlformats.org/officeDocument/2006/relationships/hyperlink" Target="https://ezamowienia.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yperlink" Target="mailto:zamowienia@gmina-sepolno.pl" TargetMode="External"/><Relationship Id="rId28" Type="http://schemas.openxmlformats.org/officeDocument/2006/relationships/hyperlink" Target="mailto:iodo@gmina-sepolno.pl" TargetMode="External"/><Relationship Id="rId10" Type="http://schemas.openxmlformats.org/officeDocument/2006/relationships/hyperlink" Target="https://ezamowienia.gov.pl/pl/" TargetMode="External"/><Relationship Id="rId19" Type="http://schemas.openxmlformats.org/officeDocument/2006/relationships/hyperlink" Target="https://ezamowienia.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gmina-sepolno.pl" TargetMode="External"/><Relationship Id="rId14" Type="http://schemas.openxmlformats.org/officeDocument/2006/relationships/hyperlink" Target="mailto:zamowienia@gmina-sepolno.pl" TargetMode="External"/><Relationship Id="rId22" Type="http://schemas.openxmlformats.org/officeDocument/2006/relationships/hyperlink" Target="mailto:zamowienia@gmina-sepolno.pl" TargetMode="External"/><Relationship Id="rId27" Type="http://schemas.openxmlformats.org/officeDocument/2006/relationships/hyperlink" Target="mailto:sekretariat@gmina-sepolno.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5B35-B7FE-44C5-8564-A4C1667D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40</Pages>
  <Words>11960</Words>
  <Characters>71764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Specyfikacja Warunków Zamówienia w postępowaniu o udzielenie zamówienia publicznego prowadzonego w trybie podstawowym bez negocjacji na podstawie art. 275 pkt 1 ustawy z dnia 11 września 2019 r. – Prawo zamówień publicznych (t.j. Dz.U. z 2021 r., poz. 112</vt:lpstr>
    </vt:vector>
  </TitlesOfParts>
  <Company/>
  <LinksUpToDate>false</LinksUpToDate>
  <CharactersWithSpaces>83557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w postępowaniu o udzielenie zamówienia publicznego prowadzonego w trybie podstawowym bez negocjacji na podstawie art. 275 pkt 1 ustawy z dnia 11 września 2019 r. – Prawo zamówień publicznych (t.j. Dz.U. z 2021 r., poz. 112</dc:title>
  <dc:subject/>
  <dc:creator>P. Pawełek</dc:creator>
  <cp:keywords/>
  <dc:description/>
  <cp:lastModifiedBy>Tryk</cp:lastModifiedBy>
  <cp:revision>70</cp:revision>
  <cp:lastPrinted>2023-09-04T11:09:00Z</cp:lastPrinted>
  <dcterms:created xsi:type="dcterms:W3CDTF">2023-01-03T11:39:00Z</dcterms:created>
  <dcterms:modified xsi:type="dcterms:W3CDTF">2023-09-04T11:53:00Z</dcterms:modified>
</cp:coreProperties>
</file>